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85" w:rsidRDefault="001F1985" w:rsidP="001F198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85" w:rsidRDefault="001F1985" w:rsidP="001F1985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1F1985" w:rsidRDefault="001F1985" w:rsidP="001F1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</w:t>
      </w:r>
      <w:bookmarkStart w:id="0" w:name="_GoBack"/>
      <w:bookmarkEnd w:id="0"/>
      <w:r>
        <w:rPr>
          <w:rFonts w:ascii="Times New Roman" w:hAnsi="Times New Roman"/>
          <w:bCs/>
          <w:caps/>
          <w:sz w:val="28"/>
          <w:szCs w:val="28"/>
        </w:rPr>
        <w:t>івської області</w:t>
      </w:r>
    </w:p>
    <w:p w:rsidR="001F1985" w:rsidRDefault="001F1985" w:rsidP="001F1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1F1985" w:rsidRDefault="001F1985" w:rsidP="001F1985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F1985" w:rsidRDefault="001F1985" w:rsidP="001F1985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1F1985" w:rsidRDefault="001F1985" w:rsidP="001F1985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F1985" w:rsidRDefault="001F1985" w:rsidP="001F19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25.11.2024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1172</w:t>
      </w:r>
    </w:p>
    <w:p w:rsidR="001F1985" w:rsidRDefault="001F1985" w:rsidP="001F19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:rsidR="001F1985" w:rsidRDefault="001F1985" w:rsidP="001F198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D40D98" w:rsidRPr="007F2FA2" w:rsidRDefault="00D40D98" w:rsidP="00D40D98">
      <w:pPr>
        <w:pStyle w:val="ad"/>
        <w:ind w:right="-284"/>
        <w:jc w:val="both"/>
        <w:rPr>
          <w:bCs/>
          <w:szCs w:val="28"/>
        </w:rPr>
      </w:pPr>
      <w:r w:rsidRPr="007F2FA2">
        <w:rPr>
          <w:bCs/>
          <w:szCs w:val="28"/>
        </w:rPr>
        <w:t>Про стан соціального захисту,</w:t>
      </w:r>
    </w:p>
    <w:p w:rsidR="00D40D98" w:rsidRPr="007F2FA2" w:rsidRDefault="00D40D98" w:rsidP="00D40D98">
      <w:pPr>
        <w:pStyle w:val="ad"/>
        <w:ind w:right="-284"/>
        <w:jc w:val="both"/>
        <w:rPr>
          <w:bCs/>
          <w:szCs w:val="28"/>
        </w:rPr>
      </w:pPr>
      <w:r w:rsidRPr="007F2FA2">
        <w:rPr>
          <w:bCs/>
          <w:szCs w:val="28"/>
        </w:rPr>
        <w:t xml:space="preserve">забезпечення прав, свобод і </w:t>
      </w:r>
    </w:p>
    <w:p w:rsidR="00D40D98" w:rsidRPr="007F2FA2" w:rsidRDefault="00D40D98" w:rsidP="00D40D98">
      <w:pPr>
        <w:pStyle w:val="ad"/>
        <w:ind w:right="-284"/>
        <w:jc w:val="both"/>
        <w:rPr>
          <w:bCs/>
          <w:szCs w:val="28"/>
        </w:rPr>
      </w:pPr>
      <w:r w:rsidRPr="007F2FA2">
        <w:rPr>
          <w:bCs/>
          <w:szCs w:val="28"/>
        </w:rPr>
        <w:t>законних інтересів дітей на території</w:t>
      </w:r>
    </w:p>
    <w:p w:rsidR="00CC5173" w:rsidRDefault="00D40D98" w:rsidP="00D40D98">
      <w:pPr>
        <w:pStyle w:val="ad"/>
        <w:ind w:right="-284"/>
        <w:jc w:val="both"/>
        <w:rPr>
          <w:b w:val="0"/>
          <w:szCs w:val="28"/>
        </w:rPr>
      </w:pPr>
      <w:r w:rsidRPr="007F2FA2">
        <w:rPr>
          <w:bCs/>
          <w:szCs w:val="28"/>
        </w:rPr>
        <w:t>Долинської територіальної громади</w:t>
      </w:r>
    </w:p>
    <w:p w:rsidR="00CC5173" w:rsidRDefault="00CC5173" w:rsidP="00F57834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041BA4" w:rsidRDefault="00D40D98" w:rsidP="00D40D98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F2FA2">
        <w:rPr>
          <w:rFonts w:ascii="Times New Roman" w:hAnsi="Times New Roman"/>
          <w:sz w:val="28"/>
          <w:szCs w:val="28"/>
        </w:rPr>
        <w:t xml:space="preserve">Заслухавши та розглянувши інформацію </w:t>
      </w:r>
      <w:r>
        <w:rPr>
          <w:rFonts w:ascii="Times New Roman" w:hAnsi="Times New Roman"/>
          <w:sz w:val="28"/>
          <w:szCs w:val="28"/>
        </w:rPr>
        <w:t>начальниці</w:t>
      </w:r>
      <w:r w:rsidRPr="007F2FA2">
        <w:rPr>
          <w:rFonts w:ascii="Times New Roman" w:hAnsi="Times New Roman"/>
          <w:sz w:val="28"/>
          <w:szCs w:val="28"/>
        </w:rPr>
        <w:t xml:space="preserve"> Служби у справах дітей</w:t>
      </w:r>
      <w:r>
        <w:rPr>
          <w:rFonts w:ascii="Times New Roman" w:hAnsi="Times New Roman"/>
          <w:sz w:val="28"/>
          <w:szCs w:val="28"/>
        </w:rPr>
        <w:t xml:space="preserve"> Долинської міської ради</w:t>
      </w:r>
      <w:r w:rsidRPr="007F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Наталії</w:t>
      </w:r>
      <w:r w:rsidRPr="007F2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FA2">
        <w:rPr>
          <w:rFonts w:ascii="Times New Roman" w:hAnsi="Times New Roman"/>
          <w:sz w:val="28"/>
          <w:szCs w:val="28"/>
        </w:rPr>
        <w:t>Яремій</w:t>
      </w:r>
      <w:proofErr w:type="spellEnd"/>
      <w:r w:rsidRPr="007F2FA2">
        <w:rPr>
          <w:rFonts w:ascii="Times New Roman" w:hAnsi="Times New Roman"/>
          <w:sz w:val="28"/>
          <w:szCs w:val="28"/>
        </w:rPr>
        <w:t xml:space="preserve"> про стан соціального захисту, забезпечення прав, свобод і законних інтересів дітей на території Долинської територіальної громади, керуючись Законом України «Про місцеве самоврядування в Україні», виконавчий комітет міської ради</w:t>
      </w:r>
    </w:p>
    <w:p w:rsidR="000342F0" w:rsidRDefault="000342F0" w:rsidP="00F5783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F5783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F5783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D40D98" w:rsidP="00F5783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F2FA2">
        <w:rPr>
          <w:rFonts w:ascii="Times New Roman" w:hAnsi="Times New Roman"/>
          <w:sz w:val="28"/>
          <w:szCs w:val="28"/>
        </w:rPr>
        <w:t xml:space="preserve">Взяти до уваги інформацію </w:t>
      </w:r>
      <w:r>
        <w:rPr>
          <w:rFonts w:ascii="Times New Roman" w:hAnsi="Times New Roman"/>
          <w:sz w:val="28"/>
          <w:szCs w:val="28"/>
        </w:rPr>
        <w:t>начальниці</w:t>
      </w:r>
      <w:r w:rsidRPr="007F2FA2">
        <w:rPr>
          <w:rFonts w:ascii="Times New Roman" w:hAnsi="Times New Roman"/>
          <w:sz w:val="28"/>
          <w:szCs w:val="28"/>
        </w:rPr>
        <w:t xml:space="preserve"> Служби у справах дітей Долинської міської ради про стан соціального захисту, забезпечення прав, свобод і законних інтересів дітей на території Долинської територіальної громади (додається).</w:t>
      </w:r>
    </w:p>
    <w:p w:rsidR="00CC5173" w:rsidRDefault="00CC5173" w:rsidP="00F5783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1536" w:rsidRDefault="00CC1536" w:rsidP="00F5783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F5783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F5783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1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25657C" w:rsidRDefault="0025657C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041BA4" w:rsidRPr="005E79E8" w:rsidRDefault="00041BA4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85DBE" w:rsidRDefault="00C85DBE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40D98" w:rsidRDefault="00D40D9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40D98" w:rsidRDefault="00D40D9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40D98" w:rsidRDefault="00D40D9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40D98" w:rsidRDefault="00D40D9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AE434B" w:rsidRDefault="00AE434B" w:rsidP="00AE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Додаток до </w:t>
      </w:r>
      <w:r w:rsidR="00727979">
        <w:rPr>
          <w:rFonts w:ascii="Times New Roman" w:hAnsi="Times New Roman"/>
          <w:sz w:val="28"/>
          <w:szCs w:val="28"/>
          <w:lang w:eastAsia="uk-UA"/>
        </w:rPr>
        <w:t xml:space="preserve">рішення виконавчого комітету </w:t>
      </w:r>
    </w:p>
    <w:p w:rsidR="00727979" w:rsidRDefault="00AE434B" w:rsidP="00AE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342CCA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6A11DA">
        <w:rPr>
          <w:rFonts w:ascii="Times New Roman" w:hAnsi="Times New Roman"/>
          <w:sz w:val="28"/>
          <w:szCs w:val="28"/>
          <w:lang w:eastAsia="uk-UA"/>
        </w:rPr>
        <w:t>25.11.</w:t>
      </w:r>
      <w:r w:rsidR="00DB26CE">
        <w:rPr>
          <w:rFonts w:ascii="Times New Roman" w:hAnsi="Times New Roman"/>
          <w:sz w:val="28"/>
          <w:szCs w:val="28"/>
          <w:lang w:eastAsia="uk-UA"/>
        </w:rPr>
        <w:t>2024</w:t>
      </w:r>
      <w:r w:rsidR="006A11DA">
        <w:rPr>
          <w:rFonts w:ascii="Times New Roman" w:hAnsi="Times New Roman"/>
          <w:sz w:val="28"/>
          <w:szCs w:val="28"/>
          <w:lang w:eastAsia="uk-UA"/>
        </w:rPr>
        <w:t xml:space="preserve"> № 1172</w:t>
      </w:r>
    </w:p>
    <w:p w:rsidR="00727979" w:rsidRDefault="00727979" w:rsidP="00F57834">
      <w:pPr>
        <w:pStyle w:val="rvps1"/>
        <w:shd w:val="clear" w:color="auto" w:fill="FFFFFF"/>
        <w:spacing w:before="0" w:beforeAutospacing="0" w:after="0" w:afterAutospacing="0"/>
        <w:ind w:right="-284"/>
        <w:jc w:val="center"/>
        <w:rPr>
          <w:rStyle w:val="rvts10"/>
          <w:b/>
          <w:bCs/>
          <w:color w:val="000000"/>
          <w:sz w:val="28"/>
          <w:szCs w:val="28"/>
        </w:rPr>
      </w:pPr>
    </w:p>
    <w:p w:rsidR="00D40D98" w:rsidRDefault="00D40D98" w:rsidP="00D40D98">
      <w:pPr>
        <w:spacing w:after="0" w:line="240" w:lineRule="auto"/>
        <w:ind w:left="708" w:right="-284"/>
        <w:jc w:val="center"/>
        <w:rPr>
          <w:rFonts w:ascii="Times New Roman" w:hAnsi="Times New Roman"/>
          <w:b/>
          <w:sz w:val="28"/>
          <w:szCs w:val="28"/>
        </w:rPr>
      </w:pPr>
      <w:r w:rsidRPr="007F2FA2">
        <w:rPr>
          <w:rFonts w:ascii="Times New Roman" w:hAnsi="Times New Roman"/>
          <w:b/>
          <w:sz w:val="28"/>
          <w:szCs w:val="28"/>
        </w:rPr>
        <w:t>Інформація</w:t>
      </w:r>
    </w:p>
    <w:p w:rsidR="006D7197" w:rsidRDefault="00D40D98" w:rsidP="00D40D98">
      <w:pPr>
        <w:pStyle w:val="rvps184"/>
        <w:shd w:val="clear" w:color="auto" w:fill="FFFFFF"/>
        <w:spacing w:before="0" w:beforeAutospacing="0" w:after="0" w:afterAutospacing="0"/>
        <w:ind w:right="-284" w:firstLine="703"/>
        <w:jc w:val="center"/>
        <w:rPr>
          <w:b/>
          <w:sz w:val="28"/>
          <w:szCs w:val="28"/>
        </w:rPr>
      </w:pPr>
      <w:r w:rsidRPr="007F2FA2">
        <w:rPr>
          <w:b/>
          <w:sz w:val="28"/>
          <w:szCs w:val="28"/>
        </w:rPr>
        <w:t>про стан соціального захисту, забезпечення прав, свобод і законних інтересів дітей на території Долинської територіальної громади</w:t>
      </w:r>
    </w:p>
    <w:p w:rsidR="00D40D98" w:rsidRDefault="00D40D98" w:rsidP="00D40D98">
      <w:pPr>
        <w:pStyle w:val="rvps184"/>
        <w:shd w:val="clear" w:color="auto" w:fill="FFFFFF"/>
        <w:spacing w:before="0" w:beforeAutospacing="0" w:after="0" w:afterAutospacing="0"/>
        <w:ind w:right="-284" w:firstLine="703"/>
        <w:jc w:val="center"/>
        <w:rPr>
          <w:sz w:val="28"/>
          <w:szCs w:val="28"/>
        </w:rPr>
      </w:pPr>
    </w:p>
    <w:p w:rsidR="00D40D98" w:rsidRPr="007F2FA2" w:rsidRDefault="00D40D98" w:rsidP="00D40D9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>Служба у справах дітей Долинської міської ради здійснює реалізацію державної політики на території Долинської територіальної громади з питань соціального захисту дітей, запобігання дитячій бездоглядності та безпритульності, розвитку форм сімейного виховання дітей-сиріт та дітей, позбавлених батьківського піклування; забезпечення контролю за дотриманням вимог чинного законодавства у сфері захисту прав дітей; підвищення рівня правової культури територіальної громади у сфері охорони дитинства.</w:t>
      </w:r>
    </w:p>
    <w:p w:rsidR="00D40D98" w:rsidRDefault="00D40D98" w:rsidP="00D40D9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 xml:space="preserve">Відповідно до статистичних даних, в </w:t>
      </w:r>
      <w:proofErr w:type="spellStart"/>
      <w:r w:rsidRPr="007F2FA2">
        <w:rPr>
          <w:rFonts w:ascii="Times New Roman" w:hAnsi="Times New Roman"/>
          <w:sz w:val="28"/>
          <w:szCs w:val="28"/>
          <w:lang w:eastAsia="ru-RU"/>
        </w:rPr>
        <w:t>Долинській</w:t>
      </w:r>
      <w:proofErr w:type="spellEnd"/>
      <w:r w:rsidRPr="007F2FA2">
        <w:rPr>
          <w:rFonts w:ascii="Times New Roman" w:hAnsi="Times New Roman"/>
          <w:sz w:val="28"/>
          <w:szCs w:val="28"/>
          <w:lang w:eastAsia="ru-RU"/>
        </w:rPr>
        <w:t xml:space="preserve"> територіальній </w:t>
      </w:r>
      <w:r>
        <w:rPr>
          <w:rFonts w:ascii="Times New Roman" w:hAnsi="Times New Roman"/>
          <w:sz w:val="28"/>
          <w:szCs w:val="28"/>
          <w:lang w:eastAsia="ru-RU"/>
        </w:rPr>
        <w:t xml:space="preserve">громаді проживає </w:t>
      </w:r>
      <w:r w:rsidR="004F56EF" w:rsidRPr="004F56EF">
        <w:rPr>
          <w:rFonts w:ascii="Times New Roman" w:hAnsi="Times New Roman"/>
          <w:sz w:val="28"/>
          <w:szCs w:val="28"/>
          <w:lang w:eastAsia="ru-RU"/>
        </w:rPr>
        <w:t>10</w:t>
      </w:r>
      <w:r w:rsidR="004F56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6EF" w:rsidRPr="004F56EF">
        <w:rPr>
          <w:rFonts w:ascii="Times New Roman" w:hAnsi="Times New Roman"/>
          <w:sz w:val="28"/>
          <w:szCs w:val="28"/>
          <w:lang w:eastAsia="ru-RU"/>
        </w:rPr>
        <w:t>101</w:t>
      </w:r>
      <w:r w:rsidRPr="004F56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6EF">
        <w:rPr>
          <w:rFonts w:ascii="Times New Roman" w:hAnsi="Times New Roman"/>
          <w:sz w:val="28"/>
          <w:szCs w:val="28"/>
          <w:lang w:eastAsia="ru-RU"/>
        </w:rPr>
        <w:t>дитина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. На обліку в Службі у справах дітей станом на </w:t>
      </w:r>
      <w:r w:rsidR="0068655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D36AD">
        <w:rPr>
          <w:rFonts w:ascii="Times New Roman" w:hAnsi="Times New Roman"/>
          <w:sz w:val="28"/>
          <w:szCs w:val="28"/>
          <w:lang w:eastAsia="ru-RU"/>
        </w:rPr>
        <w:t>01.11</w:t>
      </w:r>
      <w:r w:rsidRPr="007F2FA2">
        <w:rPr>
          <w:rFonts w:ascii="Times New Roman" w:hAnsi="Times New Roman"/>
          <w:sz w:val="28"/>
          <w:szCs w:val="28"/>
          <w:lang w:eastAsia="ru-RU"/>
        </w:rPr>
        <w:t>.202</w:t>
      </w:r>
      <w:r w:rsidR="004F56E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перебуває </w:t>
      </w:r>
      <w:r w:rsidR="009D36AD">
        <w:rPr>
          <w:rFonts w:ascii="Times New Roman" w:hAnsi="Times New Roman"/>
          <w:sz w:val="28"/>
          <w:szCs w:val="28"/>
          <w:lang w:eastAsia="ru-RU"/>
        </w:rPr>
        <w:t>145</w:t>
      </w:r>
      <w:r w:rsidRPr="002604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дітей, з них: </w:t>
      </w:r>
      <w:r w:rsidR="009D36AD">
        <w:rPr>
          <w:rFonts w:ascii="Times New Roman" w:hAnsi="Times New Roman"/>
          <w:sz w:val="28"/>
          <w:szCs w:val="28"/>
          <w:lang w:eastAsia="ru-RU"/>
        </w:rPr>
        <w:t xml:space="preserve">23 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дітей-сиріт та дітей, позбавлених батьківського піклування, які перебувають на первинному обліку, </w:t>
      </w:r>
      <w:r w:rsidR="009D36AD">
        <w:rPr>
          <w:rFonts w:ascii="Times New Roman" w:hAnsi="Times New Roman"/>
          <w:sz w:val="28"/>
          <w:szCs w:val="28"/>
          <w:lang w:eastAsia="ru-RU"/>
        </w:rPr>
        <w:t>8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дітей-сиріт та дітей, позбавлених батьківського піклування, які</w:t>
      </w:r>
      <w:r w:rsidR="004F56EF">
        <w:rPr>
          <w:rFonts w:ascii="Times New Roman" w:hAnsi="Times New Roman"/>
          <w:sz w:val="28"/>
          <w:szCs w:val="28"/>
          <w:lang w:eastAsia="ru-RU"/>
        </w:rPr>
        <w:t xml:space="preserve"> прибули з інших територій, 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6EF">
        <w:rPr>
          <w:rFonts w:ascii="Times New Roman" w:hAnsi="Times New Roman"/>
          <w:sz w:val="28"/>
          <w:szCs w:val="28"/>
          <w:lang w:eastAsia="ru-RU"/>
        </w:rPr>
        <w:t>усиновлених дітей, 78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дітей, що </w:t>
      </w:r>
      <w:r w:rsidR="004F56EF">
        <w:rPr>
          <w:rFonts w:ascii="Times New Roman" w:hAnsi="Times New Roman"/>
          <w:sz w:val="28"/>
          <w:szCs w:val="28"/>
          <w:lang w:eastAsia="ru-RU"/>
        </w:rPr>
        <w:t>перебувають у складних життєв</w:t>
      </w:r>
      <w:r w:rsidR="009D36AD">
        <w:rPr>
          <w:rFonts w:ascii="Times New Roman" w:hAnsi="Times New Roman"/>
          <w:sz w:val="28"/>
          <w:szCs w:val="28"/>
          <w:lang w:eastAsia="ru-RU"/>
        </w:rPr>
        <w:t>их, з них 5</w:t>
      </w:r>
      <w:r w:rsidR="004F56EF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7F2FA2">
        <w:rPr>
          <w:rFonts w:ascii="Times New Roman" w:hAnsi="Times New Roman"/>
          <w:sz w:val="28"/>
          <w:szCs w:val="28"/>
          <w:lang w:eastAsia="ru-RU"/>
        </w:rPr>
        <w:t>мають статус дітей постраждалих внаслідок воєнних дій та збройних конфліктів</w:t>
      </w:r>
      <w:r w:rsidR="009D36AD">
        <w:rPr>
          <w:rFonts w:ascii="Times New Roman" w:hAnsi="Times New Roman"/>
          <w:sz w:val="28"/>
          <w:szCs w:val="28"/>
          <w:lang w:eastAsia="ru-RU"/>
        </w:rPr>
        <w:t>, 12 дітей, яким надано статус як таких, що постраждали внаслідок воєнних дій та збройних конфліктів, 4 дітей, які можуть бути усиновлені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40D98" w:rsidRPr="007F2FA2" w:rsidRDefault="00D40D98" w:rsidP="00D40D9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 xml:space="preserve">На території Долинської територіальної громади функціонує 2 прийомні сім'ї де виховується </w:t>
      </w:r>
      <w:r w:rsidRPr="00CA6E53">
        <w:rPr>
          <w:rFonts w:ascii="Times New Roman" w:hAnsi="Times New Roman"/>
          <w:sz w:val="28"/>
          <w:szCs w:val="28"/>
          <w:lang w:eastAsia="ru-RU"/>
        </w:rPr>
        <w:t>5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дітей-сиріт та дітей та позбавлених батьківського піклування.</w:t>
      </w:r>
    </w:p>
    <w:p w:rsidR="00D40D98" w:rsidRPr="007F2FA2" w:rsidRDefault="000F6CB1" w:rsidP="00D40D9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Впродовж 2024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D40D98">
        <w:rPr>
          <w:rFonts w:ascii="Times New Roman" w:hAnsi="Times New Roman"/>
          <w:sz w:val="28"/>
          <w:szCs w:val="28"/>
          <w:lang w:eastAsia="ru-RU"/>
        </w:rPr>
        <w:t xml:space="preserve"> Службою у справах дітей</w:t>
      </w:r>
      <w:r>
        <w:rPr>
          <w:rFonts w:ascii="Times New Roman" w:hAnsi="Times New Roman"/>
          <w:sz w:val="28"/>
          <w:szCs w:val="28"/>
          <w:lang w:eastAsia="ru-RU"/>
        </w:rPr>
        <w:t xml:space="preserve"> 64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дитини взято </w:t>
      </w:r>
      <w:r w:rsidRPr="007F2FA2">
        <w:rPr>
          <w:rFonts w:ascii="Times New Roman" w:hAnsi="Times New Roman"/>
          <w:sz w:val="28"/>
          <w:szCs w:val="28"/>
          <w:lang w:eastAsia="ru-RU"/>
        </w:rPr>
        <w:t>на облік дітей, які опинилися у складних життєвих обставинах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 них: 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>у зв’язку з ухиленням батьків від виконання батьківських обов’язків</w:t>
      </w:r>
      <w:r>
        <w:rPr>
          <w:rFonts w:ascii="Times New Roman" w:hAnsi="Times New Roman"/>
          <w:sz w:val="28"/>
          <w:szCs w:val="28"/>
          <w:lang w:eastAsia="ru-RU"/>
        </w:rPr>
        <w:t xml:space="preserve"> – 6 дітей, у зв’язку з наданням статусу дитини, яка постраждала внаслідок воєнних дій та збройних конфліктів  – 56 дітей та у зв’язку з залишенням дітей без батьківського піклування – 2 дітей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. Знято з обліку </w:t>
      </w:r>
      <w:r w:rsidR="00AC6396">
        <w:rPr>
          <w:rFonts w:ascii="Times New Roman" w:hAnsi="Times New Roman"/>
          <w:sz w:val="28"/>
          <w:szCs w:val="28"/>
          <w:lang w:eastAsia="ru-RU"/>
        </w:rPr>
        <w:t>8 дітей, з них 6</w:t>
      </w:r>
      <w:r w:rsidR="00D04813">
        <w:rPr>
          <w:rFonts w:ascii="Times New Roman" w:hAnsi="Times New Roman"/>
          <w:sz w:val="28"/>
          <w:szCs w:val="28"/>
          <w:lang w:eastAsia="ru-RU"/>
        </w:rPr>
        <w:t xml:space="preserve"> дітей, які перебувають</w:t>
      </w:r>
      <w:r w:rsidR="00D972CE">
        <w:rPr>
          <w:rFonts w:ascii="Times New Roman" w:hAnsi="Times New Roman"/>
          <w:sz w:val="28"/>
          <w:szCs w:val="28"/>
          <w:lang w:eastAsia="ru-RU"/>
        </w:rPr>
        <w:t xml:space="preserve"> у складних життєвих обставинах та 2 </w:t>
      </w:r>
      <w:r>
        <w:rPr>
          <w:rFonts w:ascii="Times New Roman" w:hAnsi="Times New Roman"/>
          <w:sz w:val="28"/>
          <w:szCs w:val="28"/>
          <w:lang w:eastAsia="ru-RU"/>
        </w:rPr>
        <w:t>дитини, позбавлені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батьківського піклування у зв’язку з досягненням повноліття. </w:t>
      </w:r>
    </w:p>
    <w:p w:rsidR="0009739A" w:rsidRPr="007F2FA2" w:rsidRDefault="00D40D98" w:rsidP="00EB38A9">
      <w:pPr>
        <w:spacing w:after="0" w:line="23" w:lineRule="atLeast"/>
        <w:ind w:right="-284" w:firstLine="709"/>
        <w:jc w:val="both"/>
        <w:rPr>
          <w:rFonts w:ascii="Times New Roman" w:hAnsi="Times New Roman"/>
          <w:sz w:val="28"/>
        </w:rPr>
      </w:pPr>
      <w:r w:rsidRPr="007F2FA2">
        <w:rPr>
          <w:rFonts w:ascii="Times New Roman" w:hAnsi="Times New Roman"/>
          <w:sz w:val="28"/>
        </w:rPr>
        <w:t>На квартирному обліку щодо пол</w:t>
      </w:r>
      <w:r w:rsidR="00FB6E6C">
        <w:rPr>
          <w:rFonts w:ascii="Times New Roman" w:hAnsi="Times New Roman"/>
          <w:sz w:val="28"/>
        </w:rPr>
        <w:t>іпшення житлових умов перебуває 11</w:t>
      </w:r>
      <w:r w:rsidRPr="007F2FA2">
        <w:rPr>
          <w:rFonts w:ascii="Times New Roman" w:hAnsi="Times New Roman"/>
          <w:sz w:val="28"/>
        </w:rPr>
        <w:t xml:space="preserve"> осіб з числа дітей-сиріт та дітей позбавлених батьківського піклування.</w:t>
      </w:r>
    </w:p>
    <w:p w:rsidR="00735CB3" w:rsidRPr="00735CB3" w:rsidRDefault="00FB6E6C" w:rsidP="00D40D9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січня 2024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року проведено </w:t>
      </w:r>
      <w:r w:rsidR="00AC6396">
        <w:rPr>
          <w:rFonts w:ascii="Times New Roman" w:hAnsi="Times New Roman"/>
          <w:sz w:val="28"/>
          <w:szCs w:val="28"/>
          <w:lang w:eastAsia="ru-RU"/>
        </w:rPr>
        <w:t>12</w:t>
      </w:r>
      <w:r w:rsidR="00D40D98">
        <w:rPr>
          <w:rFonts w:ascii="Times New Roman" w:hAnsi="Times New Roman"/>
          <w:sz w:val="28"/>
          <w:szCs w:val="28"/>
          <w:lang w:eastAsia="ru-RU"/>
        </w:rPr>
        <w:t xml:space="preserve"> засідань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комісії з питань захисту прав дитини, на яких було</w:t>
      </w:r>
      <w:r w:rsidR="00AC6396">
        <w:rPr>
          <w:rFonts w:ascii="Times New Roman" w:hAnsi="Times New Roman"/>
          <w:sz w:val="28"/>
          <w:szCs w:val="28"/>
          <w:lang w:eastAsia="ru-RU"/>
        </w:rPr>
        <w:t xml:space="preserve"> розглянуто 134 питання, з яких 18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питань щодо захи</w:t>
      </w:r>
      <w:r w:rsidR="0009739A">
        <w:rPr>
          <w:rFonts w:ascii="Times New Roman" w:hAnsi="Times New Roman"/>
          <w:sz w:val="28"/>
          <w:szCs w:val="28"/>
          <w:lang w:eastAsia="ru-RU"/>
        </w:rPr>
        <w:t>с</w:t>
      </w:r>
      <w:r w:rsidR="00AC6396">
        <w:rPr>
          <w:rFonts w:ascii="Times New Roman" w:hAnsi="Times New Roman"/>
          <w:sz w:val="28"/>
          <w:szCs w:val="28"/>
          <w:lang w:eastAsia="ru-RU"/>
        </w:rPr>
        <w:t>ту житлових та майнових прав, 21 питання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щодо </w:t>
      </w:r>
      <w:r w:rsidR="0009739A">
        <w:rPr>
          <w:rFonts w:ascii="Times New Roman" w:hAnsi="Times New Roman"/>
          <w:sz w:val="28"/>
          <w:szCs w:val="28"/>
          <w:lang w:eastAsia="ru-RU"/>
        </w:rPr>
        <w:t xml:space="preserve">позбавлення </w:t>
      </w:r>
      <w:r w:rsidR="00546624">
        <w:rPr>
          <w:rFonts w:ascii="Times New Roman" w:hAnsi="Times New Roman"/>
          <w:sz w:val="28"/>
          <w:szCs w:val="28"/>
          <w:lang w:eastAsia="ru-RU"/>
        </w:rPr>
        <w:t>батьківських прав,          5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питання про вирішення спорів між батьками щодо участі у вихованні дитини та спілкуванні з нею того з батьків</w:t>
      </w:r>
      <w:r w:rsidR="00D40D98">
        <w:rPr>
          <w:rFonts w:ascii="Times New Roman" w:hAnsi="Times New Roman"/>
          <w:sz w:val="28"/>
          <w:szCs w:val="28"/>
          <w:lang w:eastAsia="ru-RU"/>
        </w:rPr>
        <w:t xml:space="preserve">, хто проживає окремо від неї, </w:t>
      </w:r>
      <w:r w:rsidR="0009739A">
        <w:rPr>
          <w:rFonts w:ascii="Times New Roman" w:hAnsi="Times New Roman"/>
          <w:sz w:val="28"/>
          <w:szCs w:val="28"/>
          <w:lang w:eastAsia="ru-RU"/>
        </w:rPr>
        <w:t xml:space="preserve">1 питання щодо стану виконання батьками батьківських обов’язків, </w:t>
      </w:r>
      <w:r w:rsidR="00D40D98">
        <w:rPr>
          <w:rFonts w:ascii="Times New Roman" w:hAnsi="Times New Roman"/>
          <w:sz w:val="28"/>
          <w:szCs w:val="28"/>
          <w:lang w:eastAsia="ru-RU"/>
        </w:rPr>
        <w:t>2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питання вирішення спорів між батьками щодо визначен</w:t>
      </w:r>
      <w:r w:rsidR="00AC6396">
        <w:rPr>
          <w:rFonts w:ascii="Times New Roman" w:hAnsi="Times New Roman"/>
          <w:sz w:val="28"/>
          <w:szCs w:val="28"/>
          <w:lang w:eastAsia="ru-RU"/>
        </w:rPr>
        <w:t>ня місця проживання дитини, 8</w:t>
      </w:r>
      <w:r w:rsidR="008C05B3">
        <w:rPr>
          <w:rFonts w:ascii="Times New Roman" w:hAnsi="Times New Roman"/>
          <w:sz w:val="28"/>
          <w:szCs w:val="28"/>
          <w:lang w:eastAsia="ru-RU"/>
        </w:rPr>
        <w:t xml:space="preserve"> питань</w:t>
      </w:r>
      <w:r w:rsidR="00D40D98">
        <w:rPr>
          <w:rFonts w:ascii="Times New Roman" w:hAnsi="Times New Roman"/>
          <w:sz w:val="28"/>
          <w:szCs w:val="28"/>
          <w:lang w:eastAsia="ru-RU"/>
        </w:rPr>
        <w:t xml:space="preserve"> щодо </w:t>
      </w:r>
      <w:r w:rsidR="0009739A">
        <w:rPr>
          <w:rFonts w:ascii="Times New Roman" w:hAnsi="Times New Roman"/>
          <w:sz w:val="28"/>
          <w:szCs w:val="28"/>
          <w:lang w:eastAsia="ru-RU"/>
        </w:rPr>
        <w:t xml:space="preserve">встановлення опіки, </w:t>
      </w:r>
      <w:r w:rsidR="00546624">
        <w:rPr>
          <w:rFonts w:ascii="Times New Roman" w:hAnsi="Times New Roman"/>
          <w:sz w:val="28"/>
          <w:szCs w:val="28"/>
          <w:lang w:eastAsia="ru-RU"/>
        </w:rPr>
        <w:t>5</w:t>
      </w:r>
      <w:r w:rsidR="00735CB3">
        <w:rPr>
          <w:rFonts w:ascii="Times New Roman" w:hAnsi="Times New Roman"/>
          <w:sz w:val="28"/>
          <w:szCs w:val="28"/>
          <w:lang w:eastAsia="ru-RU"/>
        </w:rPr>
        <w:t xml:space="preserve"> питання щодо доцільності звільнення опікуна від виконання обов’язків </w:t>
      </w:r>
      <w:r w:rsidR="0068655F">
        <w:rPr>
          <w:rFonts w:ascii="Times New Roman" w:hAnsi="Times New Roman"/>
          <w:sz w:val="28"/>
          <w:szCs w:val="28"/>
          <w:lang w:eastAsia="ru-RU"/>
        </w:rPr>
        <w:t>відносно</w:t>
      </w:r>
      <w:r w:rsidR="00735CB3">
        <w:rPr>
          <w:rFonts w:ascii="Times New Roman" w:hAnsi="Times New Roman"/>
          <w:sz w:val="28"/>
          <w:szCs w:val="28"/>
          <w:lang w:eastAsia="ru-RU"/>
        </w:rPr>
        <w:t xml:space="preserve"> дитини, позбавленої батьківського піклування,             </w:t>
      </w:r>
      <w:r w:rsidR="00AC6396">
        <w:rPr>
          <w:rFonts w:ascii="Times New Roman" w:hAnsi="Times New Roman"/>
          <w:sz w:val="28"/>
          <w:szCs w:val="28"/>
          <w:lang w:eastAsia="ru-RU"/>
        </w:rPr>
        <w:t>8</w:t>
      </w:r>
      <w:r w:rsidR="008C05B3">
        <w:rPr>
          <w:rFonts w:ascii="Times New Roman" w:hAnsi="Times New Roman"/>
          <w:sz w:val="28"/>
          <w:szCs w:val="28"/>
          <w:lang w:eastAsia="ru-RU"/>
        </w:rPr>
        <w:t xml:space="preserve"> питан</w:t>
      </w:r>
      <w:r w:rsidR="0068655F">
        <w:rPr>
          <w:rFonts w:ascii="Times New Roman" w:hAnsi="Times New Roman"/>
          <w:sz w:val="28"/>
          <w:szCs w:val="28"/>
          <w:lang w:eastAsia="ru-RU"/>
        </w:rPr>
        <w:t>ь</w:t>
      </w:r>
      <w:r w:rsidR="00D40D98">
        <w:rPr>
          <w:rFonts w:ascii="Times New Roman" w:hAnsi="Times New Roman"/>
          <w:sz w:val="28"/>
          <w:szCs w:val="28"/>
          <w:lang w:eastAsia="ru-RU"/>
        </w:rPr>
        <w:t xml:space="preserve"> щодо затвердження індивідуальних планів соціального захисту дітей-сиріт, дітей, позбавлених батьківського піклування та дітей, які перебувають у </w:t>
      </w:r>
      <w:r w:rsidR="00D40D98">
        <w:rPr>
          <w:rFonts w:ascii="Times New Roman" w:hAnsi="Times New Roman"/>
          <w:sz w:val="28"/>
          <w:szCs w:val="28"/>
          <w:lang w:eastAsia="ru-RU"/>
        </w:rPr>
        <w:lastRenderedPageBreak/>
        <w:t>ск</w:t>
      </w:r>
      <w:r w:rsidR="0009739A">
        <w:rPr>
          <w:rFonts w:ascii="Times New Roman" w:hAnsi="Times New Roman"/>
          <w:sz w:val="28"/>
          <w:szCs w:val="28"/>
          <w:lang w:eastAsia="ru-RU"/>
        </w:rPr>
        <w:t xml:space="preserve">ладних життєвих обставинах, та </w:t>
      </w:r>
      <w:r w:rsidR="00AC6396">
        <w:rPr>
          <w:rFonts w:ascii="Times New Roman" w:hAnsi="Times New Roman"/>
          <w:sz w:val="28"/>
          <w:szCs w:val="28"/>
          <w:lang w:eastAsia="ru-RU"/>
        </w:rPr>
        <w:t>66 питань</w:t>
      </w:r>
      <w:r w:rsidR="00735CB3" w:rsidRPr="00735CB3">
        <w:rPr>
          <w:rFonts w:ascii="Times New Roman" w:hAnsi="Times New Roman"/>
          <w:sz w:val="28"/>
          <w:szCs w:val="28"/>
          <w:lang w:eastAsia="ru-RU"/>
        </w:rPr>
        <w:t xml:space="preserve"> щодо надання статусу дитини, яка постраждала внаслідок воєнних дій та збройних конфліктів.</w:t>
      </w:r>
      <w:r w:rsidR="00D40D98" w:rsidRPr="00735C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0D98" w:rsidRDefault="00D40D98" w:rsidP="00D40D9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 xml:space="preserve">Службою у справах дітей забезпечується представництво інтересів дітей в судових засіданнях. </w:t>
      </w:r>
      <w:r w:rsidR="00735CB3">
        <w:rPr>
          <w:rFonts w:ascii="Times New Roman" w:hAnsi="Times New Roman"/>
          <w:sz w:val="28"/>
          <w:szCs w:val="28"/>
          <w:lang w:eastAsia="ru-RU"/>
        </w:rPr>
        <w:t>З січня 2024 року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працівниками служби прийнято участь у </w:t>
      </w:r>
      <w:r w:rsidR="00546624">
        <w:rPr>
          <w:rFonts w:ascii="Times New Roman" w:hAnsi="Times New Roman"/>
          <w:sz w:val="28"/>
          <w:szCs w:val="28"/>
          <w:lang w:eastAsia="ru-RU"/>
        </w:rPr>
        <w:t>107</w:t>
      </w:r>
      <w:r w:rsidRPr="00EE4746">
        <w:rPr>
          <w:rFonts w:ascii="Times New Roman" w:hAnsi="Times New Roman"/>
          <w:sz w:val="28"/>
          <w:szCs w:val="28"/>
          <w:lang w:eastAsia="ru-RU"/>
        </w:rPr>
        <w:t xml:space="preserve"> судових засіданнях. Захищено інтереси </w:t>
      </w:r>
      <w:r w:rsidR="00546624">
        <w:rPr>
          <w:rFonts w:ascii="Times New Roman" w:hAnsi="Times New Roman"/>
          <w:sz w:val="28"/>
          <w:szCs w:val="28"/>
          <w:lang w:eastAsia="ru-RU"/>
        </w:rPr>
        <w:t>53</w:t>
      </w:r>
      <w:r w:rsidRPr="00EE4746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EE4746">
        <w:rPr>
          <w:rFonts w:ascii="Times New Roman" w:hAnsi="Times New Roman"/>
          <w:sz w:val="28"/>
          <w:szCs w:val="28"/>
          <w:lang w:eastAsia="ru-RU"/>
        </w:rPr>
        <w:t>дітей у судах.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роведено </w:t>
      </w:r>
      <w:r w:rsidR="00546624">
        <w:rPr>
          <w:rFonts w:ascii="Times New Roman" w:hAnsi="Times New Roman"/>
          <w:sz w:val="28"/>
          <w:szCs w:val="28"/>
          <w:lang w:eastAsia="ru-RU"/>
        </w:rPr>
        <w:t>49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обстежень житлово-побутових умов проживання сімей, які проживають на території Долинської територіальної громади.</w:t>
      </w:r>
    </w:p>
    <w:p w:rsidR="00880678" w:rsidRPr="00880678" w:rsidRDefault="002C2853" w:rsidP="0088067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Службою у справах дітей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еалізується Програма «Попередження дитячої бездоглядності та безпритульності серед дітей, підтримки дітей-сиріт, дітей, позбавлених батьківського піклування та дітей інших соціально незахищених категорій населення Долинської територіальної громади на 2022-2024 роки» згідно якої проведено заходи для дітей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пільгових категорій населення: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25 продуктових наборів (Великодніх кошиків) передано дітям-сиротам та дітям, які перебувають у складних життєвих обставинах, з нагоди Великодніх свят;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20 дітей загиблих Героїв відвідали фізкультурно-оздоровчий захід «Веселі старти» в ході реалізації проекту «Турбота про родину Героя»;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40 дітей пільгових категорій населення отримали солодкі подарунки за участь у конкурсі малюнку на асфальті «Україна очима дітей» з нагоди Міжнародного дня захисту дітей; 25 канцелярських наборів отримали діти-сироти та діти, які перебувають у складних життєвих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обставинах з нагоди Дня знань.</w:t>
      </w:r>
    </w:p>
    <w:p w:rsidR="00880678" w:rsidRPr="00880678" w:rsidRDefault="002C2853" w:rsidP="0088067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96F">
        <w:rPr>
          <w:rFonts w:ascii="Times New Roman" w:hAnsi="Times New Roman"/>
          <w:sz w:val="28"/>
          <w:szCs w:val="28"/>
          <w:lang w:eastAsia="ru-RU"/>
        </w:rPr>
        <w:t>Крім того працівниками Служби у справах дітей проводилася робота щодо оздоровлення та відпочинку дітей пільгових категорій.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Впродовж 2024 року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2 дітей загиблих Героїв вирушили на оздоровлення у літній табір до Польщі (місто Закопане);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10 дітей пільгових категорій направлені на оздоровлення та відпочинок в ЛОК «Водограй»</w:t>
      </w:r>
      <w:r w:rsidR="00627E9F">
        <w:rPr>
          <w:rFonts w:ascii="Times New Roman" w:hAnsi="Times New Roman"/>
          <w:sz w:val="28"/>
          <w:szCs w:val="28"/>
          <w:lang w:eastAsia="ru-RU"/>
        </w:rPr>
        <w:t>,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 xml:space="preserve"> «Артек»</w:t>
      </w:r>
      <w:r w:rsidR="00627E9F">
        <w:rPr>
          <w:rFonts w:ascii="Times New Roman" w:hAnsi="Times New Roman"/>
          <w:sz w:val="28"/>
          <w:szCs w:val="28"/>
          <w:lang w:eastAsia="ru-RU"/>
        </w:rPr>
        <w:t>,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 xml:space="preserve"> «Верховина» та «Карпатські Мрії»;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дітей пільгових категорій Генічеської міської ради оздоровилися в ЛОК «Дружба»;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70 дітей оздоровилися в ЛОК «Дружба» за рахунок коштів ПАТ «</w:t>
      </w:r>
      <w:proofErr w:type="spellStart"/>
      <w:r w:rsidR="00880678" w:rsidRPr="00880678">
        <w:rPr>
          <w:rFonts w:ascii="Times New Roman" w:hAnsi="Times New Roman"/>
          <w:sz w:val="28"/>
          <w:szCs w:val="28"/>
          <w:lang w:eastAsia="ru-RU"/>
        </w:rPr>
        <w:t>УкрНафта</w:t>
      </w:r>
      <w:proofErr w:type="spellEnd"/>
      <w:r w:rsidR="00880678" w:rsidRPr="00880678">
        <w:rPr>
          <w:rFonts w:ascii="Times New Roman" w:hAnsi="Times New Roman"/>
          <w:sz w:val="28"/>
          <w:szCs w:val="28"/>
          <w:lang w:eastAsia="ru-RU"/>
        </w:rPr>
        <w:t>», з них 20 дітей ВПО з міста-побратима Рубіжне та 50 дітей учасників бойових дій, загиблих Героїв та дітей-сиріт</w:t>
      </w:r>
      <w:r w:rsidR="00627E9F">
        <w:rPr>
          <w:rFonts w:ascii="Times New Roman" w:hAnsi="Times New Roman"/>
          <w:sz w:val="28"/>
          <w:szCs w:val="28"/>
          <w:lang w:eastAsia="ru-RU"/>
        </w:rPr>
        <w:t>.</w:t>
      </w:r>
    </w:p>
    <w:p w:rsidR="00880678" w:rsidRPr="00880678" w:rsidRDefault="002C2853" w:rsidP="0088067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Служба у справах дітей співпрацює МБФ «Надія Є» та ГО «Сонячні промінчики щодо роботи з дітьми з інвалідністю.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Згідно «Програми соціально-психологічної підтримки дітей та молоді з обмеженими функціональними можливостями» проводиться фінансування Міжнародного БФ «Надія Є», сума фінансування на 2024 рік складає – 889 782 грн.</w:t>
      </w:r>
      <w:r w:rsidR="00526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Згідно «Програми соціально-психологічної підтримки дітей та молоді з синдромом Дауна ГО Долина СОНЯЧНІ ПРОМІНЧИКИ», сума фінансування на 2024 рік складає – 402 646 грн.</w:t>
      </w:r>
    </w:p>
    <w:p w:rsidR="00D40D98" w:rsidRPr="007F2FA2" w:rsidRDefault="00D40D98" w:rsidP="00D40D9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>Основними завданнями Служби у справах дітей залишається реалізація права кожної дитини, яка залишилась без батьківського піклування, на виховання в сім’ї, зменшення кількості дітей-сиріт та дітей, позбавлених батьківського піклування в державних закладах.</w:t>
      </w:r>
    </w:p>
    <w:p w:rsidR="00D40D98" w:rsidRDefault="00D40D98" w:rsidP="00D40D9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7E9F" w:rsidRPr="007F2FA2" w:rsidRDefault="00627E9F" w:rsidP="00D40D98">
      <w:pPr>
        <w:spacing w:after="0" w:line="23" w:lineRule="atLeast"/>
        <w:ind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D98" w:rsidRPr="00B05BE9" w:rsidRDefault="00D40D98" w:rsidP="00D40D98">
      <w:pPr>
        <w:spacing w:after="0" w:line="23" w:lineRule="atLeast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BE9">
        <w:rPr>
          <w:rFonts w:ascii="Times New Roman" w:hAnsi="Times New Roman"/>
          <w:sz w:val="28"/>
          <w:szCs w:val="28"/>
          <w:lang w:eastAsia="ru-RU"/>
        </w:rPr>
        <w:t>Начальниця</w:t>
      </w:r>
    </w:p>
    <w:p w:rsidR="00D40D98" w:rsidRPr="00B05BE9" w:rsidRDefault="00D40D98" w:rsidP="00D40D98">
      <w:pPr>
        <w:spacing w:after="0" w:line="23" w:lineRule="atLeast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BE9">
        <w:rPr>
          <w:rFonts w:ascii="Times New Roman" w:hAnsi="Times New Roman"/>
          <w:sz w:val="28"/>
          <w:szCs w:val="28"/>
          <w:lang w:eastAsia="ru-RU"/>
        </w:rPr>
        <w:t>Служби у справах дітей</w:t>
      </w:r>
    </w:p>
    <w:p w:rsidR="00F57834" w:rsidRPr="001564B4" w:rsidRDefault="00D40D98" w:rsidP="00627E9F">
      <w:pPr>
        <w:spacing w:after="0" w:line="23" w:lineRule="atLeast"/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B05BE9">
        <w:rPr>
          <w:rFonts w:ascii="Times New Roman" w:hAnsi="Times New Roman"/>
          <w:sz w:val="28"/>
          <w:szCs w:val="28"/>
          <w:lang w:eastAsia="ru-RU"/>
        </w:rPr>
        <w:t>Долинської міської ради</w:t>
      </w:r>
      <w:r w:rsidRPr="00B05BE9">
        <w:rPr>
          <w:rFonts w:ascii="Times New Roman" w:hAnsi="Times New Roman"/>
          <w:sz w:val="28"/>
          <w:szCs w:val="28"/>
          <w:lang w:eastAsia="ru-RU"/>
        </w:rPr>
        <w:tab/>
      </w:r>
      <w:r w:rsidR="00147DF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05BE9">
        <w:rPr>
          <w:rFonts w:ascii="Times New Roman" w:hAnsi="Times New Roman"/>
          <w:sz w:val="28"/>
          <w:szCs w:val="28"/>
          <w:lang w:eastAsia="ru-RU"/>
        </w:rPr>
        <w:tab/>
      </w:r>
      <w:r w:rsidRPr="00B05BE9">
        <w:rPr>
          <w:rFonts w:ascii="Times New Roman" w:hAnsi="Times New Roman"/>
          <w:sz w:val="28"/>
          <w:szCs w:val="28"/>
          <w:lang w:eastAsia="ru-RU"/>
        </w:rPr>
        <w:tab/>
      </w:r>
      <w:r w:rsidRPr="00B05BE9">
        <w:rPr>
          <w:rFonts w:ascii="Times New Roman" w:hAnsi="Times New Roman"/>
          <w:sz w:val="28"/>
          <w:szCs w:val="28"/>
          <w:lang w:eastAsia="ru-RU"/>
        </w:rPr>
        <w:tab/>
      </w:r>
      <w:r w:rsidRPr="00B05BE9">
        <w:rPr>
          <w:rFonts w:ascii="Times New Roman" w:hAnsi="Times New Roman"/>
          <w:sz w:val="28"/>
          <w:szCs w:val="28"/>
          <w:lang w:eastAsia="ru-RU"/>
        </w:rPr>
        <w:tab/>
      </w:r>
      <w:r w:rsidRPr="00B05BE9">
        <w:rPr>
          <w:rFonts w:ascii="Times New Roman" w:hAnsi="Times New Roman"/>
          <w:sz w:val="28"/>
          <w:szCs w:val="28"/>
          <w:lang w:eastAsia="ru-RU"/>
        </w:rPr>
        <w:tab/>
        <w:t>Наталія ЯРЕМІЙ</w:t>
      </w:r>
    </w:p>
    <w:sectPr w:rsidR="00F57834" w:rsidRPr="001564B4" w:rsidSect="00490F56">
      <w:headerReference w:type="firs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7D" w:rsidRDefault="008F4D7D" w:rsidP="00490F56">
      <w:pPr>
        <w:spacing w:after="0" w:line="240" w:lineRule="auto"/>
      </w:pPr>
      <w:r>
        <w:separator/>
      </w:r>
    </w:p>
  </w:endnote>
  <w:endnote w:type="continuationSeparator" w:id="0">
    <w:p w:rsidR="008F4D7D" w:rsidRDefault="008F4D7D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7D" w:rsidRDefault="008F4D7D" w:rsidP="00490F56">
      <w:pPr>
        <w:spacing w:after="0" w:line="240" w:lineRule="auto"/>
      </w:pPr>
      <w:r>
        <w:separator/>
      </w:r>
    </w:p>
  </w:footnote>
  <w:footnote w:type="continuationSeparator" w:id="0">
    <w:p w:rsidR="008F4D7D" w:rsidRDefault="008F4D7D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94390"/>
      <w:docPartObj>
        <w:docPartGallery w:val="Page Numbers (Top of Page)"/>
        <w:docPartUnique/>
      </w:docPartObj>
    </w:sdtPr>
    <w:sdtEndPr/>
    <w:sdtContent>
      <w:p w:rsidR="002C2853" w:rsidRDefault="002C28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2853" w:rsidRDefault="002C28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342F0"/>
    <w:rsid w:val="00040EAC"/>
    <w:rsid w:val="00041BA4"/>
    <w:rsid w:val="0005488A"/>
    <w:rsid w:val="00063383"/>
    <w:rsid w:val="00094674"/>
    <w:rsid w:val="0009739A"/>
    <w:rsid w:val="000A045C"/>
    <w:rsid w:val="000B28F6"/>
    <w:rsid w:val="000F6CB1"/>
    <w:rsid w:val="001027F9"/>
    <w:rsid w:val="001035E3"/>
    <w:rsid w:val="00113A47"/>
    <w:rsid w:val="001262E4"/>
    <w:rsid w:val="00126EB8"/>
    <w:rsid w:val="00140816"/>
    <w:rsid w:val="00147DFE"/>
    <w:rsid w:val="001564B4"/>
    <w:rsid w:val="00156661"/>
    <w:rsid w:val="00177123"/>
    <w:rsid w:val="001C1B51"/>
    <w:rsid w:val="001C24C9"/>
    <w:rsid w:val="001F1985"/>
    <w:rsid w:val="00211AB7"/>
    <w:rsid w:val="002314E4"/>
    <w:rsid w:val="00250A58"/>
    <w:rsid w:val="00252CBD"/>
    <w:rsid w:val="002541C2"/>
    <w:rsid w:val="0025631D"/>
    <w:rsid w:val="0025657C"/>
    <w:rsid w:val="0026481E"/>
    <w:rsid w:val="00267B22"/>
    <w:rsid w:val="00267FFC"/>
    <w:rsid w:val="002954C4"/>
    <w:rsid w:val="002B13F0"/>
    <w:rsid w:val="002C2853"/>
    <w:rsid w:val="002C697D"/>
    <w:rsid w:val="002E1479"/>
    <w:rsid w:val="002E4ABB"/>
    <w:rsid w:val="002E5433"/>
    <w:rsid w:val="00316D8D"/>
    <w:rsid w:val="00342CCA"/>
    <w:rsid w:val="00354970"/>
    <w:rsid w:val="003917BD"/>
    <w:rsid w:val="003921C2"/>
    <w:rsid w:val="003A2435"/>
    <w:rsid w:val="003D6CF8"/>
    <w:rsid w:val="003D7E45"/>
    <w:rsid w:val="003E69DF"/>
    <w:rsid w:val="003F12F9"/>
    <w:rsid w:val="003F23FE"/>
    <w:rsid w:val="00401E7E"/>
    <w:rsid w:val="00405484"/>
    <w:rsid w:val="00413AC4"/>
    <w:rsid w:val="00423F0D"/>
    <w:rsid w:val="00440251"/>
    <w:rsid w:val="00456A85"/>
    <w:rsid w:val="004728B7"/>
    <w:rsid w:val="00474D5A"/>
    <w:rsid w:val="00490F56"/>
    <w:rsid w:val="004A5378"/>
    <w:rsid w:val="004B1717"/>
    <w:rsid w:val="004B7880"/>
    <w:rsid w:val="004D6CF1"/>
    <w:rsid w:val="004E4832"/>
    <w:rsid w:val="004F0C00"/>
    <w:rsid w:val="004F56EF"/>
    <w:rsid w:val="004F751F"/>
    <w:rsid w:val="00500D3E"/>
    <w:rsid w:val="0051388F"/>
    <w:rsid w:val="005268E2"/>
    <w:rsid w:val="00526BDB"/>
    <w:rsid w:val="0053265C"/>
    <w:rsid w:val="00533CCC"/>
    <w:rsid w:val="00546624"/>
    <w:rsid w:val="00550D77"/>
    <w:rsid w:val="005807CA"/>
    <w:rsid w:val="005929CF"/>
    <w:rsid w:val="00595487"/>
    <w:rsid w:val="005B2F6A"/>
    <w:rsid w:val="005C4BFF"/>
    <w:rsid w:val="005D40F6"/>
    <w:rsid w:val="005E3B46"/>
    <w:rsid w:val="005E5F36"/>
    <w:rsid w:val="005E79E8"/>
    <w:rsid w:val="005F0D09"/>
    <w:rsid w:val="005F2E7B"/>
    <w:rsid w:val="00606EC6"/>
    <w:rsid w:val="00627E9F"/>
    <w:rsid w:val="00632CC6"/>
    <w:rsid w:val="00646ECC"/>
    <w:rsid w:val="0065055A"/>
    <w:rsid w:val="00650A8D"/>
    <w:rsid w:val="0068655F"/>
    <w:rsid w:val="00692520"/>
    <w:rsid w:val="006A0208"/>
    <w:rsid w:val="006A0458"/>
    <w:rsid w:val="006A11DA"/>
    <w:rsid w:val="006B3AE8"/>
    <w:rsid w:val="006B4448"/>
    <w:rsid w:val="006D7197"/>
    <w:rsid w:val="006E1177"/>
    <w:rsid w:val="006F7B42"/>
    <w:rsid w:val="0070047D"/>
    <w:rsid w:val="007049C1"/>
    <w:rsid w:val="00727979"/>
    <w:rsid w:val="00735CB3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1694"/>
    <w:rsid w:val="007958A6"/>
    <w:rsid w:val="007B1569"/>
    <w:rsid w:val="007B7AC7"/>
    <w:rsid w:val="007C1C24"/>
    <w:rsid w:val="007C3DB6"/>
    <w:rsid w:val="007D7E77"/>
    <w:rsid w:val="007F4650"/>
    <w:rsid w:val="00821864"/>
    <w:rsid w:val="00822678"/>
    <w:rsid w:val="008262C5"/>
    <w:rsid w:val="00840FAA"/>
    <w:rsid w:val="00846179"/>
    <w:rsid w:val="00855FBC"/>
    <w:rsid w:val="00864B49"/>
    <w:rsid w:val="008744F8"/>
    <w:rsid w:val="0087749C"/>
    <w:rsid w:val="00880678"/>
    <w:rsid w:val="00881E98"/>
    <w:rsid w:val="008B10D3"/>
    <w:rsid w:val="008B52F4"/>
    <w:rsid w:val="008B7532"/>
    <w:rsid w:val="008C05B3"/>
    <w:rsid w:val="008C0B43"/>
    <w:rsid w:val="008D2E87"/>
    <w:rsid w:val="008D4D32"/>
    <w:rsid w:val="008E15D9"/>
    <w:rsid w:val="008E3083"/>
    <w:rsid w:val="008E377B"/>
    <w:rsid w:val="008E495A"/>
    <w:rsid w:val="008E76B6"/>
    <w:rsid w:val="008F4D7D"/>
    <w:rsid w:val="009454AD"/>
    <w:rsid w:val="009544CD"/>
    <w:rsid w:val="00974F94"/>
    <w:rsid w:val="00976B60"/>
    <w:rsid w:val="00984D9F"/>
    <w:rsid w:val="00990382"/>
    <w:rsid w:val="009A141C"/>
    <w:rsid w:val="009A6205"/>
    <w:rsid w:val="009B2F70"/>
    <w:rsid w:val="009D36AD"/>
    <w:rsid w:val="009D6B1C"/>
    <w:rsid w:val="009D7DC0"/>
    <w:rsid w:val="009E34A0"/>
    <w:rsid w:val="009F2192"/>
    <w:rsid w:val="009F6ABE"/>
    <w:rsid w:val="00A61EE1"/>
    <w:rsid w:val="00AA00CE"/>
    <w:rsid w:val="00AA7C2D"/>
    <w:rsid w:val="00AB43AD"/>
    <w:rsid w:val="00AC60A0"/>
    <w:rsid w:val="00AC6396"/>
    <w:rsid w:val="00AC7A19"/>
    <w:rsid w:val="00AE434B"/>
    <w:rsid w:val="00AF7630"/>
    <w:rsid w:val="00B54A67"/>
    <w:rsid w:val="00B671C6"/>
    <w:rsid w:val="00B866DC"/>
    <w:rsid w:val="00BC5B91"/>
    <w:rsid w:val="00BC6AEE"/>
    <w:rsid w:val="00BD1723"/>
    <w:rsid w:val="00BD2BE5"/>
    <w:rsid w:val="00BD5503"/>
    <w:rsid w:val="00BE2F43"/>
    <w:rsid w:val="00BE466A"/>
    <w:rsid w:val="00BE6710"/>
    <w:rsid w:val="00BF55E9"/>
    <w:rsid w:val="00BF73B1"/>
    <w:rsid w:val="00BF7BEB"/>
    <w:rsid w:val="00BF7C14"/>
    <w:rsid w:val="00C029C0"/>
    <w:rsid w:val="00C1136B"/>
    <w:rsid w:val="00C148B7"/>
    <w:rsid w:val="00C17208"/>
    <w:rsid w:val="00C2255D"/>
    <w:rsid w:val="00C2269A"/>
    <w:rsid w:val="00C230AC"/>
    <w:rsid w:val="00C26B47"/>
    <w:rsid w:val="00C418B6"/>
    <w:rsid w:val="00C43BFA"/>
    <w:rsid w:val="00C45589"/>
    <w:rsid w:val="00C55B85"/>
    <w:rsid w:val="00C66B87"/>
    <w:rsid w:val="00C701E1"/>
    <w:rsid w:val="00C7708D"/>
    <w:rsid w:val="00C85DBE"/>
    <w:rsid w:val="00CA5CC0"/>
    <w:rsid w:val="00CC1536"/>
    <w:rsid w:val="00CC431C"/>
    <w:rsid w:val="00CC5173"/>
    <w:rsid w:val="00CD60BA"/>
    <w:rsid w:val="00CF0B67"/>
    <w:rsid w:val="00D03B6B"/>
    <w:rsid w:val="00D04813"/>
    <w:rsid w:val="00D1387F"/>
    <w:rsid w:val="00D37550"/>
    <w:rsid w:val="00D40D98"/>
    <w:rsid w:val="00D42278"/>
    <w:rsid w:val="00D5270A"/>
    <w:rsid w:val="00D53137"/>
    <w:rsid w:val="00D80B7D"/>
    <w:rsid w:val="00D93B35"/>
    <w:rsid w:val="00D972CE"/>
    <w:rsid w:val="00DB0CE6"/>
    <w:rsid w:val="00DB26CE"/>
    <w:rsid w:val="00DB461C"/>
    <w:rsid w:val="00DD52CE"/>
    <w:rsid w:val="00E7311C"/>
    <w:rsid w:val="00E76CED"/>
    <w:rsid w:val="00E9384E"/>
    <w:rsid w:val="00EB38A9"/>
    <w:rsid w:val="00ED2D66"/>
    <w:rsid w:val="00ED45EF"/>
    <w:rsid w:val="00EE03B9"/>
    <w:rsid w:val="00F060C4"/>
    <w:rsid w:val="00F14F71"/>
    <w:rsid w:val="00F43CBE"/>
    <w:rsid w:val="00F43EBC"/>
    <w:rsid w:val="00F5718E"/>
    <w:rsid w:val="00F57834"/>
    <w:rsid w:val="00F926B6"/>
    <w:rsid w:val="00FA507F"/>
    <w:rsid w:val="00FA6DA8"/>
    <w:rsid w:val="00FA6EFC"/>
    <w:rsid w:val="00FB33FD"/>
    <w:rsid w:val="00FB6E6C"/>
    <w:rsid w:val="00FC5EB2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rsid w:val="00D40D9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D40D9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rsid w:val="00D40D9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D40D9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089C-9E03-4049-B313-89B0022E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4378</Words>
  <Characters>2496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27</cp:revision>
  <cp:lastPrinted>2024-11-27T12:05:00Z</cp:lastPrinted>
  <dcterms:created xsi:type="dcterms:W3CDTF">2024-05-22T09:41:00Z</dcterms:created>
  <dcterms:modified xsi:type="dcterms:W3CDTF">2024-11-27T12:05:00Z</dcterms:modified>
</cp:coreProperties>
</file>