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AF61F7" w:rsidRPr="000243CD" w:rsidRDefault="00AF61F7" w:rsidP="00AF61F7">
      <w:pPr>
        <w:keepNext/>
        <w:jc w:val="both"/>
        <w:outlineLvl w:val="0"/>
        <w:rPr>
          <w:b/>
          <w:sz w:val="28"/>
          <w:szCs w:val="28"/>
          <w:lang w:val="en-US"/>
        </w:rPr>
      </w:pPr>
      <w:r w:rsidRPr="00005C22">
        <w:rPr>
          <w:sz w:val="28"/>
          <w:szCs w:val="28"/>
        </w:rPr>
        <w:t xml:space="preserve">Від </w:t>
      </w:r>
      <w:r w:rsidR="00F908AD">
        <w:rPr>
          <w:sz w:val="28"/>
          <w:szCs w:val="28"/>
        </w:rPr>
        <w:t>13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03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2023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="000243CD">
        <w:rPr>
          <w:b/>
          <w:sz w:val="28"/>
          <w:szCs w:val="28"/>
        </w:rPr>
        <w:t>№</w:t>
      </w:r>
      <w:r w:rsidR="000243CD">
        <w:rPr>
          <w:b/>
          <w:sz w:val="28"/>
          <w:szCs w:val="28"/>
          <w:lang w:val="en-US"/>
        </w:rPr>
        <w:t xml:space="preserve"> 59</w:t>
      </w:r>
      <w:bookmarkStart w:id="0" w:name="_GoBack"/>
      <w:bookmarkEnd w:id="0"/>
    </w:p>
    <w:p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:rsidR="00AF61F7" w:rsidRDefault="00AF61F7" w:rsidP="00AF61F7"/>
    <w:p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:rsidR="00AF61F7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комунальному </w:t>
      </w:r>
    </w:p>
    <w:p w:rsidR="00334394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>некомерційному підприємстві</w:t>
      </w:r>
    </w:p>
    <w:p w:rsidR="00005C22" w:rsidRPr="00005C22" w:rsidRDefault="00005C22" w:rsidP="00EC39DB">
      <w:pPr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>«Центр первинно</w:t>
      </w:r>
      <w:r w:rsidR="006A59C4">
        <w:rPr>
          <w:b/>
          <w:sz w:val="28"/>
          <w:szCs w:val="28"/>
        </w:rPr>
        <w:t>ї</w:t>
      </w:r>
      <w:r w:rsidRPr="00005C22">
        <w:rPr>
          <w:b/>
          <w:sz w:val="28"/>
          <w:szCs w:val="28"/>
        </w:rPr>
        <w:t xml:space="preserve"> медичної допомоги» </w:t>
      </w:r>
    </w:p>
    <w:p w:rsidR="00334394" w:rsidRPr="00005C22" w:rsidRDefault="00005C22" w:rsidP="00EC39DB">
      <w:pPr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Долинської </w:t>
      </w:r>
      <w:r w:rsidR="00334394" w:rsidRPr="00005C22">
        <w:rPr>
          <w:b/>
          <w:sz w:val="28"/>
          <w:szCs w:val="28"/>
        </w:rPr>
        <w:t>міської ради</w:t>
      </w:r>
    </w:p>
    <w:p w:rsidR="00334394" w:rsidRDefault="00334394" w:rsidP="00EC39DB"/>
    <w:p w:rsidR="00334394" w:rsidRPr="00A231F0" w:rsidRDefault="00846870" w:rsidP="0000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запобігання та врегулювання конфлікту інтересів, враховуючи</w:t>
      </w:r>
      <w:r w:rsidR="00005C22">
        <w:rPr>
          <w:sz w:val="28"/>
          <w:szCs w:val="28"/>
        </w:rPr>
        <w:t xml:space="preserve"> повідомлення директора </w:t>
      </w:r>
      <w:r w:rsidR="00005C22" w:rsidRPr="00005C22">
        <w:rPr>
          <w:sz w:val="28"/>
          <w:szCs w:val="28"/>
        </w:rPr>
        <w:t>комунально</w:t>
      </w:r>
      <w:r w:rsidR="00005C22">
        <w:rPr>
          <w:sz w:val="28"/>
          <w:szCs w:val="28"/>
        </w:rPr>
        <w:t xml:space="preserve">го </w:t>
      </w:r>
      <w:r w:rsidR="00005C22" w:rsidRPr="00005C22">
        <w:rPr>
          <w:sz w:val="28"/>
          <w:szCs w:val="28"/>
        </w:rPr>
        <w:t>некомерційно</w:t>
      </w:r>
      <w:r w:rsidR="00005C22">
        <w:rPr>
          <w:sz w:val="28"/>
          <w:szCs w:val="28"/>
        </w:rPr>
        <w:t xml:space="preserve">го підприємства </w:t>
      </w:r>
      <w:r w:rsidR="00005C22" w:rsidRPr="00005C22">
        <w:rPr>
          <w:sz w:val="28"/>
          <w:szCs w:val="28"/>
        </w:rPr>
        <w:t>«Центр</w:t>
      </w:r>
      <w:r w:rsidR="00005C22">
        <w:rPr>
          <w:sz w:val="28"/>
          <w:szCs w:val="28"/>
        </w:rPr>
        <w:t>у</w:t>
      </w:r>
      <w:r w:rsidR="00005C22" w:rsidRPr="00005C22">
        <w:rPr>
          <w:sz w:val="28"/>
          <w:szCs w:val="28"/>
        </w:rPr>
        <w:t xml:space="preserve"> первинно</w:t>
      </w:r>
      <w:r w:rsidR="006A59C4">
        <w:rPr>
          <w:sz w:val="28"/>
          <w:szCs w:val="28"/>
        </w:rPr>
        <w:t>ї</w:t>
      </w:r>
      <w:r w:rsidR="00005C22" w:rsidRPr="00005C22">
        <w:rPr>
          <w:sz w:val="28"/>
          <w:szCs w:val="28"/>
        </w:rPr>
        <w:t xml:space="preserve"> медичної допомоги» Долинської міської ради</w:t>
      </w:r>
      <w:r w:rsidR="00005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(вх. </w:t>
      </w:r>
      <w:r w:rsidR="00005C22">
        <w:rPr>
          <w:sz w:val="28"/>
          <w:szCs w:val="28"/>
        </w:rPr>
        <w:t xml:space="preserve">від </w:t>
      </w:r>
      <w:r>
        <w:rPr>
          <w:sz w:val="28"/>
          <w:szCs w:val="28"/>
        </w:rPr>
        <w:t>13</w:t>
      </w:r>
      <w:r w:rsidR="00005C22">
        <w:rPr>
          <w:sz w:val="28"/>
          <w:szCs w:val="28"/>
        </w:rPr>
        <w:t>.03.2023 року №</w:t>
      </w:r>
      <w:r>
        <w:rPr>
          <w:sz w:val="28"/>
          <w:szCs w:val="28"/>
        </w:rPr>
        <w:t>1201/05-19/22)</w:t>
      </w:r>
      <w:r w:rsidR="00005C22">
        <w:rPr>
          <w:sz w:val="28"/>
          <w:szCs w:val="28"/>
        </w:rPr>
        <w:t xml:space="preserve">, </w:t>
      </w:r>
      <w:r w:rsidR="00334394" w:rsidRPr="00A231F0">
        <w:rPr>
          <w:sz w:val="28"/>
          <w:szCs w:val="28"/>
        </w:rPr>
        <w:t>відповідно до ст.ст.28, 29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proofErr w:type="spellStart"/>
      <w:r w:rsidR="00005C22">
        <w:rPr>
          <w:sz w:val="28"/>
          <w:szCs w:val="28"/>
        </w:rPr>
        <w:t>Долинській</w:t>
      </w:r>
      <w:proofErr w:type="spellEnd"/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:rsidR="00334394" w:rsidRPr="00A231F0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 xml:space="preserve">1. 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005C22">
        <w:rPr>
          <w:sz w:val="28"/>
          <w:szCs w:val="28"/>
        </w:rPr>
        <w:t xml:space="preserve">директора </w:t>
      </w:r>
      <w:r w:rsidR="00005C22" w:rsidRPr="00005C22">
        <w:rPr>
          <w:sz w:val="28"/>
          <w:szCs w:val="28"/>
        </w:rPr>
        <w:t>комунально</w:t>
      </w:r>
      <w:r w:rsidR="00005C22">
        <w:rPr>
          <w:sz w:val="28"/>
          <w:szCs w:val="28"/>
        </w:rPr>
        <w:t xml:space="preserve">го </w:t>
      </w:r>
      <w:r w:rsidR="00005C22" w:rsidRPr="00005C22">
        <w:rPr>
          <w:sz w:val="28"/>
          <w:szCs w:val="28"/>
        </w:rPr>
        <w:t>некомерційно</w:t>
      </w:r>
      <w:r w:rsidR="00005C22">
        <w:rPr>
          <w:sz w:val="28"/>
          <w:szCs w:val="28"/>
        </w:rPr>
        <w:t xml:space="preserve">го підприємства </w:t>
      </w:r>
      <w:r w:rsidR="00005C22" w:rsidRPr="00005C22">
        <w:rPr>
          <w:sz w:val="28"/>
          <w:szCs w:val="28"/>
        </w:rPr>
        <w:t>«Центр</w:t>
      </w:r>
      <w:r w:rsidR="00005C22">
        <w:rPr>
          <w:sz w:val="28"/>
          <w:szCs w:val="28"/>
        </w:rPr>
        <w:t>у</w:t>
      </w:r>
      <w:r w:rsidR="00005C22" w:rsidRPr="00005C22">
        <w:rPr>
          <w:sz w:val="28"/>
          <w:szCs w:val="28"/>
        </w:rPr>
        <w:t xml:space="preserve"> первинно</w:t>
      </w:r>
      <w:r w:rsidR="006A59C4">
        <w:rPr>
          <w:sz w:val="28"/>
          <w:szCs w:val="28"/>
        </w:rPr>
        <w:t>ї</w:t>
      </w:r>
      <w:r w:rsidR="00005C22" w:rsidRPr="00005C22">
        <w:rPr>
          <w:sz w:val="28"/>
          <w:szCs w:val="28"/>
        </w:rPr>
        <w:t xml:space="preserve"> медичної допомоги» Долинської міської ради</w:t>
      </w:r>
      <w:r>
        <w:rPr>
          <w:sz w:val="28"/>
          <w:szCs w:val="28"/>
        </w:rPr>
        <w:t xml:space="preserve"> </w:t>
      </w:r>
      <w:proofErr w:type="spellStart"/>
      <w:r w:rsidR="00005C22">
        <w:rPr>
          <w:sz w:val="28"/>
          <w:szCs w:val="28"/>
        </w:rPr>
        <w:t>Фотуйми</w:t>
      </w:r>
      <w:proofErr w:type="spellEnd"/>
      <w:r w:rsidR="00005C22">
        <w:rPr>
          <w:sz w:val="28"/>
          <w:szCs w:val="28"/>
        </w:rPr>
        <w:t xml:space="preserve"> Володимира Петровича </w:t>
      </w:r>
      <w:r>
        <w:rPr>
          <w:sz w:val="28"/>
          <w:szCs w:val="28"/>
        </w:rPr>
        <w:t xml:space="preserve">щодо </w:t>
      </w:r>
      <w:proofErr w:type="spellStart"/>
      <w:r w:rsidR="00005C22">
        <w:rPr>
          <w:sz w:val="28"/>
          <w:szCs w:val="28"/>
        </w:rPr>
        <w:t>Фотуйми</w:t>
      </w:r>
      <w:proofErr w:type="spellEnd"/>
      <w:r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І</w:t>
      </w:r>
      <w:r>
        <w:rPr>
          <w:sz w:val="28"/>
          <w:szCs w:val="28"/>
        </w:rPr>
        <w:t xml:space="preserve">.М. під зовнішнім контролем </w:t>
      </w:r>
      <w:r w:rsidR="00005C22">
        <w:rPr>
          <w:sz w:val="28"/>
          <w:szCs w:val="28"/>
        </w:rPr>
        <w:t>заступника міського голови</w:t>
      </w:r>
      <w:r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Оглаб</w:t>
      </w:r>
      <w:r w:rsidR="00005C22" w:rsidRPr="000243CD">
        <w:rPr>
          <w:sz w:val="28"/>
          <w:szCs w:val="28"/>
        </w:rPr>
        <w:t>`</w:t>
      </w:r>
      <w:r w:rsidR="00005C22">
        <w:rPr>
          <w:sz w:val="28"/>
          <w:szCs w:val="28"/>
        </w:rPr>
        <w:t>яка</w:t>
      </w:r>
      <w:r>
        <w:rPr>
          <w:sz w:val="28"/>
          <w:szCs w:val="28"/>
        </w:rPr>
        <w:t> </w:t>
      </w:r>
      <w:r w:rsidR="00005C22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005C22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</w:p>
    <w:p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5C22">
        <w:rPr>
          <w:sz w:val="28"/>
          <w:szCs w:val="28"/>
        </w:rPr>
        <w:t>Заступнику міського голови Оглаб</w:t>
      </w:r>
      <w:r w:rsidR="00005C22" w:rsidRPr="000243CD">
        <w:rPr>
          <w:sz w:val="28"/>
          <w:szCs w:val="28"/>
        </w:rPr>
        <w:t>`</w:t>
      </w:r>
      <w:r w:rsidR="00005C22">
        <w:rPr>
          <w:sz w:val="28"/>
          <w:szCs w:val="28"/>
        </w:rPr>
        <w:t xml:space="preserve">яку Т.І. </w:t>
      </w:r>
      <w:r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Pr="00EE2DA4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 xml:space="preserve">директором </w:t>
      </w:r>
      <w:r w:rsidR="00005C22" w:rsidRPr="00005C22">
        <w:rPr>
          <w:sz w:val="28"/>
          <w:szCs w:val="28"/>
        </w:rPr>
        <w:t>комунально</w:t>
      </w:r>
      <w:r w:rsidR="00005C22">
        <w:rPr>
          <w:sz w:val="28"/>
          <w:szCs w:val="28"/>
        </w:rPr>
        <w:t xml:space="preserve">го </w:t>
      </w:r>
      <w:r w:rsidR="00005C22" w:rsidRPr="00005C22">
        <w:rPr>
          <w:sz w:val="28"/>
          <w:szCs w:val="28"/>
        </w:rPr>
        <w:t>некомерційно</w:t>
      </w:r>
      <w:r w:rsidR="00005C22">
        <w:rPr>
          <w:sz w:val="28"/>
          <w:szCs w:val="28"/>
        </w:rPr>
        <w:t xml:space="preserve">го підприємства </w:t>
      </w:r>
      <w:r w:rsidR="00005C22" w:rsidRPr="00005C22">
        <w:rPr>
          <w:sz w:val="28"/>
          <w:szCs w:val="28"/>
        </w:rPr>
        <w:t>«Центр</w:t>
      </w:r>
      <w:r w:rsidR="00005C22">
        <w:rPr>
          <w:sz w:val="28"/>
          <w:szCs w:val="28"/>
        </w:rPr>
        <w:t>у</w:t>
      </w:r>
      <w:r w:rsidR="00005C22" w:rsidRPr="00005C22">
        <w:rPr>
          <w:sz w:val="28"/>
          <w:szCs w:val="28"/>
        </w:rPr>
        <w:t xml:space="preserve"> первинно</w:t>
      </w:r>
      <w:r w:rsidR="006A59C4">
        <w:rPr>
          <w:sz w:val="28"/>
          <w:szCs w:val="28"/>
        </w:rPr>
        <w:t>ї</w:t>
      </w:r>
      <w:r w:rsidR="00005C22" w:rsidRPr="00005C22">
        <w:rPr>
          <w:sz w:val="28"/>
          <w:szCs w:val="28"/>
        </w:rPr>
        <w:t xml:space="preserve"> медичної допомоги» Долинської міської ради</w:t>
      </w:r>
      <w:r w:rsidR="00005C22">
        <w:rPr>
          <w:sz w:val="28"/>
          <w:szCs w:val="28"/>
        </w:rPr>
        <w:t xml:space="preserve"> </w:t>
      </w:r>
      <w:proofErr w:type="spellStart"/>
      <w:r w:rsidR="00005C22">
        <w:rPr>
          <w:sz w:val="28"/>
          <w:szCs w:val="28"/>
        </w:rPr>
        <w:t>Фотуймою</w:t>
      </w:r>
      <w:proofErr w:type="spellEnd"/>
      <w:r w:rsidR="00005C22">
        <w:rPr>
          <w:sz w:val="28"/>
          <w:szCs w:val="28"/>
        </w:rPr>
        <w:t xml:space="preserve"> В. П.</w:t>
      </w:r>
      <w:r>
        <w:rPr>
          <w:sz w:val="28"/>
          <w:szCs w:val="28"/>
        </w:rPr>
        <w:t xml:space="preserve"> завдань, вчинення дій, змісту рішень чи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19AB">
        <w:rPr>
          <w:sz w:val="28"/>
          <w:szCs w:val="28"/>
        </w:rPr>
        <w:t>Обов’язки щодо здійснення заходів зовнішнього контролю, передбачені пунктом 2. цього розпорядження, на час відсутності Оглаб</w:t>
      </w:r>
      <w:r w:rsidR="00B019AB" w:rsidRPr="000243CD">
        <w:rPr>
          <w:sz w:val="28"/>
          <w:szCs w:val="28"/>
        </w:rPr>
        <w:t>`</w:t>
      </w:r>
      <w:r w:rsidR="00B019AB">
        <w:rPr>
          <w:sz w:val="28"/>
          <w:szCs w:val="28"/>
        </w:rPr>
        <w:t xml:space="preserve">яка Т.І., тимчасово покласти на </w:t>
      </w:r>
      <w:r w:rsidR="00B31FE5">
        <w:rPr>
          <w:sz w:val="28"/>
          <w:szCs w:val="28"/>
        </w:rPr>
        <w:t>керуючого справами (секретаря) виконавчого комітету Михнича Р.В.</w:t>
      </w:r>
    </w:p>
    <w:p w:rsidR="00334394" w:rsidRPr="003A0532" w:rsidRDefault="00334394" w:rsidP="00005C22">
      <w:pPr>
        <w:pStyle w:val="a6"/>
        <w:tabs>
          <w:tab w:val="left" w:pos="567"/>
        </w:tabs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1D334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CE263A">
        <w:rPr>
          <w:rFonts w:ascii="Times New Roman" w:hAnsi="Times New Roman"/>
          <w:sz w:val="28"/>
          <w:szCs w:val="28"/>
          <w:lang w:val="uk-UA"/>
        </w:rPr>
        <w:t>Д</w:t>
      </w:r>
      <w:r w:rsidR="00CE263A" w:rsidRPr="00CE263A">
        <w:rPr>
          <w:rFonts w:ascii="Times New Roman" w:hAnsi="Times New Roman"/>
          <w:sz w:val="28"/>
          <w:szCs w:val="28"/>
          <w:lang w:val="uk-UA"/>
        </w:rPr>
        <w:t>иректор</w:t>
      </w:r>
      <w:r w:rsidR="00CE263A">
        <w:rPr>
          <w:rFonts w:ascii="Times New Roman" w:hAnsi="Times New Roman"/>
          <w:sz w:val="28"/>
          <w:szCs w:val="28"/>
          <w:lang w:val="uk-UA"/>
        </w:rPr>
        <w:t>у</w:t>
      </w:r>
      <w:r w:rsidR="00CE263A" w:rsidRPr="00CE263A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«Центру первинно</w:t>
      </w:r>
      <w:r w:rsidR="00B019AB">
        <w:rPr>
          <w:rFonts w:ascii="Times New Roman" w:hAnsi="Times New Roman"/>
          <w:sz w:val="28"/>
          <w:szCs w:val="28"/>
          <w:lang w:val="uk-UA"/>
        </w:rPr>
        <w:t>ї</w:t>
      </w:r>
      <w:r w:rsidR="00CE263A" w:rsidRPr="00CE263A">
        <w:rPr>
          <w:rFonts w:ascii="Times New Roman" w:hAnsi="Times New Roman"/>
          <w:sz w:val="28"/>
          <w:szCs w:val="28"/>
          <w:lang w:val="uk-UA"/>
        </w:rPr>
        <w:t xml:space="preserve"> медичної допомоги» Долинської міської ради </w:t>
      </w:r>
      <w:proofErr w:type="spellStart"/>
      <w:r w:rsidR="00CE263A" w:rsidRPr="00CE263A">
        <w:rPr>
          <w:rFonts w:ascii="Times New Roman" w:hAnsi="Times New Roman"/>
          <w:sz w:val="28"/>
          <w:szCs w:val="28"/>
          <w:lang w:val="uk-UA"/>
        </w:rPr>
        <w:t>Фотуйм</w:t>
      </w:r>
      <w:r w:rsidR="00CE263A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CE263A" w:rsidRPr="00CE263A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CE263A">
        <w:rPr>
          <w:rFonts w:ascii="Times New Roman" w:hAnsi="Times New Roman"/>
          <w:sz w:val="28"/>
          <w:szCs w:val="28"/>
          <w:lang w:val="uk-UA"/>
        </w:rPr>
        <w:t xml:space="preserve">. П. </w:t>
      </w:r>
      <w:r w:rsidRPr="001D334A">
        <w:rPr>
          <w:rFonts w:ascii="Times New Roman" w:hAnsi="Times New Roman"/>
          <w:sz w:val="28"/>
          <w:szCs w:val="28"/>
          <w:lang w:val="uk-UA"/>
        </w:rPr>
        <w:lastRenderedPageBreak/>
        <w:t>виконувати завдання, вчиняти дії, приймати рішення, зміст яких пов’язаний</w:t>
      </w:r>
      <w:r w:rsidRPr="003A05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A0532">
        <w:rPr>
          <w:rFonts w:ascii="Times New Roman" w:hAnsi="Times New Roman"/>
          <w:sz w:val="28"/>
          <w:szCs w:val="28"/>
          <w:lang w:val="uk-UA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0532">
        <w:rPr>
          <w:rFonts w:ascii="Times New Roman" w:hAnsi="Times New Roman"/>
          <w:sz w:val="28"/>
          <w:szCs w:val="28"/>
          <w:lang w:val="uk-UA"/>
        </w:rPr>
        <w:t>предмето</w:t>
      </w:r>
      <w:r>
        <w:rPr>
          <w:rFonts w:ascii="Times New Roman" w:hAnsi="Times New Roman"/>
          <w:sz w:val="28"/>
          <w:szCs w:val="28"/>
          <w:lang w:val="uk-UA"/>
        </w:rPr>
        <w:t xml:space="preserve">м конфлікту інтересів, згідно з </w:t>
      </w:r>
      <w:r w:rsidRPr="003A0532">
        <w:rPr>
          <w:rFonts w:ascii="Times New Roman" w:hAnsi="Times New Roman"/>
          <w:sz w:val="28"/>
          <w:szCs w:val="28"/>
          <w:lang w:val="uk-UA"/>
        </w:rPr>
        <w:t>вимогами цього розпорядження.</w:t>
      </w:r>
    </w:p>
    <w:p w:rsidR="006A59C4" w:rsidRPr="000413B3" w:rsidRDefault="006A59C4" w:rsidP="00CF21F6">
      <w:pPr>
        <w:jc w:val="both"/>
        <w:rPr>
          <w:sz w:val="28"/>
          <w:szCs w:val="28"/>
        </w:rPr>
      </w:pPr>
    </w:p>
    <w:p w:rsidR="006A59C4" w:rsidRPr="000413B3" w:rsidRDefault="006A59C4" w:rsidP="00CF21F6">
      <w:pPr>
        <w:jc w:val="both"/>
        <w:rPr>
          <w:sz w:val="28"/>
          <w:szCs w:val="28"/>
        </w:rPr>
      </w:pPr>
    </w:p>
    <w:p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B31FE5">
      <w:headerReference w:type="even" r:id="rId9"/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14" w:rsidRDefault="00002614">
      <w:r>
        <w:separator/>
      </w:r>
    </w:p>
  </w:endnote>
  <w:endnote w:type="continuationSeparator" w:id="0">
    <w:p w:rsidR="00002614" w:rsidRDefault="0000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14" w:rsidRDefault="00002614">
      <w:r>
        <w:separator/>
      </w:r>
    </w:p>
  </w:footnote>
  <w:footnote w:type="continuationSeparator" w:id="0">
    <w:p w:rsidR="00002614" w:rsidRDefault="0000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0243CD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2614"/>
    <w:rsid w:val="00005C22"/>
    <w:rsid w:val="000243CD"/>
    <w:rsid w:val="000413B3"/>
    <w:rsid w:val="00050BDC"/>
    <w:rsid w:val="00052ABF"/>
    <w:rsid w:val="000547C5"/>
    <w:rsid w:val="0006307C"/>
    <w:rsid w:val="00064FA3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26162"/>
    <w:rsid w:val="0043391D"/>
    <w:rsid w:val="00471901"/>
    <w:rsid w:val="00480422"/>
    <w:rsid w:val="004A3201"/>
    <w:rsid w:val="004B4A9D"/>
    <w:rsid w:val="004D1445"/>
    <w:rsid w:val="004D19C3"/>
    <w:rsid w:val="004D2564"/>
    <w:rsid w:val="004D38AE"/>
    <w:rsid w:val="004D7518"/>
    <w:rsid w:val="004F224B"/>
    <w:rsid w:val="004F45E0"/>
    <w:rsid w:val="00500F64"/>
    <w:rsid w:val="005646C3"/>
    <w:rsid w:val="00577C36"/>
    <w:rsid w:val="00593CDE"/>
    <w:rsid w:val="005966FF"/>
    <w:rsid w:val="005B4DAA"/>
    <w:rsid w:val="005D531B"/>
    <w:rsid w:val="005D71CF"/>
    <w:rsid w:val="005F0D46"/>
    <w:rsid w:val="00611180"/>
    <w:rsid w:val="00640578"/>
    <w:rsid w:val="00641AF9"/>
    <w:rsid w:val="00681D1D"/>
    <w:rsid w:val="00691E1C"/>
    <w:rsid w:val="00694C81"/>
    <w:rsid w:val="006A59C4"/>
    <w:rsid w:val="006B613C"/>
    <w:rsid w:val="006E7585"/>
    <w:rsid w:val="00715B9B"/>
    <w:rsid w:val="00716085"/>
    <w:rsid w:val="00722CEE"/>
    <w:rsid w:val="00722D4B"/>
    <w:rsid w:val="00731AA3"/>
    <w:rsid w:val="00770966"/>
    <w:rsid w:val="007A20C2"/>
    <w:rsid w:val="007B32B3"/>
    <w:rsid w:val="007B6B34"/>
    <w:rsid w:val="00843D63"/>
    <w:rsid w:val="00846870"/>
    <w:rsid w:val="00863E96"/>
    <w:rsid w:val="00864103"/>
    <w:rsid w:val="0087052B"/>
    <w:rsid w:val="0088377A"/>
    <w:rsid w:val="00887C86"/>
    <w:rsid w:val="00896AC4"/>
    <w:rsid w:val="008A5691"/>
    <w:rsid w:val="008C7CB7"/>
    <w:rsid w:val="008F084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A00660"/>
    <w:rsid w:val="00A10A4C"/>
    <w:rsid w:val="00A231F0"/>
    <w:rsid w:val="00A33AC3"/>
    <w:rsid w:val="00A36D12"/>
    <w:rsid w:val="00A70873"/>
    <w:rsid w:val="00A873D7"/>
    <w:rsid w:val="00A92DEC"/>
    <w:rsid w:val="00A9458A"/>
    <w:rsid w:val="00A94BE3"/>
    <w:rsid w:val="00AB7C93"/>
    <w:rsid w:val="00AC636F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B1F60"/>
    <w:rsid w:val="00BD3701"/>
    <w:rsid w:val="00BE441A"/>
    <w:rsid w:val="00C3738A"/>
    <w:rsid w:val="00C40170"/>
    <w:rsid w:val="00C817D7"/>
    <w:rsid w:val="00CA0139"/>
    <w:rsid w:val="00CA51E3"/>
    <w:rsid w:val="00CB77B9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4B4E"/>
    <w:rsid w:val="00E20ECE"/>
    <w:rsid w:val="00E303CA"/>
    <w:rsid w:val="00E34378"/>
    <w:rsid w:val="00E35ACF"/>
    <w:rsid w:val="00E7466F"/>
    <w:rsid w:val="00E82A54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subject/>
  <dc:creator>RePack by SPecialiST</dc:creator>
  <cp:keywords/>
  <dc:description/>
  <cp:lastModifiedBy>Пользователь Windows</cp:lastModifiedBy>
  <cp:revision>26</cp:revision>
  <cp:lastPrinted>2023-03-13T14:32:00Z</cp:lastPrinted>
  <dcterms:created xsi:type="dcterms:W3CDTF">2023-03-03T13:47:00Z</dcterms:created>
  <dcterms:modified xsi:type="dcterms:W3CDTF">2023-03-14T06:56:00Z</dcterms:modified>
</cp:coreProperties>
</file>