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BC" w:rsidRDefault="009236BC" w:rsidP="003054F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aps/>
          <w:sz w:val="36"/>
          <w:szCs w:val="36"/>
          <w:lang w:val="uk-UA"/>
        </w:rPr>
      </w:pPr>
      <w:bookmarkStart w:id="0" w:name="два"/>
      <w:r>
        <w:rPr>
          <w:noProof/>
          <w:lang w:val="uk-UA" w:eastAsia="uk-UA"/>
        </w:rPr>
        <w:drawing>
          <wp:inline distT="0" distB="0" distL="0" distR="0" wp14:anchorId="310B52D3" wp14:editId="1D992390">
            <wp:extent cx="492760" cy="69151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4F2" w:rsidRPr="009E683B" w:rsidRDefault="003054F2" w:rsidP="003054F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</w:rPr>
      </w:pPr>
      <w:r w:rsidRPr="009E683B">
        <w:rPr>
          <w:rFonts w:eastAsia="Times New Roman"/>
          <w:b/>
          <w:caps/>
          <w:sz w:val="36"/>
          <w:szCs w:val="36"/>
        </w:rPr>
        <w:t>Долинська міська рада</w:t>
      </w:r>
    </w:p>
    <w:p w:rsidR="003054F2" w:rsidRPr="009E683B" w:rsidRDefault="003054F2" w:rsidP="003054F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aps/>
          <w:sz w:val="28"/>
          <w:szCs w:val="28"/>
          <w:vertAlign w:val="subscript"/>
        </w:rPr>
      </w:pPr>
      <w:r w:rsidRPr="009E683B">
        <w:rPr>
          <w:rFonts w:eastAsia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3054F2" w:rsidRPr="009E683B" w:rsidRDefault="003054F2" w:rsidP="003054F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vertAlign w:val="subscript"/>
        </w:rPr>
      </w:pPr>
      <w:r w:rsidRPr="009E683B">
        <w:rPr>
          <w:rFonts w:eastAsia="Times New Roman"/>
          <w:sz w:val="28"/>
        </w:rPr>
        <w:t>ВИКОНАВЧИЙ КОМІТЕТ</w:t>
      </w:r>
    </w:p>
    <w:p w:rsidR="003054F2" w:rsidRPr="009E683B" w:rsidRDefault="003054F2" w:rsidP="003054F2">
      <w:pPr>
        <w:autoSpaceDN w:val="0"/>
        <w:jc w:val="center"/>
        <w:rPr>
          <w:rFonts w:eastAsia="Times New Roman"/>
          <w:b/>
          <w:sz w:val="16"/>
          <w:szCs w:val="16"/>
        </w:rPr>
      </w:pPr>
    </w:p>
    <w:p w:rsidR="003054F2" w:rsidRPr="009E683B" w:rsidRDefault="003054F2" w:rsidP="003054F2">
      <w:pPr>
        <w:autoSpaceDN w:val="0"/>
        <w:ind w:right="-1"/>
        <w:jc w:val="center"/>
        <w:rPr>
          <w:rFonts w:eastAsia="Times New Roman"/>
          <w:b/>
          <w:sz w:val="32"/>
          <w:szCs w:val="32"/>
        </w:rPr>
      </w:pPr>
      <w:proofErr w:type="gramStart"/>
      <w:r w:rsidRPr="009E683B">
        <w:rPr>
          <w:rFonts w:eastAsia="Times New Roman"/>
          <w:b/>
          <w:spacing w:val="20"/>
          <w:sz w:val="32"/>
          <w:szCs w:val="32"/>
        </w:rPr>
        <w:t>Р</w:t>
      </w:r>
      <w:proofErr w:type="gramEnd"/>
      <w:r w:rsidRPr="009E683B">
        <w:rPr>
          <w:rFonts w:eastAsia="Times New Roman"/>
          <w:b/>
          <w:spacing w:val="20"/>
          <w:sz w:val="32"/>
          <w:szCs w:val="32"/>
        </w:rPr>
        <w:t>ІШЕННЯ</w:t>
      </w:r>
    </w:p>
    <w:p w:rsidR="003054F2" w:rsidRPr="009E683B" w:rsidRDefault="003054F2" w:rsidP="003054F2">
      <w:pPr>
        <w:autoSpaceDN w:val="0"/>
        <w:jc w:val="center"/>
        <w:rPr>
          <w:rFonts w:eastAsia="Times New Roman"/>
          <w:b/>
          <w:sz w:val="16"/>
          <w:szCs w:val="16"/>
        </w:rPr>
      </w:pPr>
    </w:p>
    <w:p w:rsidR="003054F2" w:rsidRPr="009236BC" w:rsidRDefault="003054F2" w:rsidP="003054F2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19.12</w:t>
      </w:r>
      <w:r w:rsidRPr="009E683B">
        <w:rPr>
          <w:sz w:val="28"/>
          <w:szCs w:val="28"/>
        </w:rPr>
        <w:t>.2023</w:t>
      </w:r>
      <w:r w:rsidRPr="009E683B">
        <w:rPr>
          <w:sz w:val="28"/>
          <w:szCs w:val="28"/>
        </w:rPr>
        <w:tab/>
      </w:r>
      <w:r w:rsidRPr="009E683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683B">
        <w:rPr>
          <w:sz w:val="28"/>
          <w:szCs w:val="28"/>
        </w:rPr>
        <w:tab/>
      </w:r>
      <w:r w:rsidR="009236BC">
        <w:rPr>
          <w:b/>
          <w:sz w:val="28"/>
          <w:szCs w:val="28"/>
        </w:rPr>
        <w:t xml:space="preserve">№ </w:t>
      </w:r>
      <w:r w:rsidR="009236BC">
        <w:rPr>
          <w:b/>
          <w:sz w:val="28"/>
          <w:szCs w:val="28"/>
          <w:lang w:val="uk-UA"/>
        </w:rPr>
        <w:t>829</w:t>
      </w:r>
    </w:p>
    <w:p w:rsidR="003054F2" w:rsidRPr="009E683B" w:rsidRDefault="003054F2" w:rsidP="003054F2">
      <w:pPr>
        <w:rPr>
          <w:sz w:val="28"/>
          <w:szCs w:val="28"/>
        </w:rPr>
      </w:pPr>
      <w:r w:rsidRPr="009E683B">
        <w:rPr>
          <w:sz w:val="28"/>
          <w:szCs w:val="28"/>
        </w:rPr>
        <w:t>м. Долина</w:t>
      </w:r>
    </w:p>
    <w:bookmarkEnd w:id="0"/>
    <w:p w:rsidR="008A52EA" w:rsidRPr="003054F2" w:rsidRDefault="008A52EA" w:rsidP="009236BC">
      <w:pPr>
        <w:rPr>
          <w:rFonts w:eastAsia="Times New Roman"/>
          <w:b/>
          <w:sz w:val="28"/>
          <w:szCs w:val="28"/>
          <w:lang w:val="uk-UA"/>
        </w:rPr>
      </w:pPr>
    </w:p>
    <w:p w:rsidR="008A52EA" w:rsidRDefault="006A37EE" w:rsidP="009236BC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Про </w:t>
      </w:r>
      <w:r w:rsidR="00D93D69">
        <w:rPr>
          <w:rFonts w:eastAsia="Times New Roman"/>
          <w:b/>
          <w:bCs/>
          <w:sz w:val="28"/>
          <w:szCs w:val="28"/>
          <w:lang w:val="uk-UA" w:eastAsia="uk-UA"/>
        </w:rPr>
        <w:t>визначення переліку об’єктів та видів</w:t>
      </w:r>
    </w:p>
    <w:p w:rsidR="00D93D69" w:rsidRDefault="009A2DEB" w:rsidP="009236BC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с</w:t>
      </w:r>
      <w:r w:rsidR="00D93D69">
        <w:rPr>
          <w:rFonts w:eastAsia="Times New Roman"/>
          <w:b/>
          <w:bCs/>
          <w:sz w:val="28"/>
          <w:szCs w:val="28"/>
          <w:lang w:val="uk-UA" w:eastAsia="uk-UA"/>
        </w:rPr>
        <w:t>успільно</w:t>
      </w:r>
      <w:r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 w:rsidR="00D93D69">
        <w:rPr>
          <w:rFonts w:eastAsia="Times New Roman"/>
          <w:b/>
          <w:bCs/>
          <w:sz w:val="28"/>
          <w:szCs w:val="28"/>
          <w:lang w:val="uk-UA" w:eastAsia="uk-UA"/>
        </w:rPr>
        <w:t xml:space="preserve">корисних робіт для осіб, </w:t>
      </w:r>
    </w:p>
    <w:p w:rsidR="00D93D69" w:rsidRDefault="00D93D69" w:rsidP="009236BC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які притягнуті до адміністративної</w:t>
      </w:r>
    </w:p>
    <w:p w:rsidR="00D93D69" w:rsidRDefault="00D93D69" w:rsidP="009236BC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 w:eastAsia="uk-UA"/>
        </w:rPr>
        <w:t>відповідальності у виді суспільно корисних робіт</w:t>
      </w:r>
    </w:p>
    <w:p w:rsidR="008A52EA" w:rsidRPr="006A37EE" w:rsidRDefault="008A52EA" w:rsidP="009236BC">
      <w:pPr>
        <w:shd w:val="clear" w:color="auto" w:fill="FFFFFF"/>
        <w:jc w:val="both"/>
        <w:rPr>
          <w:rFonts w:eastAsia="Times New Roman"/>
          <w:b/>
          <w:bCs/>
          <w:sz w:val="28"/>
          <w:szCs w:val="28"/>
          <w:lang w:val="uk-UA" w:eastAsia="uk-UA"/>
        </w:rPr>
      </w:pPr>
    </w:p>
    <w:p w:rsidR="00D93D69" w:rsidRDefault="00D93D69" w:rsidP="009236BC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Відповідно до ст. 31-1, 183-1, 325-1 Кодексу України «Про адміністративні правопорушення» та на </w:t>
      </w:r>
      <w:r w:rsidR="003054F2">
        <w:rPr>
          <w:rFonts w:eastAsia="Times New Roman"/>
          <w:color w:val="303135"/>
          <w:sz w:val="28"/>
          <w:szCs w:val="28"/>
          <w:lang w:val="uk-UA"/>
        </w:rPr>
        <w:t>виконання Закону України від 07 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грудня 2017 року № 2234-</w:t>
      </w:r>
      <w:r w:rsidRPr="001078F5">
        <w:rPr>
          <w:rFonts w:eastAsia="Times New Roman"/>
          <w:color w:val="303135"/>
          <w:sz w:val="28"/>
          <w:szCs w:val="28"/>
        </w:rPr>
        <w:t>VII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заборгованості», керуючись підпунктом 2 пункту «а» частини 1 статті 38 Закону України «Про місцеве самоврядування в Україні», виконавчий комітет міської ради</w:t>
      </w:r>
    </w:p>
    <w:p w:rsidR="009236BC" w:rsidRPr="001078F5" w:rsidRDefault="009236BC" w:rsidP="009236BC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</w:p>
    <w:p w:rsidR="00C454E5" w:rsidRDefault="00C454E5" w:rsidP="009236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C454E5" w:rsidRPr="00D93D69" w:rsidRDefault="00C454E5" w:rsidP="009236BC">
      <w:pPr>
        <w:jc w:val="both"/>
        <w:rPr>
          <w:b/>
          <w:sz w:val="28"/>
          <w:szCs w:val="28"/>
          <w:lang w:val="uk-UA"/>
        </w:rPr>
      </w:pPr>
    </w:p>
    <w:p w:rsidR="00D93D69" w:rsidRPr="00D93D69" w:rsidRDefault="00D93D69" w:rsidP="009236BC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>
        <w:rPr>
          <w:rFonts w:eastAsia="Times New Roman"/>
          <w:color w:val="303135"/>
          <w:sz w:val="28"/>
          <w:szCs w:val="28"/>
          <w:lang w:val="uk-UA"/>
        </w:rPr>
        <w:t xml:space="preserve">1.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Затвердити перелік підприємств, установ, організацій, на яких особи, притягнуті до адміністративної відповідальності у виді суспільно корисних робіт на території Долинської територіальної громади будуть відбувати покарання на 202</w:t>
      </w:r>
      <w:r w:rsidR="00FC3BCC">
        <w:rPr>
          <w:rFonts w:eastAsia="Times New Roman"/>
          <w:color w:val="303135"/>
          <w:sz w:val="28"/>
          <w:szCs w:val="28"/>
          <w:lang w:val="uk-UA"/>
        </w:rPr>
        <w:t>4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 рік (додаток 1).</w:t>
      </w:r>
    </w:p>
    <w:p w:rsidR="00D93D69" w:rsidRPr="001078F5" w:rsidRDefault="00D93D69" w:rsidP="009236BC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 w:rsidRPr="001078F5">
        <w:rPr>
          <w:rFonts w:eastAsia="Times New Roman"/>
          <w:color w:val="303135"/>
          <w:sz w:val="28"/>
          <w:szCs w:val="28"/>
          <w:lang w:val="uk-UA"/>
        </w:rPr>
        <w:t>2.</w:t>
      </w:r>
      <w:r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Визначити перелік об’єктів міста, на яких особи, які були притягнуті </w:t>
      </w:r>
      <w:r w:rsidR="009236BC"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до адміністративної відповідальності у виді суспільно корисних робіт на території Долинської територіальної громади будуть відбувати покарання на 202</w:t>
      </w:r>
      <w:r w:rsidR="00FC3BCC">
        <w:rPr>
          <w:rFonts w:eastAsia="Times New Roman"/>
          <w:color w:val="303135"/>
          <w:sz w:val="28"/>
          <w:szCs w:val="28"/>
          <w:lang w:val="uk-UA"/>
        </w:rPr>
        <w:t>4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 рік (додаток 2).</w:t>
      </w:r>
    </w:p>
    <w:p w:rsidR="00D93D69" w:rsidRPr="001078F5" w:rsidRDefault="00D93D69" w:rsidP="009236BC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 w:rsidRPr="001078F5">
        <w:rPr>
          <w:rFonts w:eastAsia="Times New Roman"/>
          <w:color w:val="303135"/>
          <w:sz w:val="28"/>
          <w:szCs w:val="28"/>
          <w:lang w:val="uk-UA"/>
        </w:rPr>
        <w:t>3.</w:t>
      </w:r>
      <w:r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Затвердити види суспільно</w:t>
      </w:r>
      <w:r w:rsidR="00216E80"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  <w:lang w:val="uk-UA"/>
        </w:rPr>
        <w:t>корисних робіт для осіб, які були притягнуті до адміністративної відповідальності у виді суспільно корисних робіт на території Долинської територіальної громади на 202</w:t>
      </w:r>
      <w:r w:rsidR="00FC3BCC">
        <w:rPr>
          <w:rFonts w:eastAsia="Times New Roman"/>
          <w:color w:val="303135"/>
          <w:sz w:val="28"/>
          <w:szCs w:val="28"/>
          <w:lang w:val="uk-UA"/>
        </w:rPr>
        <w:t>4</w:t>
      </w:r>
      <w:r w:rsidRPr="001078F5">
        <w:rPr>
          <w:rFonts w:eastAsia="Times New Roman"/>
          <w:color w:val="303135"/>
          <w:sz w:val="28"/>
          <w:szCs w:val="28"/>
          <w:lang w:val="uk-UA"/>
        </w:rPr>
        <w:t xml:space="preserve"> рік (додаток 3).</w:t>
      </w:r>
    </w:p>
    <w:p w:rsidR="00D93D69" w:rsidRPr="00216E80" w:rsidRDefault="00D93D69" w:rsidP="009236BC">
      <w:pPr>
        <w:shd w:val="clear" w:color="auto" w:fill="FFFFFF"/>
        <w:ind w:firstLine="708"/>
        <w:jc w:val="both"/>
        <w:rPr>
          <w:rFonts w:eastAsia="Times New Roman"/>
          <w:color w:val="303135"/>
          <w:sz w:val="28"/>
          <w:szCs w:val="28"/>
          <w:lang w:val="uk-UA"/>
        </w:rPr>
      </w:pPr>
      <w:r w:rsidRPr="001078F5">
        <w:rPr>
          <w:rFonts w:eastAsia="Times New Roman"/>
          <w:color w:val="303135"/>
          <w:sz w:val="28"/>
          <w:szCs w:val="28"/>
        </w:rPr>
        <w:t>4.</w:t>
      </w:r>
      <w:r>
        <w:rPr>
          <w:rFonts w:eastAsia="Times New Roman"/>
          <w:color w:val="303135"/>
          <w:sz w:val="28"/>
          <w:szCs w:val="28"/>
          <w:lang w:val="uk-UA"/>
        </w:rPr>
        <w:t xml:space="preserve"> </w:t>
      </w:r>
      <w:r w:rsidRPr="001078F5">
        <w:rPr>
          <w:rFonts w:eastAsia="Times New Roman"/>
          <w:color w:val="303135"/>
          <w:sz w:val="28"/>
          <w:szCs w:val="28"/>
        </w:rPr>
        <w:t xml:space="preserve">Контроль за </w:t>
      </w:r>
      <w:r w:rsidRPr="00216E80">
        <w:rPr>
          <w:rFonts w:eastAsia="Times New Roman"/>
          <w:color w:val="303135"/>
          <w:sz w:val="28"/>
          <w:szCs w:val="28"/>
          <w:lang w:val="uk-UA"/>
        </w:rPr>
        <w:t>виконанням</w:t>
      </w:r>
      <w:r w:rsidRPr="001078F5">
        <w:rPr>
          <w:rFonts w:eastAsia="Times New Roman"/>
          <w:color w:val="303135"/>
          <w:sz w:val="28"/>
          <w:szCs w:val="28"/>
        </w:rPr>
        <w:t xml:space="preserve"> </w:t>
      </w:r>
      <w:r w:rsidRPr="00216E80">
        <w:rPr>
          <w:rFonts w:eastAsia="Times New Roman"/>
          <w:color w:val="303135"/>
          <w:sz w:val="28"/>
          <w:szCs w:val="28"/>
          <w:lang w:val="uk-UA"/>
        </w:rPr>
        <w:t>цього</w:t>
      </w:r>
      <w:r w:rsidRPr="001078F5">
        <w:rPr>
          <w:rFonts w:eastAsia="Times New Roman"/>
          <w:color w:val="303135"/>
          <w:sz w:val="28"/>
          <w:szCs w:val="28"/>
        </w:rPr>
        <w:t xml:space="preserve"> </w:t>
      </w:r>
      <w:proofErr w:type="gramStart"/>
      <w:r w:rsidRPr="00216E80">
        <w:rPr>
          <w:rFonts w:eastAsia="Times New Roman"/>
          <w:color w:val="303135"/>
          <w:sz w:val="28"/>
          <w:szCs w:val="28"/>
          <w:lang w:val="uk-UA"/>
        </w:rPr>
        <w:t>р</w:t>
      </w:r>
      <w:proofErr w:type="gramEnd"/>
      <w:r w:rsidRPr="00216E80">
        <w:rPr>
          <w:rFonts w:eastAsia="Times New Roman"/>
          <w:color w:val="303135"/>
          <w:sz w:val="28"/>
          <w:szCs w:val="28"/>
          <w:lang w:val="uk-UA"/>
        </w:rPr>
        <w:t>ішення</w:t>
      </w:r>
      <w:r w:rsidRPr="001078F5">
        <w:rPr>
          <w:rFonts w:eastAsia="Times New Roman"/>
          <w:color w:val="303135"/>
          <w:sz w:val="28"/>
          <w:szCs w:val="28"/>
        </w:rPr>
        <w:t xml:space="preserve"> </w:t>
      </w:r>
      <w:r w:rsidRPr="00216E80">
        <w:rPr>
          <w:rFonts w:eastAsia="Times New Roman"/>
          <w:color w:val="303135"/>
          <w:sz w:val="28"/>
          <w:szCs w:val="28"/>
          <w:lang w:val="uk-UA"/>
        </w:rPr>
        <w:t>покласти</w:t>
      </w:r>
      <w:r w:rsidRPr="001078F5">
        <w:rPr>
          <w:rFonts w:eastAsia="Times New Roman"/>
          <w:color w:val="303135"/>
          <w:sz w:val="28"/>
          <w:szCs w:val="28"/>
        </w:rPr>
        <w:t xml:space="preserve"> на заступника </w:t>
      </w:r>
      <w:r w:rsidRPr="00216E80">
        <w:rPr>
          <w:rFonts w:eastAsia="Times New Roman"/>
          <w:color w:val="303135"/>
          <w:sz w:val="28"/>
          <w:szCs w:val="28"/>
          <w:lang w:val="uk-UA"/>
        </w:rPr>
        <w:t>міського</w:t>
      </w:r>
      <w:r w:rsidRPr="001078F5">
        <w:rPr>
          <w:rFonts w:eastAsia="Times New Roman"/>
          <w:color w:val="303135"/>
          <w:sz w:val="28"/>
          <w:szCs w:val="28"/>
        </w:rPr>
        <w:t xml:space="preserve"> </w:t>
      </w:r>
      <w:r w:rsidRPr="00216E80">
        <w:rPr>
          <w:rFonts w:eastAsia="Times New Roman"/>
          <w:color w:val="303135"/>
          <w:sz w:val="28"/>
          <w:szCs w:val="28"/>
          <w:lang w:val="uk-UA"/>
        </w:rPr>
        <w:t>голови</w:t>
      </w:r>
      <w:r w:rsidRPr="001078F5">
        <w:rPr>
          <w:rFonts w:eastAsia="Times New Roman"/>
          <w:color w:val="303135"/>
          <w:sz w:val="28"/>
          <w:szCs w:val="28"/>
        </w:rPr>
        <w:t xml:space="preserve"> </w:t>
      </w:r>
      <w:r w:rsidR="00216E80">
        <w:rPr>
          <w:rFonts w:eastAsia="Times New Roman"/>
          <w:color w:val="303135"/>
          <w:sz w:val="28"/>
          <w:szCs w:val="28"/>
          <w:lang w:val="uk-UA"/>
        </w:rPr>
        <w:t>Івана Пастуха.</w:t>
      </w:r>
    </w:p>
    <w:p w:rsidR="00A4294D" w:rsidRDefault="00A4294D" w:rsidP="009236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4294D" w:rsidRDefault="00A4294D" w:rsidP="009236BC">
      <w:pPr>
        <w:jc w:val="both"/>
        <w:rPr>
          <w:sz w:val="28"/>
          <w:szCs w:val="28"/>
          <w:lang w:val="uk-UA"/>
        </w:rPr>
      </w:pPr>
    </w:p>
    <w:p w:rsidR="00A4294D" w:rsidRDefault="00CB51CF" w:rsidP="009236B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B6093C">
        <w:rPr>
          <w:bCs/>
          <w:sz w:val="28"/>
          <w:szCs w:val="28"/>
          <w:lang w:val="uk-UA"/>
        </w:rPr>
        <w:t xml:space="preserve">Іван </w:t>
      </w:r>
      <w:r w:rsidR="009236BC">
        <w:rPr>
          <w:bCs/>
          <w:sz w:val="28"/>
          <w:szCs w:val="28"/>
          <w:lang w:val="uk-UA"/>
        </w:rPr>
        <w:t>ДИРІВ</w:t>
      </w:r>
    </w:p>
    <w:p w:rsidR="00541537" w:rsidRDefault="00541537" w:rsidP="009236BC"/>
    <w:p w:rsidR="00541537" w:rsidRDefault="00541537" w:rsidP="009236BC">
      <w:pPr>
        <w:rPr>
          <w:lang w:val="uk-UA"/>
        </w:rPr>
      </w:pPr>
    </w:p>
    <w:p w:rsidR="003054F2" w:rsidRDefault="003054F2" w:rsidP="009236BC">
      <w:pPr>
        <w:rPr>
          <w:lang w:val="uk-UA"/>
        </w:rPr>
      </w:pPr>
    </w:p>
    <w:p w:rsidR="003054F2" w:rsidRDefault="003054F2" w:rsidP="009236BC">
      <w:pPr>
        <w:rPr>
          <w:lang w:val="uk-UA"/>
        </w:rPr>
      </w:pPr>
    </w:p>
    <w:p w:rsidR="008F0E93" w:rsidRDefault="008F0E93" w:rsidP="003054F2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1</w:t>
      </w:r>
      <w:r w:rsidR="006840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до рішення виконавчого комітету</w:t>
      </w:r>
    </w:p>
    <w:p w:rsidR="008F0E93" w:rsidRDefault="008F0E93" w:rsidP="003054F2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3054F2">
        <w:rPr>
          <w:bCs/>
          <w:sz w:val="28"/>
          <w:szCs w:val="28"/>
          <w:lang w:val="uk-UA"/>
        </w:rPr>
        <w:t>19</w:t>
      </w:r>
      <w:r>
        <w:rPr>
          <w:bCs/>
          <w:sz w:val="28"/>
          <w:szCs w:val="28"/>
          <w:lang w:val="uk-UA"/>
        </w:rPr>
        <w:t>.12.202</w:t>
      </w:r>
      <w:r w:rsidR="00FC3BCC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 №</w:t>
      </w:r>
      <w:r w:rsidR="009236BC">
        <w:rPr>
          <w:bCs/>
          <w:sz w:val="28"/>
          <w:szCs w:val="28"/>
          <w:lang w:val="uk-UA"/>
        </w:rPr>
        <w:t xml:space="preserve"> 829</w:t>
      </w:r>
    </w:p>
    <w:p w:rsidR="008F0E93" w:rsidRDefault="008F0E93" w:rsidP="00684096">
      <w:pPr>
        <w:tabs>
          <w:tab w:val="left" w:pos="7027"/>
        </w:tabs>
        <w:jc w:val="both"/>
        <w:rPr>
          <w:lang w:val="uk-UA"/>
        </w:rPr>
      </w:pPr>
      <w:r>
        <w:rPr>
          <w:lang w:val="uk-UA"/>
        </w:rPr>
        <w:tab/>
      </w:r>
    </w:p>
    <w:p w:rsidR="008F0E93" w:rsidRDefault="008F0E93" w:rsidP="00684096">
      <w:pPr>
        <w:tabs>
          <w:tab w:val="left" w:pos="7027"/>
        </w:tabs>
        <w:jc w:val="both"/>
        <w:rPr>
          <w:lang w:val="uk-UA"/>
        </w:rPr>
      </w:pPr>
    </w:p>
    <w:p w:rsidR="008F0E93" w:rsidRDefault="008F0E93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  <w:r w:rsidRPr="008F0E93">
        <w:rPr>
          <w:b/>
          <w:sz w:val="28"/>
          <w:szCs w:val="28"/>
          <w:lang w:val="uk-UA"/>
        </w:rPr>
        <w:t>Перелік</w:t>
      </w:r>
    </w:p>
    <w:p w:rsidR="008F0E93" w:rsidRDefault="00216E80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8F0E93">
        <w:rPr>
          <w:b/>
          <w:sz w:val="28"/>
          <w:szCs w:val="28"/>
          <w:lang w:val="uk-UA"/>
        </w:rPr>
        <w:t>ідприємств, установ, організацій, на яких особи, притягнуті до</w:t>
      </w:r>
    </w:p>
    <w:p w:rsidR="008F0E93" w:rsidRDefault="008F0E93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адміністративної відповідальності у виді суспільно корисних робіт</w:t>
      </w:r>
    </w:p>
    <w:p w:rsidR="008F0E93" w:rsidRDefault="008F0E93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Долинської територіальної громади</w:t>
      </w:r>
    </w:p>
    <w:p w:rsidR="008F0E93" w:rsidRDefault="008F0E93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будуть відбувати покарання на 202</w:t>
      </w:r>
      <w:r w:rsidR="00FC3BCC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рік</w:t>
      </w:r>
    </w:p>
    <w:p w:rsidR="008F0E93" w:rsidRDefault="008F0E93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</w:p>
    <w:p w:rsidR="003054F2" w:rsidRDefault="003054F2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047"/>
        <w:gridCol w:w="4025"/>
      </w:tblGrid>
      <w:tr w:rsidR="00107098" w:rsidRPr="00064797" w:rsidTr="00064797">
        <w:trPr>
          <w:jc w:val="center"/>
        </w:trPr>
        <w:tc>
          <w:tcPr>
            <w:tcW w:w="817" w:type="dxa"/>
            <w:shd w:val="clear" w:color="auto" w:fill="auto"/>
          </w:tcPr>
          <w:p w:rsidR="00107098" w:rsidRPr="00064797" w:rsidRDefault="00107098" w:rsidP="00684096">
            <w:pPr>
              <w:tabs>
                <w:tab w:val="left" w:pos="7027"/>
              </w:tabs>
              <w:jc w:val="center"/>
              <w:rPr>
                <w:b/>
                <w:i/>
                <w:lang w:val="uk-UA"/>
              </w:rPr>
            </w:pPr>
            <w:r w:rsidRPr="00064797">
              <w:rPr>
                <w:b/>
                <w:i/>
                <w:lang w:val="uk-UA"/>
              </w:rPr>
              <w:t>№ п/п</w:t>
            </w:r>
          </w:p>
        </w:tc>
        <w:tc>
          <w:tcPr>
            <w:tcW w:w="9887" w:type="dxa"/>
            <w:gridSpan w:val="2"/>
            <w:shd w:val="clear" w:color="auto" w:fill="auto"/>
          </w:tcPr>
          <w:p w:rsidR="00107098" w:rsidRPr="00064797" w:rsidRDefault="00107098" w:rsidP="00684096">
            <w:pPr>
              <w:tabs>
                <w:tab w:val="left" w:pos="702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4797">
              <w:rPr>
                <w:b/>
                <w:sz w:val="28"/>
                <w:szCs w:val="28"/>
                <w:lang w:val="uk-UA"/>
              </w:rPr>
              <w:t>Найменування підприємства</w:t>
            </w:r>
          </w:p>
        </w:tc>
      </w:tr>
      <w:tr w:rsidR="008F0E93" w:rsidRPr="00064797" w:rsidTr="00064797">
        <w:trPr>
          <w:jc w:val="center"/>
        </w:trPr>
        <w:tc>
          <w:tcPr>
            <w:tcW w:w="817" w:type="dxa"/>
            <w:shd w:val="clear" w:color="auto" w:fill="auto"/>
          </w:tcPr>
          <w:p w:rsidR="008F0E93" w:rsidRPr="00064797" w:rsidRDefault="00107098" w:rsidP="00684096">
            <w:pPr>
              <w:tabs>
                <w:tab w:val="left" w:pos="702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06479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F0E93" w:rsidRPr="00064797" w:rsidRDefault="00107098" w:rsidP="003054F2">
            <w:pPr>
              <w:tabs>
                <w:tab w:val="left" w:pos="7027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Комунальне підприємство «Комунгосп»</w:t>
            </w:r>
            <w:r w:rsidR="00B97FAA">
              <w:rPr>
                <w:sz w:val="28"/>
                <w:szCs w:val="28"/>
                <w:lang w:val="uk-UA"/>
              </w:rPr>
              <w:t xml:space="preserve"> </w:t>
            </w:r>
            <w:r w:rsidR="003054F2">
              <w:rPr>
                <w:sz w:val="28"/>
                <w:szCs w:val="28"/>
                <w:lang w:val="uk-UA"/>
              </w:rPr>
              <w:t>Долинської міської ради</w:t>
            </w:r>
          </w:p>
        </w:tc>
        <w:tc>
          <w:tcPr>
            <w:tcW w:w="4359" w:type="dxa"/>
            <w:shd w:val="clear" w:color="auto" w:fill="auto"/>
          </w:tcPr>
          <w:p w:rsidR="008F0E93" w:rsidRPr="00064797" w:rsidRDefault="00107098" w:rsidP="00684096">
            <w:pPr>
              <w:tabs>
                <w:tab w:val="left" w:pos="369"/>
                <w:tab w:val="left" w:pos="7027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м. Долина</w:t>
            </w:r>
          </w:p>
          <w:p w:rsidR="00107098" w:rsidRPr="00064797" w:rsidRDefault="00107098" w:rsidP="00684096">
            <w:pPr>
              <w:tabs>
                <w:tab w:val="left" w:pos="369"/>
                <w:tab w:val="left" w:pos="7027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вул. Заводська 1а</w:t>
            </w:r>
          </w:p>
          <w:p w:rsidR="00107098" w:rsidRPr="00064797" w:rsidRDefault="00107098" w:rsidP="00684096">
            <w:pPr>
              <w:tabs>
                <w:tab w:val="left" w:pos="369"/>
                <w:tab w:val="left" w:pos="7027"/>
              </w:tabs>
              <w:rPr>
                <w:b/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тел. (03477)28746</w:t>
            </w:r>
          </w:p>
        </w:tc>
      </w:tr>
    </w:tbl>
    <w:p w:rsidR="00107098" w:rsidRDefault="00107098" w:rsidP="00684096">
      <w:pPr>
        <w:tabs>
          <w:tab w:val="left" w:pos="7027"/>
        </w:tabs>
        <w:jc w:val="center"/>
        <w:rPr>
          <w:b/>
          <w:sz w:val="28"/>
          <w:szCs w:val="28"/>
          <w:lang w:val="uk-UA"/>
        </w:rPr>
      </w:pPr>
    </w:p>
    <w:p w:rsidR="00107098" w:rsidRPr="00107098" w:rsidRDefault="00107098" w:rsidP="00684096">
      <w:pPr>
        <w:rPr>
          <w:sz w:val="28"/>
          <w:szCs w:val="28"/>
          <w:lang w:val="uk-UA"/>
        </w:rPr>
      </w:pPr>
    </w:p>
    <w:p w:rsidR="00107098" w:rsidRPr="00107098" w:rsidRDefault="00107098" w:rsidP="00684096">
      <w:pPr>
        <w:rPr>
          <w:sz w:val="28"/>
          <w:szCs w:val="28"/>
          <w:lang w:val="uk-UA"/>
        </w:rPr>
      </w:pPr>
    </w:p>
    <w:p w:rsidR="00107098" w:rsidRP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8F0E93" w:rsidRDefault="00107098" w:rsidP="00684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:rsidR="00107098" w:rsidRDefault="00107098" w:rsidP="006840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53742F">
        <w:rPr>
          <w:sz w:val="28"/>
          <w:szCs w:val="28"/>
          <w:lang w:val="uk-UA"/>
        </w:rPr>
        <w:tab/>
      </w:r>
      <w:r w:rsidR="0053742F">
        <w:rPr>
          <w:sz w:val="28"/>
          <w:szCs w:val="28"/>
          <w:lang w:val="uk-UA"/>
        </w:rPr>
        <w:tab/>
      </w:r>
      <w:r w:rsidR="0053742F">
        <w:rPr>
          <w:sz w:val="28"/>
          <w:szCs w:val="28"/>
          <w:lang w:val="uk-UA"/>
        </w:rPr>
        <w:tab/>
      </w:r>
      <w:r w:rsidR="0053742F">
        <w:rPr>
          <w:sz w:val="28"/>
          <w:szCs w:val="28"/>
          <w:lang w:val="uk-UA"/>
        </w:rPr>
        <w:tab/>
      </w:r>
      <w:r w:rsidR="0053742F">
        <w:rPr>
          <w:sz w:val="28"/>
          <w:szCs w:val="28"/>
          <w:lang w:val="uk-UA"/>
        </w:rPr>
        <w:tab/>
      </w:r>
      <w:r w:rsidR="0053742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Роман </w:t>
      </w:r>
      <w:r w:rsidR="003054F2">
        <w:rPr>
          <w:sz w:val="28"/>
          <w:szCs w:val="28"/>
          <w:lang w:val="uk-UA"/>
        </w:rPr>
        <w:t xml:space="preserve">МИХНИЧ </w:t>
      </w:r>
      <w:r>
        <w:rPr>
          <w:sz w:val="28"/>
          <w:szCs w:val="28"/>
          <w:lang w:val="uk-UA"/>
        </w:rPr>
        <w:t xml:space="preserve"> </w:t>
      </w: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3054F2" w:rsidRDefault="003054F2" w:rsidP="00684096">
      <w:pPr>
        <w:rPr>
          <w:sz w:val="28"/>
          <w:szCs w:val="28"/>
          <w:lang w:val="uk-UA"/>
        </w:rPr>
      </w:pPr>
    </w:p>
    <w:p w:rsidR="003054F2" w:rsidRDefault="003054F2" w:rsidP="00684096">
      <w:pPr>
        <w:rPr>
          <w:sz w:val="28"/>
          <w:szCs w:val="28"/>
          <w:lang w:val="uk-UA"/>
        </w:rPr>
      </w:pPr>
    </w:p>
    <w:p w:rsidR="003054F2" w:rsidRDefault="003054F2" w:rsidP="00684096">
      <w:pPr>
        <w:rPr>
          <w:sz w:val="28"/>
          <w:szCs w:val="28"/>
          <w:lang w:val="uk-UA"/>
        </w:rPr>
      </w:pPr>
    </w:p>
    <w:p w:rsidR="003054F2" w:rsidRDefault="003054F2" w:rsidP="00684096">
      <w:pPr>
        <w:rPr>
          <w:sz w:val="28"/>
          <w:szCs w:val="28"/>
          <w:lang w:val="uk-UA"/>
        </w:rPr>
      </w:pPr>
    </w:p>
    <w:p w:rsidR="003054F2" w:rsidRDefault="003054F2" w:rsidP="00684096">
      <w:pPr>
        <w:rPr>
          <w:sz w:val="28"/>
          <w:szCs w:val="28"/>
          <w:lang w:val="uk-UA"/>
        </w:rPr>
      </w:pPr>
    </w:p>
    <w:p w:rsidR="003054F2" w:rsidRDefault="003054F2" w:rsidP="00684096">
      <w:pPr>
        <w:rPr>
          <w:sz w:val="28"/>
          <w:szCs w:val="28"/>
          <w:lang w:val="uk-UA"/>
        </w:rPr>
      </w:pPr>
    </w:p>
    <w:p w:rsidR="003054F2" w:rsidRDefault="003054F2" w:rsidP="003054F2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2 до рішення виконавчого комітету</w:t>
      </w:r>
    </w:p>
    <w:p w:rsidR="003054F2" w:rsidRDefault="009236BC" w:rsidP="003054F2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19.12.2023 № 829</w:t>
      </w:r>
    </w:p>
    <w:p w:rsidR="00107098" w:rsidRDefault="00107098" w:rsidP="00684096">
      <w:pPr>
        <w:jc w:val="both"/>
        <w:rPr>
          <w:sz w:val="28"/>
          <w:szCs w:val="28"/>
          <w:lang w:val="uk-UA"/>
        </w:rPr>
      </w:pPr>
    </w:p>
    <w:p w:rsidR="00107098" w:rsidRDefault="00107098" w:rsidP="00684096">
      <w:pPr>
        <w:rPr>
          <w:sz w:val="28"/>
          <w:szCs w:val="28"/>
          <w:lang w:val="uk-UA"/>
        </w:rPr>
      </w:pPr>
    </w:p>
    <w:p w:rsidR="00107098" w:rsidRPr="00A2217A" w:rsidRDefault="00A2217A" w:rsidP="00684096">
      <w:pPr>
        <w:jc w:val="center"/>
        <w:rPr>
          <w:b/>
          <w:sz w:val="28"/>
          <w:szCs w:val="28"/>
          <w:lang w:val="uk-UA"/>
        </w:rPr>
      </w:pPr>
      <w:r w:rsidRPr="00A2217A">
        <w:rPr>
          <w:b/>
          <w:sz w:val="28"/>
          <w:szCs w:val="28"/>
          <w:lang w:val="uk-UA"/>
        </w:rPr>
        <w:t>Перелік</w:t>
      </w:r>
    </w:p>
    <w:p w:rsidR="00A2217A" w:rsidRPr="00A2217A" w:rsidRDefault="00A2217A" w:rsidP="00684096">
      <w:pPr>
        <w:jc w:val="center"/>
        <w:rPr>
          <w:b/>
          <w:sz w:val="28"/>
          <w:szCs w:val="28"/>
          <w:lang w:val="uk-UA"/>
        </w:rPr>
      </w:pPr>
      <w:r w:rsidRPr="00A2217A">
        <w:rPr>
          <w:b/>
          <w:sz w:val="28"/>
          <w:szCs w:val="28"/>
          <w:lang w:val="uk-UA"/>
        </w:rPr>
        <w:t>об’єктів територіальної громади, на яких особи, які були притягнуті</w:t>
      </w:r>
    </w:p>
    <w:p w:rsidR="00A2217A" w:rsidRPr="00A2217A" w:rsidRDefault="00A2217A" w:rsidP="00684096">
      <w:pPr>
        <w:jc w:val="center"/>
        <w:rPr>
          <w:b/>
          <w:sz w:val="28"/>
          <w:szCs w:val="28"/>
          <w:lang w:val="uk-UA"/>
        </w:rPr>
      </w:pPr>
      <w:r w:rsidRPr="00A2217A">
        <w:rPr>
          <w:b/>
          <w:sz w:val="28"/>
          <w:szCs w:val="28"/>
          <w:lang w:val="uk-UA"/>
        </w:rPr>
        <w:t>до адміністративної відповідальності у виді суспільно корисних робіт</w:t>
      </w:r>
    </w:p>
    <w:p w:rsidR="00A2217A" w:rsidRPr="00A2217A" w:rsidRDefault="00A2217A" w:rsidP="00684096">
      <w:pPr>
        <w:jc w:val="center"/>
        <w:rPr>
          <w:b/>
          <w:sz w:val="28"/>
          <w:szCs w:val="28"/>
          <w:lang w:val="uk-UA"/>
        </w:rPr>
      </w:pPr>
      <w:r w:rsidRPr="00A2217A">
        <w:rPr>
          <w:b/>
          <w:sz w:val="28"/>
          <w:szCs w:val="28"/>
          <w:lang w:val="uk-UA"/>
        </w:rPr>
        <w:t>на території Долинської територіальної громади</w:t>
      </w:r>
    </w:p>
    <w:p w:rsidR="00A2217A" w:rsidRDefault="00A2217A" w:rsidP="00684096">
      <w:pPr>
        <w:jc w:val="center"/>
        <w:rPr>
          <w:b/>
          <w:sz w:val="28"/>
          <w:szCs w:val="28"/>
          <w:lang w:val="uk-UA"/>
        </w:rPr>
      </w:pPr>
      <w:r w:rsidRPr="00A2217A">
        <w:rPr>
          <w:b/>
          <w:sz w:val="28"/>
          <w:szCs w:val="28"/>
          <w:lang w:val="uk-UA"/>
        </w:rPr>
        <w:t>будуть відбувати покарання на 202</w:t>
      </w:r>
      <w:r w:rsidR="00FC3BCC">
        <w:rPr>
          <w:b/>
          <w:sz w:val="28"/>
          <w:szCs w:val="28"/>
          <w:lang w:val="uk-UA"/>
        </w:rPr>
        <w:t>4</w:t>
      </w:r>
      <w:r w:rsidRPr="00A2217A">
        <w:rPr>
          <w:b/>
          <w:sz w:val="28"/>
          <w:szCs w:val="28"/>
          <w:lang w:val="uk-UA"/>
        </w:rPr>
        <w:t xml:space="preserve"> рік</w:t>
      </w:r>
    </w:p>
    <w:p w:rsidR="00216E80" w:rsidRPr="00A2217A" w:rsidRDefault="00216E80" w:rsidP="0068409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8701"/>
      </w:tblGrid>
      <w:tr w:rsidR="00A2217A" w:rsidRPr="00064797" w:rsidTr="00064797">
        <w:tc>
          <w:tcPr>
            <w:tcW w:w="1221" w:type="dxa"/>
            <w:shd w:val="clear" w:color="auto" w:fill="auto"/>
          </w:tcPr>
          <w:p w:rsidR="00216E80" w:rsidRDefault="00107098" w:rsidP="00684096">
            <w:p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 xml:space="preserve"> </w:t>
            </w:r>
          </w:p>
          <w:p w:rsidR="00A2217A" w:rsidRPr="00064797" w:rsidRDefault="00847FA9" w:rsidP="00684096">
            <w:pPr>
              <w:tabs>
                <w:tab w:val="left" w:pos="818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064797">
              <w:rPr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483" w:type="dxa"/>
            <w:shd w:val="clear" w:color="auto" w:fill="auto"/>
          </w:tcPr>
          <w:p w:rsidR="00216E80" w:rsidRDefault="00216E80" w:rsidP="00684096">
            <w:pPr>
              <w:tabs>
                <w:tab w:val="left" w:pos="81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A2217A" w:rsidRPr="00064797" w:rsidRDefault="00847FA9" w:rsidP="00684096">
            <w:pPr>
              <w:tabs>
                <w:tab w:val="left" w:pos="81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64797">
              <w:rPr>
                <w:b/>
                <w:i/>
                <w:sz w:val="28"/>
                <w:szCs w:val="28"/>
                <w:lang w:val="uk-UA"/>
              </w:rPr>
              <w:t>Найменування об’єкта</w:t>
            </w:r>
          </w:p>
        </w:tc>
      </w:tr>
      <w:tr w:rsidR="00A2217A" w:rsidRPr="00064797" w:rsidTr="00064797">
        <w:tc>
          <w:tcPr>
            <w:tcW w:w="1221" w:type="dxa"/>
            <w:shd w:val="clear" w:color="auto" w:fill="auto"/>
          </w:tcPr>
          <w:p w:rsidR="00A2217A" w:rsidRPr="00064797" w:rsidRDefault="00847FA9" w:rsidP="00684096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83" w:type="dxa"/>
            <w:shd w:val="clear" w:color="auto" w:fill="auto"/>
          </w:tcPr>
          <w:p w:rsidR="0053742F" w:rsidRDefault="00847FA9" w:rsidP="00684096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Об’єкти благоустрою в населених пунктах м. Долина</w:t>
            </w:r>
          </w:p>
          <w:p w:rsidR="0053742F" w:rsidRDefault="00847FA9" w:rsidP="00684096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 xml:space="preserve">та старостинські округи: Белеївський, Великотурянській, </w:t>
            </w:r>
          </w:p>
          <w:p w:rsidR="0053742F" w:rsidRDefault="00847FA9" w:rsidP="00684096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64797">
              <w:rPr>
                <w:sz w:val="28"/>
                <w:szCs w:val="28"/>
                <w:lang w:val="uk-UA"/>
              </w:rPr>
              <w:t>Геринськ</w:t>
            </w:r>
            <w:r w:rsidR="0053742F">
              <w:rPr>
                <w:sz w:val="28"/>
                <w:szCs w:val="28"/>
                <w:lang w:val="uk-UA"/>
              </w:rPr>
              <w:t>и</w:t>
            </w:r>
            <w:r w:rsidRPr="00064797">
              <w:rPr>
                <w:sz w:val="28"/>
                <w:szCs w:val="28"/>
                <w:lang w:val="uk-UA"/>
              </w:rPr>
              <w:t>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Гошівський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>,</w:t>
            </w:r>
            <w:r w:rsidR="00B97F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Грабівський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Княжолуцький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</w:p>
          <w:p w:rsidR="00A2217A" w:rsidRPr="00064797" w:rsidRDefault="00847FA9" w:rsidP="00684096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64797">
              <w:rPr>
                <w:sz w:val="28"/>
                <w:szCs w:val="28"/>
                <w:lang w:val="uk-UA"/>
              </w:rPr>
              <w:t>Лоп’янський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Малотур’янський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Надіївський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64797">
              <w:rPr>
                <w:sz w:val="28"/>
                <w:szCs w:val="28"/>
                <w:lang w:val="uk-UA"/>
              </w:rPr>
              <w:t>Новичківський</w:t>
            </w:r>
            <w:proofErr w:type="spellEnd"/>
            <w:r w:rsidRPr="00064797">
              <w:rPr>
                <w:sz w:val="28"/>
                <w:szCs w:val="28"/>
                <w:lang w:val="uk-UA"/>
              </w:rPr>
              <w:t>, Оболонський, Підберезький, Рахинянський,</w:t>
            </w:r>
            <w:r w:rsidR="001C6425" w:rsidRPr="00064797">
              <w:rPr>
                <w:sz w:val="28"/>
                <w:szCs w:val="28"/>
                <w:lang w:val="uk-UA"/>
              </w:rPr>
              <w:t xml:space="preserve"> Солуківський, Тростянецький, Тяпчанський, Яворівський.</w:t>
            </w:r>
          </w:p>
          <w:p w:rsidR="001C6425" w:rsidRPr="00064797" w:rsidRDefault="001C6425" w:rsidP="00684096">
            <w:pPr>
              <w:tabs>
                <w:tab w:val="left" w:pos="818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C6425" w:rsidRDefault="001C6425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дороги, узбіччя доріг, придорожні канави, мости, пішохідні доріжки, тротуари;</w:t>
            </w:r>
          </w:p>
          <w:p w:rsidR="001C6425" w:rsidRPr="00064797" w:rsidRDefault="001C6425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вулиці, майдани, площі, алеї;</w:t>
            </w:r>
          </w:p>
          <w:p w:rsidR="001C6425" w:rsidRPr="00064797" w:rsidRDefault="001C6425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парки, сквери, зони відпочинку;</w:t>
            </w:r>
          </w:p>
          <w:p w:rsidR="001C6425" w:rsidRPr="00064797" w:rsidRDefault="001C6425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дитячі і спортивні майданчики, стадіони;</w:t>
            </w:r>
          </w:p>
          <w:p w:rsidR="001C6425" w:rsidRPr="00064797" w:rsidRDefault="001C6425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прибудинкові території багатоквартирних житлових будинків;</w:t>
            </w:r>
          </w:p>
          <w:p w:rsidR="001C6425" w:rsidRPr="00064797" w:rsidRDefault="001C6425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автобусні зупинки;</w:t>
            </w:r>
          </w:p>
          <w:p w:rsidR="001C6425" w:rsidRPr="00064797" w:rsidRDefault="001C6425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 xml:space="preserve">території адміністративних будівель в </w:t>
            </w:r>
            <w:r w:rsidR="00D34EED" w:rsidRPr="00064797">
              <w:rPr>
                <w:sz w:val="28"/>
                <w:szCs w:val="28"/>
                <w:lang w:val="uk-UA"/>
              </w:rPr>
              <w:t>сільських населених пунктах;</w:t>
            </w:r>
          </w:p>
          <w:p w:rsidR="00D34EED" w:rsidRPr="00064797" w:rsidRDefault="00D34EED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кладовищах;</w:t>
            </w:r>
          </w:p>
          <w:p w:rsidR="00D34EED" w:rsidRPr="00064797" w:rsidRDefault="00D34EED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території біля пам’ятників;</w:t>
            </w:r>
          </w:p>
          <w:p w:rsidR="00D34EED" w:rsidRPr="00064797" w:rsidRDefault="00D34EED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території ринків;</w:t>
            </w:r>
          </w:p>
          <w:p w:rsidR="00D34EED" w:rsidRPr="00064797" w:rsidRDefault="00D34EED" w:rsidP="00684096">
            <w:pPr>
              <w:numPr>
                <w:ilvl w:val="0"/>
                <w:numId w:val="6"/>
              </w:numPr>
              <w:tabs>
                <w:tab w:val="left" w:pos="818"/>
              </w:tabs>
              <w:ind w:left="0"/>
              <w:rPr>
                <w:sz w:val="28"/>
                <w:szCs w:val="28"/>
                <w:lang w:val="uk-UA"/>
              </w:rPr>
            </w:pPr>
            <w:r w:rsidRPr="00064797">
              <w:rPr>
                <w:sz w:val="28"/>
                <w:szCs w:val="28"/>
                <w:lang w:val="uk-UA"/>
              </w:rPr>
              <w:t>території сміттєвих майданчиків.</w:t>
            </w:r>
          </w:p>
          <w:p w:rsidR="00D34EED" w:rsidRPr="00064797" w:rsidRDefault="00D34EED" w:rsidP="00684096">
            <w:pPr>
              <w:tabs>
                <w:tab w:val="left" w:pos="818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D34EED" w:rsidRDefault="00D34EED" w:rsidP="00684096">
      <w:pPr>
        <w:tabs>
          <w:tab w:val="left" w:pos="818"/>
        </w:tabs>
        <w:rPr>
          <w:sz w:val="28"/>
          <w:szCs w:val="28"/>
          <w:lang w:val="uk-UA"/>
        </w:rPr>
      </w:pPr>
    </w:p>
    <w:p w:rsidR="00B97FAA" w:rsidRDefault="00B97FAA" w:rsidP="00684096">
      <w:pPr>
        <w:tabs>
          <w:tab w:val="left" w:pos="818"/>
        </w:tabs>
        <w:rPr>
          <w:sz w:val="28"/>
          <w:szCs w:val="28"/>
          <w:lang w:val="uk-UA"/>
        </w:rPr>
      </w:pPr>
    </w:p>
    <w:p w:rsidR="00B97FAA" w:rsidRDefault="00B97FAA" w:rsidP="00684096">
      <w:pPr>
        <w:tabs>
          <w:tab w:val="left" w:pos="818"/>
        </w:tabs>
        <w:rPr>
          <w:sz w:val="28"/>
          <w:szCs w:val="28"/>
          <w:lang w:val="uk-UA"/>
        </w:rPr>
      </w:pPr>
    </w:p>
    <w:p w:rsidR="00107098" w:rsidRDefault="00D34EED" w:rsidP="00684096">
      <w:pPr>
        <w:tabs>
          <w:tab w:val="left" w:pos="8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:rsidR="00107098" w:rsidRDefault="009236BC" w:rsidP="009236BC">
      <w:pPr>
        <w:tabs>
          <w:tab w:val="left" w:pos="-5387"/>
          <w:tab w:val="left" w:pos="-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34EED">
        <w:rPr>
          <w:sz w:val="28"/>
          <w:szCs w:val="28"/>
          <w:lang w:val="uk-UA"/>
        </w:rPr>
        <w:t xml:space="preserve">Роман </w:t>
      </w:r>
      <w:r w:rsidR="003054F2">
        <w:rPr>
          <w:sz w:val="28"/>
          <w:szCs w:val="28"/>
          <w:lang w:val="uk-UA"/>
        </w:rPr>
        <w:t>МИХНИЧ</w:t>
      </w:r>
    </w:p>
    <w:p w:rsidR="003054F2" w:rsidRDefault="003054F2" w:rsidP="00684096">
      <w:pPr>
        <w:jc w:val="both"/>
        <w:rPr>
          <w:bCs/>
          <w:sz w:val="28"/>
          <w:szCs w:val="28"/>
          <w:lang w:val="uk-UA"/>
        </w:rPr>
      </w:pPr>
    </w:p>
    <w:p w:rsidR="0053742F" w:rsidRDefault="0053742F" w:rsidP="00684096">
      <w:pPr>
        <w:jc w:val="both"/>
        <w:rPr>
          <w:bCs/>
          <w:sz w:val="28"/>
          <w:szCs w:val="28"/>
          <w:lang w:val="uk-UA"/>
        </w:rPr>
      </w:pPr>
    </w:p>
    <w:p w:rsidR="0053742F" w:rsidRDefault="0053742F" w:rsidP="00684096">
      <w:pPr>
        <w:jc w:val="both"/>
        <w:rPr>
          <w:bCs/>
          <w:sz w:val="28"/>
          <w:szCs w:val="28"/>
          <w:lang w:val="uk-UA"/>
        </w:rPr>
      </w:pPr>
    </w:p>
    <w:p w:rsidR="0053742F" w:rsidRDefault="0053742F" w:rsidP="00684096">
      <w:pPr>
        <w:jc w:val="both"/>
        <w:rPr>
          <w:bCs/>
          <w:sz w:val="28"/>
          <w:szCs w:val="28"/>
          <w:lang w:val="uk-UA"/>
        </w:rPr>
      </w:pPr>
    </w:p>
    <w:p w:rsidR="0053742F" w:rsidRDefault="0053742F" w:rsidP="00684096">
      <w:pPr>
        <w:jc w:val="both"/>
        <w:rPr>
          <w:bCs/>
          <w:sz w:val="28"/>
          <w:szCs w:val="28"/>
          <w:lang w:val="uk-UA"/>
        </w:rPr>
      </w:pPr>
      <w:bookmarkStart w:id="1" w:name="_GoBack"/>
      <w:bookmarkEnd w:id="1"/>
    </w:p>
    <w:p w:rsidR="003054F2" w:rsidRDefault="003054F2" w:rsidP="00684096">
      <w:pPr>
        <w:jc w:val="both"/>
        <w:rPr>
          <w:bCs/>
          <w:sz w:val="28"/>
          <w:szCs w:val="28"/>
          <w:lang w:val="uk-UA"/>
        </w:rPr>
      </w:pPr>
    </w:p>
    <w:p w:rsidR="003054F2" w:rsidRDefault="003054F2" w:rsidP="00684096">
      <w:pPr>
        <w:jc w:val="both"/>
        <w:rPr>
          <w:bCs/>
          <w:sz w:val="28"/>
          <w:szCs w:val="28"/>
          <w:lang w:val="uk-UA"/>
        </w:rPr>
      </w:pPr>
    </w:p>
    <w:p w:rsidR="00B97FAA" w:rsidRDefault="00B97FAA" w:rsidP="00684096">
      <w:pPr>
        <w:jc w:val="both"/>
        <w:rPr>
          <w:bCs/>
          <w:sz w:val="28"/>
          <w:szCs w:val="28"/>
          <w:lang w:val="uk-UA"/>
        </w:rPr>
      </w:pPr>
    </w:p>
    <w:p w:rsidR="00B97FAA" w:rsidRDefault="00B97FAA" w:rsidP="00684096">
      <w:pPr>
        <w:jc w:val="both"/>
        <w:rPr>
          <w:bCs/>
          <w:sz w:val="28"/>
          <w:szCs w:val="28"/>
          <w:lang w:val="uk-UA"/>
        </w:rPr>
      </w:pPr>
    </w:p>
    <w:p w:rsidR="003054F2" w:rsidRDefault="003054F2" w:rsidP="003054F2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 3 до рішення виконавчого комітету</w:t>
      </w:r>
    </w:p>
    <w:p w:rsidR="003054F2" w:rsidRDefault="0053742F" w:rsidP="003054F2">
      <w:pPr>
        <w:ind w:left="425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19.12.2023 № 829</w:t>
      </w:r>
    </w:p>
    <w:p w:rsidR="00216E80" w:rsidRDefault="00216E80" w:rsidP="00684096">
      <w:pPr>
        <w:jc w:val="both"/>
        <w:rPr>
          <w:sz w:val="28"/>
          <w:szCs w:val="28"/>
          <w:lang w:val="uk-UA"/>
        </w:rPr>
      </w:pPr>
    </w:p>
    <w:p w:rsidR="00CB2617" w:rsidRDefault="00216E80" w:rsidP="00684096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  <w:r w:rsidRPr="006503F0">
        <w:rPr>
          <w:b/>
          <w:sz w:val="28"/>
          <w:szCs w:val="28"/>
          <w:lang w:val="uk-UA"/>
        </w:rPr>
        <w:t>Види</w:t>
      </w:r>
    </w:p>
    <w:p w:rsidR="00216E80" w:rsidRDefault="00B97FAA" w:rsidP="00684096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16E80" w:rsidRPr="006503F0">
        <w:rPr>
          <w:b/>
          <w:sz w:val="28"/>
          <w:szCs w:val="28"/>
          <w:lang w:val="uk-UA"/>
        </w:rPr>
        <w:t xml:space="preserve">суспільно корисних робіт для </w:t>
      </w:r>
      <w:r w:rsidR="009F6A5D">
        <w:rPr>
          <w:b/>
          <w:sz w:val="28"/>
          <w:szCs w:val="28"/>
          <w:lang w:val="uk-UA"/>
        </w:rPr>
        <w:t>осіб, які були притягнуті до адміністративної відповідальності у виді суспільно корисних робіт на території Долинської</w:t>
      </w:r>
      <w:r w:rsidR="00D47881">
        <w:rPr>
          <w:b/>
          <w:sz w:val="28"/>
          <w:szCs w:val="28"/>
          <w:lang w:val="uk-UA"/>
        </w:rPr>
        <w:t xml:space="preserve"> територіальної громади на 202</w:t>
      </w:r>
      <w:r w:rsidR="00FC3BCC">
        <w:rPr>
          <w:b/>
          <w:sz w:val="28"/>
          <w:szCs w:val="28"/>
          <w:lang w:val="uk-UA"/>
        </w:rPr>
        <w:t>4</w:t>
      </w:r>
      <w:r w:rsidR="00D47881">
        <w:rPr>
          <w:b/>
          <w:sz w:val="28"/>
          <w:szCs w:val="28"/>
          <w:lang w:val="uk-UA"/>
        </w:rPr>
        <w:t xml:space="preserve"> рік</w:t>
      </w:r>
    </w:p>
    <w:p w:rsidR="00216E80" w:rsidRDefault="00216E80" w:rsidP="00684096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324"/>
      </w:tblGrid>
      <w:tr w:rsidR="00216E80" w:rsidRPr="00406B2E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доріг, узбіччя доріг, мостів, пішохідних доріжок, тротуарів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Очищення придорожніх канав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вулиць, майданів, площ, алей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Озеленення територій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та благоустрій в парках, скверах, зонах відпочинку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дитячих і спортивних майданчиків, їх дрібний ремонт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територій стадіонів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170" w:type="dxa"/>
            <w:shd w:val="clear" w:color="auto" w:fill="auto"/>
          </w:tcPr>
          <w:p w:rsidR="0053742F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прибудинкових територій</w:t>
            </w:r>
          </w:p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 xml:space="preserve">багатоквартирних </w:t>
            </w:r>
            <w:r w:rsidR="00CB2617">
              <w:rPr>
                <w:sz w:val="28"/>
                <w:szCs w:val="28"/>
                <w:lang w:val="uk-UA"/>
              </w:rPr>
              <w:t xml:space="preserve">житлових </w:t>
            </w:r>
            <w:r w:rsidRPr="00F64BE6">
              <w:rPr>
                <w:sz w:val="28"/>
                <w:szCs w:val="28"/>
                <w:lang w:val="uk-UA"/>
              </w:rPr>
              <w:t>будинків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територій автобусних зупинок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170" w:type="dxa"/>
            <w:shd w:val="clear" w:color="auto" w:fill="auto"/>
          </w:tcPr>
          <w:p w:rsidR="0053742F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територій адміністративних будівель</w:t>
            </w:r>
          </w:p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 xml:space="preserve"> в сільських населених пунктах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територій кладовищ та територій біля пам’ятників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територій ринків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Прибирання територій сміттєвих майданчиків</w:t>
            </w:r>
          </w:p>
        </w:tc>
      </w:tr>
      <w:tr w:rsidR="00216E80" w:rsidRPr="00F64BE6" w:rsidTr="00B97FAA">
        <w:tc>
          <w:tcPr>
            <w:tcW w:w="534" w:type="dxa"/>
            <w:shd w:val="clear" w:color="auto" w:fill="auto"/>
            <w:vAlign w:val="bottom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Ліквідація неорганізованих (стихійних) звалищ сміття, навантаження негабаритного сміття, гілля на автотранспорт</w:t>
            </w:r>
          </w:p>
        </w:tc>
      </w:tr>
      <w:tr w:rsidR="00216E80" w:rsidRPr="00406B2E" w:rsidTr="00B97FAA">
        <w:tc>
          <w:tcPr>
            <w:tcW w:w="534" w:type="dxa"/>
            <w:shd w:val="clear" w:color="auto" w:fill="auto"/>
            <w:vAlign w:val="bottom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В зимовий період очистка від снігу, ожеледиці, льоду тротуарів, зупинок громадського транспорту, пішохідних доріжок, тротуарів, прибудинкових територій багатоквартирних житлових будинків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В літній період покіс трави</w:t>
            </w:r>
          </w:p>
        </w:tc>
      </w:tr>
      <w:tr w:rsidR="00216E80" w:rsidRPr="00F64BE6" w:rsidTr="00F64BE6">
        <w:tc>
          <w:tcPr>
            <w:tcW w:w="534" w:type="dxa"/>
            <w:shd w:val="clear" w:color="auto" w:fill="auto"/>
          </w:tcPr>
          <w:p w:rsidR="00B97FAA" w:rsidRDefault="00B97FAA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16E80" w:rsidRPr="00F64BE6" w:rsidRDefault="00B97FAA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16E80" w:rsidRPr="00F64BE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170" w:type="dxa"/>
            <w:shd w:val="clear" w:color="auto" w:fill="auto"/>
          </w:tcPr>
          <w:p w:rsidR="00216E80" w:rsidRPr="00F64BE6" w:rsidRDefault="00216E80" w:rsidP="00684096">
            <w:pPr>
              <w:tabs>
                <w:tab w:val="left" w:pos="818"/>
                <w:tab w:val="left" w:pos="8006"/>
              </w:tabs>
              <w:jc w:val="center"/>
              <w:rPr>
                <w:sz w:val="28"/>
                <w:szCs w:val="28"/>
                <w:lang w:val="uk-UA"/>
              </w:rPr>
            </w:pPr>
            <w:r w:rsidRPr="00F64BE6">
              <w:rPr>
                <w:sz w:val="28"/>
                <w:szCs w:val="28"/>
                <w:lang w:val="uk-UA"/>
              </w:rPr>
              <w:t>Інші об’єкти комунального господарства та види загальнодоступних громадських робіт, які мають суспільно корисну спрямованість</w:t>
            </w:r>
          </w:p>
        </w:tc>
      </w:tr>
    </w:tbl>
    <w:p w:rsidR="00216E80" w:rsidRDefault="00216E80" w:rsidP="00684096">
      <w:pPr>
        <w:tabs>
          <w:tab w:val="left" w:pos="818"/>
          <w:tab w:val="left" w:pos="8006"/>
        </w:tabs>
        <w:jc w:val="center"/>
        <w:rPr>
          <w:b/>
          <w:sz w:val="28"/>
          <w:szCs w:val="28"/>
          <w:lang w:val="uk-UA"/>
        </w:rPr>
      </w:pPr>
    </w:p>
    <w:p w:rsidR="00216E80" w:rsidRPr="0045195F" w:rsidRDefault="00216E80" w:rsidP="00684096">
      <w:pPr>
        <w:rPr>
          <w:sz w:val="28"/>
          <w:szCs w:val="28"/>
          <w:lang w:val="uk-UA"/>
        </w:rPr>
      </w:pPr>
    </w:p>
    <w:p w:rsidR="00216E80" w:rsidRDefault="00216E80" w:rsidP="00684096">
      <w:pPr>
        <w:rPr>
          <w:sz w:val="28"/>
          <w:szCs w:val="28"/>
          <w:lang w:val="uk-UA"/>
        </w:rPr>
      </w:pPr>
    </w:p>
    <w:p w:rsidR="00CB2617" w:rsidRDefault="00CB2617" w:rsidP="00684096">
      <w:pPr>
        <w:tabs>
          <w:tab w:val="left" w:pos="818"/>
        </w:tabs>
        <w:rPr>
          <w:sz w:val="28"/>
          <w:szCs w:val="28"/>
          <w:lang w:val="uk-UA"/>
        </w:rPr>
      </w:pPr>
    </w:p>
    <w:p w:rsidR="00216E80" w:rsidRDefault="00216E80" w:rsidP="00684096">
      <w:pPr>
        <w:tabs>
          <w:tab w:val="left" w:pos="8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(секретар)</w:t>
      </w:r>
    </w:p>
    <w:p w:rsidR="00216E80" w:rsidRDefault="0053742F" w:rsidP="005374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6E80">
        <w:rPr>
          <w:sz w:val="28"/>
          <w:szCs w:val="28"/>
          <w:lang w:val="uk-UA"/>
        </w:rPr>
        <w:t xml:space="preserve">Роман </w:t>
      </w:r>
      <w:r w:rsidR="003054F2">
        <w:rPr>
          <w:sz w:val="28"/>
          <w:szCs w:val="28"/>
          <w:lang w:val="uk-UA"/>
        </w:rPr>
        <w:t>МИХНИЧ</w:t>
      </w:r>
    </w:p>
    <w:p w:rsidR="00216E80" w:rsidRDefault="00216E80" w:rsidP="00684096">
      <w:pPr>
        <w:tabs>
          <w:tab w:val="left" w:pos="818"/>
          <w:tab w:val="left" w:pos="8006"/>
        </w:tabs>
        <w:rPr>
          <w:sz w:val="28"/>
          <w:szCs w:val="28"/>
          <w:lang w:val="uk-UA"/>
        </w:rPr>
      </w:pPr>
    </w:p>
    <w:p w:rsidR="00216E80" w:rsidRPr="0045195F" w:rsidRDefault="00216E80" w:rsidP="00684096">
      <w:pPr>
        <w:rPr>
          <w:sz w:val="28"/>
          <w:szCs w:val="28"/>
          <w:lang w:val="uk-UA"/>
        </w:rPr>
      </w:pPr>
    </w:p>
    <w:p w:rsidR="00216E80" w:rsidRPr="00107098" w:rsidRDefault="00216E80" w:rsidP="00684096">
      <w:pPr>
        <w:tabs>
          <w:tab w:val="left" w:pos="818"/>
          <w:tab w:val="left" w:pos="8006"/>
        </w:tabs>
        <w:rPr>
          <w:sz w:val="28"/>
          <w:szCs w:val="28"/>
          <w:lang w:val="uk-UA"/>
        </w:rPr>
      </w:pPr>
    </w:p>
    <w:sectPr w:rsidR="00216E80" w:rsidRPr="00107098" w:rsidSect="009236BC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46" w:rsidRDefault="001E1646" w:rsidP="006A37EE">
      <w:r>
        <w:separator/>
      </w:r>
    </w:p>
  </w:endnote>
  <w:endnote w:type="continuationSeparator" w:id="0">
    <w:p w:rsidR="001E1646" w:rsidRDefault="001E1646" w:rsidP="006A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46" w:rsidRDefault="001E1646" w:rsidP="006A37EE">
      <w:r>
        <w:separator/>
      </w:r>
    </w:p>
  </w:footnote>
  <w:footnote w:type="continuationSeparator" w:id="0">
    <w:p w:rsidR="001E1646" w:rsidRDefault="001E1646" w:rsidP="006A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2402"/>
      <w:docPartObj>
        <w:docPartGallery w:val="Page Numbers (Top of Page)"/>
        <w:docPartUnique/>
      </w:docPartObj>
    </w:sdtPr>
    <w:sdtContent>
      <w:p w:rsidR="009236BC" w:rsidRDefault="009236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2F" w:rsidRPr="0053742F">
          <w:rPr>
            <w:noProof/>
            <w:lang w:val="uk-UA"/>
          </w:rPr>
          <w:t>4</w:t>
        </w:r>
        <w:r>
          <w:fldChar w:fldCharType="end"/>
        </w:r>
      </w:p>
    </w:sdtContent>
  </w:sdt>
  <w:p w:rsidR="009236BC" w:rsidRDefault="009236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0153"/>
    <w:multiLevelType w:val="multilevel"/>
    <w:tmpl w:val="E1BED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A788D"/>
    <w:multiLevelType w:val="hybridMultilevel"/>
    <w:tmpl w:val="C1520CB0"/>
    <w:lvl w:ilvl="0" w:tplc="7ABA981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1ED2"/>
    <w:multiLevelType w:val="hybridMultilevel"/>
    <w:tmpl w:val="401E0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381DDB"/>
    <w:multiLevelType w:val="multilevel"/>
    <w:tmpl w:val="3796D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639FF"/>
    <w:multiLevelType w:val="hybridMultilevel"/>
    <w:tmpl w:val="7222E1B0"/>
    <w:lvl w:ilvl="0" w:tplc="C102E0E6">
      <w:numFmt w:val="bullet"/>
      <w:lvlText w:val="–"/>
      <w:lvlJc w:val="left"/>
      <w:pPr>
        <w:ind w:left="1728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CF6C79"/>
    <w:multiLevelType w:val="hybridMultilevel"/>
    <w:tmpl w:val="38F4724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2"/>
    <w:rsid w:val="000155A9"/>
    <w:rsid w:val="00027A16"/>
    <w:rsid w:val="00031A88"/>
    <w:rsid w:val="00033ED8"/>
    <w:rsid w:val="00064797"/>
    <w:rsid w:val="000D1D62"/>
    <w:rsid w:val="000F5887"/>
    <w:rsid w:val="00107098"/>
    <w:rsid w:val="0011564E"/>
    <w:rsid w:val="00123369"/>
    <w:rsid w:val="00141867"/>
    <w:rsid w:val="00141C8D"/>
    <w:rsid w:val="001464B3"/>
    <w:rsid w:val="00152DF8"/>
    <w:rsid w:val="001745F5"/>
    <w:rsid w:val="001B45AC"/>
    <w:rsid w:val="001C1253"/>
    <w:rsid w:val="001C6425"/>
    <w:rsid w:val="001D2AE4"/>
    <w:rsid w:val="001E1646"/>
    <w:rsid w:val="001F371F"/>
    <w:rsid w:val="001F6CB7"/>
    <w:rsid w:val="00212405"/>
    <w:rsid w:val="00216E80"/>
    <w:rsid w:val="00222DEF"/>
    <w:rsid w:val="00225674"/>
    <w:rsid w:val="00240964"/>
    <w:rsid w:val="00283485"/>
    <w:rsid w:val="002B670C"/>
    <w:rsid w:val="002C45A2"/>
    <w:rsid w:val="00304F59"/>
    <w:rsid w:val="003054F2"/>
    <w:rsid w:val="003144AA"/>
    <w:rsid w:val="00316CD8"/>
    <w:rsid w:val="003D62A4"/>
    <w:rsid w:val="003F280B"/>
    <w:rsid w:val="003F7225"/>
    <w:rsid w:val="00406B2E"/>
    <w:rsid w:val="0041474C"/>
    <w:rsid w:val="00421792"/>
    <w:rsid w:val="0043449A"/>
    <w:rsid w:val="00463D4B"/>
    <w:rsid w:val="004B39E4"/>
    <w:rsid w:val="004C3815"/>
    <w:rsid w:val="00507C69"/>
    <w:rsid w:val="0053742F"/>
    <w:rsid w:val="00541537"/>
    <w:rsid w:val="005611FE"/>
    <w:rsid w:val="00571440"/>
    <w:rsid w:val="005A5595"/>
    <w:rsid w:val="005E427F"/>
    <w:rsid w:val="005F7370"/>
    <w:rsid w:val="006042FB"/>
    <w:rsid w:val="00615C7B"/>
    <w:rsid w:val="00643600"/>
    <w:rsid w:val="00666BCF"/>
    <w:rsid w:val="00684096"/>
    <w:rsid w:val="00690509"/>
    <w:rsid w:val="006A37EE"/>
    <w:rsid w:val="006B4D42"/>
    <w:rsid w:val="006E323A"/>
    <w:rsid w:val="00722073"/>
    <w:rsid w:val="00795893"/>
    <w:rsid w:val="007A600F"/>
    <w:rsid w:val="007D7B27"/>
    <w:rsid w:val="007E42AD"/>
    <w:rsid w:val="00811F88"/>
    <w:rsid w:val="00841739"/>
    <w:rsid w:val="00847FA9"/>
    <w:rsid w:val="00882BF7"/>
    <w:rsid w:val="0088407B"/>
    <w:rsid w:val="008A52EA"/>
    <w:rsid w:val="008A75D6"/>
    <w:rsid w:val="008C20FE"/>
    <w:rsid w:val="008D1125"/>
    <w:rsid w:val="008F0E93"/>
    <w:rsid w:val="00902391"/>
    <w:rsid w:val="009236BC"/>
    <w:rsid w:val="009A2DEB"/>
    <w:rsid w:val="009A4C5F"/>
    <w:rsid w:val="009D14EB"/>
    <w:rsid w:val="009D1506"/>
    <w:rsid w:val="009F6A5D"/>
    <w:rsid w:val="00A116F5"/>
    <w:rsid w:val="00A2217A"/>
    <w:rsid w:val="00A4113A"/>
    <w:rsid w:val="00A4294D"/>
    <w:rsid w:val="00A44312"/>
    <w:rsid w:val="00A950A6"/>
    <w:rsid w:val="00AA438C"/>
    <w:rsid w:val="00AA7B7F"/>
    <w:rsid w:val="00AE77B3"/>
    <w:rsid w:val="00AF694A"/>
    <w:rsid w:val="00B12822"/>
    <w:rsid w:val="00B33219"/>
    <w:rsid w:val="00B33988"/>
    <w:rsid w:val="00B366CD"/>
    <w:rsid w:val="00B47282"/>
    <w:rsid w:val="00B6093C"/>
    <w:rsid w:val="00B97FAA"/>
    <w:rsid w:val="00BC57F9"/>
    <w:rsid w:val="00BC7437"/>
    <w:rsid w:val="00C06532"/>
    <w:rsid w:val="00C164EF"/>
    <w:rsid w:val="00C354D8"/>
    <w:rsid w:val="00C454E5"/>
    <w:rsid w:val="00C7756A"/>
    <w:rsid w:val="00C8635D"/>
    <w:rsid w:val="00CB2617"/>
    <w:rsid w:val="00CB51CF"/>
    <w:rsid w:val="00CD7E9C"/>
    <w:rsid w:val="00CE1049"/>
    <w:rsid w:val="00CF6F4A"/>
    <w:rsid w:val="00D03744"/>
    <w:rsid w:val="00D16ACC"/>
    <w:rsid w:val="00D34EED"/>
    <w:rsid w:val="00D45CBD"/>
    <w:rsid w:val="00D47881"/>
    <w:rsid w:val="00D60F80"/>
    <w:rsid w:val="00D8754D"/>
    <w:rsid w:val="00D93D69"/>
    <w:rsid w:val="00DD6D54"/>
    <w:rsid w:val="00DF5D97"/>
    <w:rsid w:val="00E10665"/>
    <w:rsid w:val="00E14CB9"/>
    <w:rsid w:val="00E61DBA"/>
    <w:rsid w:val="00E649D7"/>
    <w:rsid w:val="00EA54D0"/>
    <w:rsid w:val="00EB3B4C"/>
    <w:rsid w:val="00F557E4"/>
    <w:rsid w:val="00F631F7"/>
    <w:rsid w:val="00F64BE6"/>
    <w:rsid w:val="00F825F6"/>
    <w:rsid w:val="00FC0F2E"/>
    <w:rsid w:val="00FC3BCC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4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C354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A950A6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a8">
    <w:name w:val="Підзаголовок Знак"/>
    <w:link w:val="a7"/>
    <w:locked/>
    <w:rsid w:val="00A950A6"/>
    <w:rPr>
      <w:rFonts w:eastAsia="Times New Roman" w:cs="Times New Roman"/>
      <w:b/>
      <w:sz w:val="20"/>
      <w:szCs w:val="20"/>
      <w:lang w:val="x-none" w:eastAsia="ru-RU"/>
    </w:rPr>
  </w:style>
  <w:style w:type="paragraph" w:customStyle="1" w:styleId="1">
    <w:name w:val="Абзац списку1"/>
    <w:basedOn w:val="a"/>
    <w:rsid w:val="00A950A6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val="uk-UA" w:eastAsia="en-US"/>
    </w:rPr>
  </w:style>
  <w:style w:type="character" w:styleId="a9">
    <w:name w:val="Hyperlink"/>
    <w:rsid w:val="003F7225"/>
    <w:rPr>
      <w:rFonts w:cs="Times New Roman"/>
      <w:color w:val="0563C1"/>
      <w:u w:val="single"/>
    </w:rPr>
  </w:style>
  <w:style w:type="paragraph" w:styleId="aa">
    <w:name w:val="Normal (Web)"/>
    <w:basedOn w:val="a"/>
    <w:rsid w:val="0041474C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locked/>
    <w:rsid w:val="008F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EED"/>
    <w:pPr>
      <w:ind w:left="708"/>
    </w:pPr>
  </w:style>
  <w:style w:type="paragraph" w:styleId="ad">
    <w:name w:val="Balloon Text"/>
    <w:basedOn w:val="a"/>
    <w:link w:val="ae"/>
    <w:rsid w:val="009236BC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92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54D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C354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locked/>
    <w:rsid w:val="00C354D8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link w:val="a8"/>
    <w:qFormat/>
    <w:rsid w:val="00A950A6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val="x-none"/>
    </w:rPr>
  </w:style>
  <w:style w:type="character" w:customStyle="1" w:styleId="a8">
    <w:name w:val="Підзаголовок Знак"/>
    <w:link w:val="a7"/>
    <w:locked/>
    <w:rsid w:val="00A950A6"/>
    <w:rPr>
      <w:rFonts w:eastAsia="Times New Roman" w:cs="Times New Roman"/>
      <w:b/>
      <w:sz w:val="20"/>
      <w:szCs w:val="20"/>
      <w:lang w:val="x-none" w:eastAsia="ru-RU"/>
    </w:rPr>
  </w:style>
  <w:style w:type="paragraph" w:customStyle="1" w:styleId="1">
    <w:name w:val="Абзац списку1"/>
    <w:basedOn w:val="a"/>
    <w:rsid w:val="00A950A6"/>
    <w:pPr>
      <w:spacing w:after="200" w:line="276" w:lineRule="auto"/>
      <w:ind w:left="720"/>
      <w:contextualSpacing/>
    </w:pPr>
    <w:rPr>
      <w:rFonts w:ascii="Calibri" w:eastAsia="Times New Roman" w:hAnsi="Calibri"/>
      <w:noProof/>
      <w:sz w:val="22"/>
      <w:szCs w:val="22"/>
      <w:lang w:val="uk-UA" w:eastAsia="en-US"/>
    </w:rPr>
  </w:style>
  <w:style w:type="character" w:styleId="a9">
    <w:name w:val="Hyperlink"/>
    <w:rsid w:val="003F7225"/>
    <w:rPr>
      <w:rFonts w:cs="Times New Roman"/>
      <w:color w:val="0563C1"/>
      <w:u w:val="single"/>
    </w:rPr>
  </w:style>
  <w:style w:type="paragraph" w:styleId="aa">
    <w:name w:val="Normal (Web)"/>
    <w:basedOn w:val="a"/>
    <w:rsid w:val="0041474C"/>
    <w:pPr>
      <w:spacing w:before="100" w:beforeAutospacing="1" w:after="100" w:afterAutospacing="1"/>
    </w:pPr>
    <w:rPr>
      <w:rFonts w:eastAsia="Times New Roman"/>
      <w:lang w:val="uk-UA" w:eastAsia="uk-UA"/>
    </w:rPr>
  </w:style>
  <w:style w:type="table" w:styleId="ab">
    <w:name w:val="Table Grid"/>
    <w:basedOn w:val="a1"/>
    <w:locked/>
    <w:rsid w:val="008F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34EED"/>
    <w:pPr>
      <w:ind w:left="708"/>
    </w:pPr>
  </w:style>
  <w:style w:type="paragraph" w:styleId="ad">
    <w:name w:val="Balloon Text"/>
    <w:basedOn w:val="a"/>
    <w:link w:val="ae"/>
    <w:rsid w:val="009236BC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92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0317-0FE7-4CF7-B55C-98F8CDE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3048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ПОРЯДОК  ДЕННИЙ</vt:lpstr>
      <vt:lpstr>ПОРЯДОК  ДЕННИЙ</vt:lpstr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ДЕННИЙ</dc:title>
  <dc:creator>S.Sapetna</dc:creator>
  <cp:lastModifiedBy>User</cp:lastModifiedBy>
  <cp:revision>7</cp:revision>
  <cp:lastPrinted>2023-12-19T13:18:00Z</cp:lastPrinted>
  <dcterms:created xsi:type="dcterms:W3CDTF">2023-11-29T07:09:00Z</dcterms:created>
  <dcterms:modified xsi:type="dcterms:W3CDTF">2023-12-19T13:18:00Z</dcterms:modified>
</cp:coreProperties>
</file>