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A09DE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pict>
          <v:shape id="_x0000_i1025" o:spt="75" type="#_x0000_t75" style="height:48.75pt;width:34.35pt;" filled="f" o:preferrelative="t" stroked="f" coordsize="21600,21600">
            <v:path/>
            <v:fill on="f" focussize="0,0"/>
            <v:stroke on="f" joinstyle="miter"/>
            <v:imagedata r:id="rId7" o:title="330px-Lesser_Coat_of_Arms_of_Ukraine_(bw)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 xml:space="preserve"> </w:t>
      </w:r>
    </w:p>
    <w:p w14:paraId="5F73B037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5B1B242A">
      <w:pPr>
        <w:widowControl w:val="0"/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14:paraId="71FCA544">
      <w:pPr>
        <w:autoSpaceDN w:val="0"/>
        <w:ind w:right="-1" w:firstLine="567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14:paraId="2CAE60BE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58252511">
      <w:pPr>
        <w:pStyle w:val="1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108A1291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05.02.2025.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39</w:t>
      </w:r>
    </w:p>
    <w:p w14:paraId="6AAF5788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475ED32A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09299D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 порядок виплат премій</w:t>
      </w:r>
    </w:p>
    <w:p w14:paraId="0038E8E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обдарованим дітям закладів культури </w:t>
      </w:r>
    </w:p>
    <w:p w14:paraId="0B472CC5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Долинської територіальної громади</w:t>
      </w:r>
    </w:p>
    <w:p w14:paraId="6FE20693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18"/>
          <w:szCs w:val="20"/>
        </w:rPr>
      </w:pPr>
    </w:p>
    <w:p w14:paraId="3AFED234">
      <w:pPr>
        <w:tabs>
          <w:tab w:val="left" w:pos="567"/>
          <w:tab w:val="left" w:pos="709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uk-UA" w:eastAsia="uk-UA"/>
        </w:rPr>
        <w:t xml:space="preserve">Керуючись Законами України </w:t>
      </w:r>
      <w:r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«Про місцеве самоврядування в Україні»,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uk-UA" w:eastAsia="uk-UA"/>
        </w:rPr>
        <w:t xml:space="preserve"> «Про культуру», «Про освіту», «Про позашкільну освіту», відповідно до рішення Долинської міської від 16.12.2024 №3007-50/2024 «Про програму культурно - мистецьких заходів відділу культури Долинської міської ради на 2025-2027 рр.», </w:t>
      </w:r>
    </w:p>
    <w:p w14:paraId="63251F93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0"/>
          <w:szCs w:val="22"/>
        </w:rPr>
      </w:pPr>
      <w:r>
        <w:rPr>
          <w:sz w:val="28"/>
          <w:szCs w:val="28"/>
        </w:rPr>
        <w:tab/>
      </w:r>
    </w:p>
    <w:p w14:paraId="62FDFBA4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ЗАТВЕРДИТИ:</w:t>
      </w:r>
    </w:p>
    <w:p w14:paraId="1C357B7B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0"/>
          <w:szCs w:val="22"/>
        </w:rPr>
      </w:pPr>
    </w:p>
    <w:p w14:paraId="0B67810E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Положення «Про порядок виплат премій обдарованим дітям закладів культури Долинської територіальної громади» (додається).</w:t>
      </w:r>
    </w:p>
    <w:p w14:paraId="5C363E98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0"/>
          <w:szCs w:val="22"/>
        </w:rPr>
      </w:pPr>
    </w:p>
    <w:p w14:paraId="3CFAFD28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Відділу культури Долинської міської ради забезпечити організацію роботи щодо реалізації цього Положення.</w:t>
      </w:r>
    </w:p>
    <w:p w14:paraId="38651DC9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0"/>
          <w:szCs w:val="22"/>
        </w:rPr>
      </w:pPr>
    </w:p>
    <w:p w14:paraId="427B573E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розпорядження покласти на заступника міського голови Бакаляра Ярослава Володимировича.</w:t>
      </w:r>
    </w:p>
    <w:p w14:paraId="3BDEAD3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0"/>
          <w:szCs w:val="22"/>
        </w:rPr>
      </w:pPr>
    </w:p>
    <w:p w14:paraId="530595CF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rPr>
          <w:sz w:val="28"/>
          <w:szCs w:val="28"/>
        </w:rPr>
      </w:pPr>
      <w:bookmarkStart w:id="0" w:name="_GoBack"/>
      <w:bookmarkEnd w:id="0"/>
    </w:p>
    <w:p w14:paraId="23E2575E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rPr>
          <w:b/>
          <w:bCs/>
          <w:sz w:val="18"/>
          <w:szCs w:val="20"/>
        </w:rPr>
      </w:pPr>
    </w:p>
    <w:p w14:paraId="1DB05DED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p w14:paraId="5144B23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AE29C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700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8EE5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538C4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FE3CF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5FEE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E76F7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E77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ED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325D1A">
      <w:pPr>
        <w:shd w:val="clear" w:color="auto" w:fill="FFFFFF"/>
        <w:suppressAutoHyphens/>
        <w:autoSpaceDN w:val="0"/>
        <w:ind w:left="4956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kern w:val="3"/>
          <w:sz w:val="28"/>
          <w:szCs w:val="28"/>
          <w:lang w:val="uk-UA" w:eastAsia="uk-UA"/>
        </w:rPr>
      </w:pPr>
    </w:p>
    <w:p w14:paraId="6E2C1256">
      <w:pPr>
        <w:shd w:val="clear" w:color="auto" w:fill="FFFFFF"/>
        <w:suppressAutoHyphens/>
        <w:autoSpaceDN w:val="0"/>
        <w:ind w:left="4956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kern w:val="3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Cs/>
          <w:color w:val="000000"/>
          <w:kern w:val="3"/>
          <w:sz w:val="28"/>
          <w:szCs w:val="28"/>
          <w:lang w:val="uk-UA" w:eastAsia="uk-UA"/>
        </w:rPr>
        <w:t>ЗАТВЕРДЖЕНО</w:t>
      </w:r>
    </w:p>
    <w:p w14:paraId="78757D4F">
      <w:pPr>
        <w:shd w:val="clear" w:color="auto" w:fill="FFFFFF"/>
        <w:suppressAutoHyphens/>
        <w:autoSpaceDN w:val="0"/>
        <w:ind w:left="4248"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3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kern w:val="3"/>
          <w:sz w:val="28"/>
          <w:szCs w:val="28"/>
          <w:lang w:val="uk-UA" w:eastAsia="uk-UA"/>
        </w:rPr>
        <w:t>Розпорядження міського голови</w:t>
      </w:r>
    </w:p>
    <w:p w14:paraId="3B392BE8">
      <w:pPr>
        <w:ind w:left="4248" w:firstLine="708"/>
        <w:jc w:val="both"/>
        <w:rPr>
          <w:rFonts w:hint="default" w:ascii="Times New Roman" w:hAnsi="Times New Roman" w:eastAsia="Times New Roman" w:cs="Times New Roman"/>
          <w:b/>
          <w:sz w:val="28"/>
          <w:lang w:val="uk-UA" w:eastAsia="ru-RU"/>
        </w:rPr>
      </w:pPr>
      <w:r>
        <w:rPr>
          <w:rFonts w:ascii="Times New Roman" w:hAnsi="Times New Roman" w:eastAsia="Times New Roman" w:cs="Times New Roman"/>
          <w:spacing w:val="-1"/>
          <w:kern w:val="3"/>
          <w:sz w:val="28"/>
          <w:szCs w:val="28"/>
          <w:lang w:val="uk-UA" w:eastAsia="ru-RU"/>
        </w:rPr>
        <w:t xml:space="preserve">від </w:t>
      </w:r>
      <w:r>
        <w:rPr>
          <w:rFonts w:hint="default" w:ascii="Times New Roman" w:hAnsi="Times New Roman" w:eastAsia="Times New Roman" w:cs="Times New Roman"/>
          <w:spacing w:val="-1"/>
          <w:kern w:val="3"/>
          <w:sz w:val="28"/>
          <w:szCs w:val="28"/>
          <w:lang w:val="uk-UA" w:eastAsia="ru-RU"/>
        </w:rPr>
        <w:t>05.02.2025.</w:t>
      </w:r>
      <w:r>
        <w:rPr>
          <w:rFonts w:ascii="Times New Roman" w:hAnsi="Times New Roman" w:eastAsia="Times New Roman" w:cs="Times New Roman"/>
          <w:sz w:val="28"/>
          <w:lang w:val="uk-UA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lang w:val="uk-UA" w:eastAsia="ru-RU"/>
        </w:rPr>
        <w:t>№</w:t>
      </w:r>
      <w:r>
        <w:rPr>
          <w:rFonts w:hint="default" w:ascii="Times New Roman" w:hAnsi="Times New Roman" w:eastAsia="Times New Roman" w:cs="Times New Roman"/>
          <w:b/>
          <w:sz w:val="28"/>
          <w:lang w:val="uk-UA" w:eastAsia="ru-RU"/>
        </w:rPr>
        <w:t xml:space="preserve"> 39</w:t>
      </w:r>
    </w:p>
    <w:p w14:paraId="117C65E5">
      <w:pPr>
        <w:suppressAutoHyphens/>
        <w:autoSpaceDN w:val="0"/>
        <w:ind w:firstLine="4962"/>
        <w:textAlignment w:val="baseline"/>
        <w:rPr>
          <w:rFonts w:ascii="Arial" w:hAnsi="Arial" w:eastAsia="Arial" w:cs="Arial"/>
          <w:color w:val="FF0000"/>
          <w:kern w:val="3"/>
          <w:lang w:val="uk-UA" w:eastAsia="uk-UA"/>
        </w:rPr>
      </w:pPr>
    </w:p>
    <w:p w14:paraId="3A12194F">
      <w:pPr>
        <w:suppressAutoHyphens/>
        <w:autoSpaceDN w:val="0"/>
        <w:jc w:val="center"/>
        <w:textAlignment w:val="baseline"/>
        <w:rPr>
          <w:rFonts w:ascii="Times New Roman" w:hAnsi="Times New Roman" w:eastAsia="Arial" w:cs="Times New Roman"/>
          <w:b/>
          <w:kern w:val="3"/>
          <w:sz w:val="28"/>
          <w:szCs w:val="28"/>
          <w:lang w:val="uk-UA" w:eastAsia="uk-UA"/>
        </w:rPr>
      </w:pPr>
    </w:p>
    <w:p w14:paraId="13505C25">
      <w:pPr>
        <w:suppressAutoHyphens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  <w:t>ПОЛОЖЕННЯ</w:t>
      </w:r>
    </w:p>
    <w:p w14:paraId="0DD79E6D">
      <w:pPr>
        <w:suppressAutoHyphens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  <w:t>про порядок виплат премій обдарованим дітям закладів культури Долинської територіальної громади</w:t>
      </w:r>
    </w:p>
    <w:p w14:paraId="1DC60619">
      <w:pPr>
        <w:suppressAutoHyphens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</w:pPr>
    </w:p>
    <w:p w14:paraId="055A860B">
      <w:pPr>
        <w:suppressAutoHyphens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ar-SA"/>
        </w:rPr>
        <w:t>I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  <w:t>. Загальні положення</w:t>
      </w:r>
    </w:p>
    <w:p w14:paraId="2CC80F91">
      <w:pPr>
        <w:suppressAutoHyphens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Положення про порядок виплат премій обдарованим дітям закладів культури Долинської територіальної громади розроблено відповідно до Програми культурно-мистецьких заходів відділу культури Долинської міської ради на 2025-2027 роки, затвердженої сесією міської ради від 16.12.2024 №3007-50/2024.</w:t>
      </w:r>
    </w:p>
    <w:p w14:paraId="6C6B0572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Положення про порядок виплат премій обдарованим дітям закладів культури Долинської територіальної громади (далі - Положення) регламентує порядок шляхом забезпечення адресної підтримки, призначення та виплати премій за досягнення у сфері культури обдарованим учням, учасникам творчих колективів, дітям-переможцям Міжнародних, Всеукраїнських, обласних творчих конкурсів, олімпіад, фестивалів тощо.</w:t>
      </w:r>
    </w:p>
    <w:p w14:paraId="495D9751">
      <w:pPr>
        <w:suppressAutoHyphens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Грошова премія для обдарованих дітей – це фінансова підтримка, що надається з метою заохочення дітей шкільного віку до участі у культурній, творчій, громадській діяльності та реалізації проєктів, забезпечення економічних і соціальних гарантій самореалізації особистості.</w:t>
      </w:r>
    </w:p>
    <w:p w14:paraId="697BC000">
      <w:pPr>
        <w:suppressAutoHyphens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Виплата премій здійснюється на підставі наказу начальника відділу культури Долинської міської ради після розгляду клопотань.</w:t>
      </w:r>
    </w:p>
    <w:p w14:paraId="4E297059">
      <w:pPr>
        <w:suppressAutoHyphens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Організація, координація і контроль щодо надання грошових винагород обдарованим дітям здійснюється відділом культури Долинської міської ради.</w:t>
      </w:r>
    </w:p>
    <w:p w14:paraId="6DD06240">
      <w:pPr>
        <w:suppressAutoHyphens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</w:p>
    <w:p w14:paraId="66006FE4">
      <w:pPr>
        <w:suppressAutoHyphens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ar-SA"/>
        </w:rPr>
        <w:t>II. Порядок призначення премій обдарованим дітям</w:t>
      </w:r>
    </w:p>
    <w:p w14:paraId="2ABFBBF5">
      <w:pPr>
        <w:suppressAutoHyphens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 xml:space="preserve"> 1. До 1 грудня кожного року до відділу культури Долинської міської ради закладами культури подаються такі документи кандидатів на здобуття премії:</w:t>
      </w:r>
    </w:p>
    <w:p w14:paraId="31D677B6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- клопотання керівника закладу культури про призначення премії;</w:t>
      </w:r>
    </w:p>
    <w:p w14:paraId="03044812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- підтвердження результатів за поточний рік у вигляді листів, копій наказів, розпоряджень або копії дипломів;</w:t>
      </w:r>
    </w:p>
    <w:p w14:paraId="503B685F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- копія паспорту або копія свідоцтва про народження, копія ідентифікаційного коду кандидата;</w:t>
      </w:r>
    </w:p>
    <w:p w14:paraId="18E840F9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- банківські реквізити отримувача премії чи одного з батьків ( з посвідченням особи);</w:t>
      </w:r>
    </w:p>
    <w:p w14:paraId="7BFAD401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- згода на збір та обробку персональних даних кандидата або отримувача коштів на здобуття премії.</w:t>
      </w:r>
    </w:p>
    <w:p w14:paraId="46757858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2. Відділ культури розглядає клопотання, перевіряє повноту та відповідність наданих документів, на підставі чого готується та видається відповідний наказ начальника відділу культури, який є підставою для подальшого замовлення бюджетних асигнувань, нарахування та виплати премії.</w:t>
      </w:r>
    </w:p>
    <w:p w14:paraId="73EF9527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3. У випадку виявлення невідповідностей у клопотанні та доданих документах, відділ культури може повернути їх на доопрацювання чи прийняти рішення про відмову у призначенні премії.</w:t>
      </w:r>
    </w:p>
    <w:p w14:paraId="67991075">
      <w:pPr>
        <w:suppressAutoHyphens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</w:p>
    <w:p w14:paraId="4FE06043">
      <w:pPr>
        <w:suppressAutoHyphens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ar-SA"/>
        </w:rPr>
        <w:t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ar-SA"/>
        </w:rPr>
        <w:t>ІІ. Показники визначення розміру премії переможцям</w:t>
      </w:r>
    </w:p>
    <w:p w14:paraId="6BC8A9E0">
      <w:pPr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8"/>
          <w:lang w:val="uk-UA" w:eastAsia="uk-UA"/>
        </w:rPr>
        <w:t xml:space="preserve">1. Премія виплачується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переможцям Міжнародних, Всеукраїнських, обласних конкурсів, олімпіад, фестивалів тощо, які зайняли призові місця – до 5000 гривень.</w:t>
      </w:r>
    </w:p>
    <w:p w14:paraId="55523342">
      <w:pPr>
        <w:suppressAutoHyphens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 xml:space="preserve">2. Розмір премії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zh-CN"/>
        </w:rPr>
        <w:t>встановлюється виходячи з граничних розмірів одноразових грошових винагород за зайняті призові місця та в межах видатків, передбачених в місцевому бюджеті на відповідний рік.</w:t>
      </w:r>
    </w:p>
    <w:p w14:paraId="0077D9DD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zh-CN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Якщо кандидат на здобуття премії має право на призначення кількох премій, виплачується одна більшого розміру.</w:t>
      </w:r>
    </w:p>
    <w:p w14:paraId="50042241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 xml:space="preserve">4. </w:t>
      </w:r>
      <w:r>
        <w:rPr>
          <w:rFonts w:ascii="Times New Roman" w:hAnsi="Times New Roman" w:eastAsia="Times New Roman" w:cs="Times New Roman"/>
          <w:spacing w:val="-1"/>
          <w:sz w:val="28"/>
        </w:rPr>
        <w:t>У</w:t>
      </w:r>
      <w:r>
        <w:rPr>
          <w:rFonts w:ascii="Times New Roman" w:hAnsi="Times New Roman" w:eastAsia="Times New Roman" w:cs="Times New Roman"/>
          <w:spacing w:val="-20"/>
          <w:sz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</w:rPr>
        <w:t>разі</w:t>
      </w:r>
      <w:r>
        <w:rPr>
          <w:rFonts w:ascii="Times New Roman" w:hAnsi="Times New Roman" w:eastAsia="Times New Roman" w:cs="Times New Roman"/>
          <w:spacing w:val="-1"/>
          <w:sz w:val="28"/>
          <w:lang w:val="uk-UA"/>
        </w:rPr>
        <w:t xml:space="preserve">, </w:t>
      </w:r>
      <w:r>
        <w:rPr>
          <w:rFonts w:ascii="Times New Roman" w:hAnsi="Times New Roman" w:eastAsia="Times New Roman" w:cs="Times New Roman"/>
          <w:spacing w:val="-18"/>
          <w:sz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</w:rPr>
        <w:t>якщо</w:t>
      </w:r>
      <w:r>
        <w:rPr>
          <w:rFonts w:ascii="Times New Roman" w:hAnsi="Times New Roman" w:eastAsia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</w:rPr>
        <w:t>учасник</w:t>
      </w:r>
      <w:r>
        <w:rPr>
          <w:rFonts w:ascii="Times New Roman" w:hAnsi="Times New Roman" w:eastAsia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займає</w:t>
      </w:r>
      <w:r>
        <w:rPr>
          <w:rFonts w:ascii="Times New Roman" w:hAnsi="Times New Roman" w:eastAsia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призове</w:t>
      </w:r>
      <w:r>
        <w:rPr>
          <w:rFonts w:ascii="Times New Roman" w:hAnsi="Times New Roman" w:eastAsia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місце</w:t>
      </w:r>
      <w:r>
        <w:rPr>
          <w:rFonts w:ascii="Times New Roman" w:hAnsi="Times New Roman" w:eastAsia="Times New Roman" w:cs="Times New Roman"/>
          <w:spacing w:val="-18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</w:t>
      </w:r>
      <w:r>
        <w:rPr>
          <w:rFonts w:ascii="Times New Roman" w:hAnsi="Times New Roman" w:eastAsia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кінці</w:t>
      </w:r>
      <w:r>
        <w:rPr>
          <w:rFonts w:ascii="Times New Roman" w:hAnsi="Times New Roman" w:eastAsia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бюджетного</w:t>
      </w:r>
      <w:r>
        <w:rPr>
          <w:rFonts w:ascii="Times New Roman" w:hAnsi="Times New Roman" w:eastAsia="Times New Roman" w:cs="Times New Roman"/>
          <w:spacing w:val="-16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року,</w:t>
      </w:r>
      <w:r>
        <w:rPr>
          <w:rFonts w:ascii="Times New Roman" w:hAnsi="Times New Roman" w:eastAsia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йому</w:t>
      </w:r>
      <w:r>
        <w:rPr>
          <w:rFonts w:ascii="Times New Roman" w:hAnsi="Times New Roman" w:eastAsia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pacing w:val="-68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виплачується премія у наступному році, на умовах року,</w:t>
      </w:r>
      <w:r>
        <w:rPr>
          <w:rFonts w:ascii="Times New Roman" w:hAnsi="Times New Roman" w:eastAsia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</w:t>
      </w:r>
      <w:r>
        <w:rPr>
          <w:rFonts w:ascii="Times New Roman" w:hAnsi="Times New Roman" w:eastAsia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якому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він став</w:t>
      </w:r>
      <w:r>
        <w:rPr>
          <w:rFonts w:ascii="Times New Roman" w:hAnsi="Times New Roman" w:eastAsia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призером</w:t>
      </w:r>
      <w:r>
        <w:rPr>
          <w:rFonts w:ascii="Times New Roman" w:hAnsi="Times New Roman" w:eastAsia="Times New Roman" w:cs="Times New Roman"/>
          <w:sz w:val="28"/>
          <w:lang w:val="uk-UA"/>
        </w:rPr>
        <w:t>.</w:t>
      </w:r>
    </w:p>
    <w:p w14:paraId="362BCB7D">
      <w:pPr>
        <w:suppressAutoHyphens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</w:p>
    <w:p w14:paraId="460FE223">
      <w:pPr>
        <w:suppressAutoHyphens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ar-SA"/>
        </w:rPr>
        <w:t>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ar-SA"/>
        </w:rPr>
        <w:t>V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ar-SA"/>
        </w:rPr>
        <w:t>. Фінансування видатків, пов'язаних з виплатою</w:t>
      </w:r>
    </w:p>
    <w:p w14:paraId="3AE317CA">
      <w:pPr>
        <w:suppressAutoHyphens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ar-SA"/>
        </w:rPr>
        <w:t>премій</w:t>
      </w:r>
    </w:p>
    <w:p w14:paraId="2F018498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Виплата премії здійснюється за рахунок коштів бюджету Долинської міської ради та інших джерел, незаборонених чинним законодавством. </w:t>
      </w:r>
    </w:p>
    <w:p w14:paraId="213E5B69">
      <w:pPr>
        <w:suppressAutoHyphens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uk-UA"/>
        </w:rPr>
      </w:pPr>
    </w:p>
    <w:p w14:paraId="6D2A35DE">
      <w:pPr>
        <w:suppressAutoHyphens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ar-SA"/>
        </w:rPr>
        <w:t>V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ar-SA"/>
        </w:rPr>
        <w:t>. Заключні положення</w:t>
      </w:r>
    </w:p>
    <w:p w14:paraId="3FCBFEDC">
      <w:pPr>
        <w:suppressAutoHyphens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1. Це Положення набирає чинності із дня його затвердження.</w:t>
      </w:r>
    </w:p>
    <w:p w14:paraId="47AA827C">
      <w:pPr>
        <w:shd w:val="clear" w:color="auto" w:fill="FFFFFF"/>
        <w:suppressAutoHyphens/>
        <w:ind w:right="-1" w:firstLine="709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ar-SA"/>
        </w:rPr>
        <w:t>2. Зміни до Положення затверджуються розпорядженням міського голови.</w:t>
      </w:r>
    </w:p>
    <w:p w14:paraId="150C065E">
      <w:pPr>
        <w:suppressAutoHyphens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 w:eastAsia="ar-SA"/>
        </w:rPr>
      </w:pPr>
    </w:p>
    <w:p w14:paraId="726A951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CDC54F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4106EBDB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57A456B4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113D9FB3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6052DDDD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1AFCCACA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27F20FFE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3B2C7544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518F4E53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7AC9924B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26C0061F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1A892E3C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6D642D01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6114926C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6C5E5758">
      <w:pPr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851" w:right="567" w:bottom="993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Proba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1E959">
    <w:pPr>
      <w:pStyle w:val="16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1D8AF">
    <w:pPr>
      <w:pStyle w:val="14"/>
      <w:rPr>
        <w:lang w:val="uk-UA"/>
      </w:rPr>
    </w:pPr>
  </w:p>
  <w:p w14:paraId="724E8879"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F74AE">
    <w:pPr>
      <w:pStyle w:val="14"/>
      <w:rPr>
        <w:rFonts w:ascii="Times New Roman" w:hAnsi="Times New Roman" w:cs="Times New Roman"/>
        <w:sz w:val="28"/>
        <w:szCs w:val="28"/>
        <w:lang w:val="uk-UA"/>
      </w:rPr>
    </w:pPr>
  </w:p>
  <w:p w14:paraId="6BB46054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ADF"/>
    <w:rsid w:val="00017BF2"/>
    <w:rsid w:val="00017C05"/>
    <w:rsid w:val="000212D0"/>
    <w:rsid w:val="00024103"/>
    <w:rsid w:val="0002428E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6EA"/>
    <w:rsid w:val="00045D28"/>
    <w:rsid w:val="000513D1"/>
    <w:rsid w:val="00055AC1"/>
    <w:rsid w:val="00055AF0"/>
    <w:rsid w:val="00057AEE"/>
    <w:rsid w:val="00062CA9"/>
    <w:rsid w:val="00071ABF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7F8"/>
    <w:rsid w:val="000D14AA"/>
    <w:rsid w:val="000D56F2"/>
    <w:rsid w:val="000E47EE"/>
    <w:rsid w:val="000E524E"/>
    <w:rsid w:val="000F175B"/>
    <w:rsid w:val="000F3A0E"/>
    <w:rsid w:val="000F729D"/>
    <w:rsid w:val="0010018E"/>
    <w:rsid w:val="00103867"/>
    <w:rsid w:val="00107360"/>
    <w:rsid w:val="001075FF"/>
    <w:rsid w:val="00107910"/>
    <w:rsid w:val="0011001A"/>
    <w:rsid w:val="00110520"/>
    <w:rsid w:val="00111F55"/>
    <w:rsid w:val="0011265D"/>
    <w:rsid w:val="0011734B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511AA"/>
    <w:rsid w:val="00160B5D"/>
    <w:rsid w:val="00160E53"/>
    <w:rsid w:val="00163742"/>
    <w:rsid w:val="00163FB5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329E"/>
    <w:rsid w:val="001D43D8"/>
    <w:rsid w:val="001D4F3C"/>
    <w:rsid w:val="001D602C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3F8A"/>
    <w:rsid w:val="00224016"/>
    <w:rsid w:val="00224C0A"/>
    <w:rsid w:val="0022657E"/>
    <w:rsid w:val="00226954"/>
    <w:rsid w:val="00231C46"/>
    <w:rsid w:val="0023283B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4AF9"/>
    <w:rsid w:val="0029617A"/>
    <w:rsid w:val="002A09F7"/>
    <w:rsid w:val="002A1A12"/>
    <w:rsid w:val="002A1FAF"/>
    <w:rsid w:val="002A2413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0466"/>
    <w:rsid w:val="0030170F"/>
    <w:rsid w:val="00306485"/>
    <w:rsid w:val="0031212C"/>
    <w:rsid w:val="003127BE"/>
    <w:rsid w:val="00314DB9"/>
    <w:rsid w:val="003152A2"/>
    <w:rsid w:val="00321D9E"/>
    <w:rsid w:val="00322E8A"/>
    <w:rsid w:val="00326F26"/>
    <w:rsid w:val="00330F3D"/>
    <w:rsid w:val="003346DC"/>
    <w:rsid w:val="00334DDB"/>
    <w:rsid w:val="0033555C"/>
    <w:rsid w:val="0033651F"/>
    <w:rsid w:val="00337DD9"/>
    <w:rsid w:val="00341871"/>
    <w:rsid w:val="00341BE6"/>
    <w:rsid w:val="00341C9F"/>
    <w:rsid w:val="00341E41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C95"/>
    <w:rsid w:val="00367B51"/>
    <w:rsid w:val="00371049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4E08"/>
    <w:rsid w:val="003F6D61"/>
    <w:rsid w:val="004000EF"/>
    <w:rsid w:val="004001C5"/>
    <w:rsid w:val="00402557"/>
    <w:rsid w:val="00406BB4"/>
    <w:rsid w:val="0040775F"/>
    <w:rsid w:val="00411F3E"/>
    <w:rsid w:val="00414813"/>
    <w:rsid w:val="0041575C"/>
    <w:rsid w:val="00415AC5"/>
    <w:rsid w:val="004208BB"/>
    <w:rsid w:val="00422EC5"/>
    <w:rsid w:val="00427434"/>
    <w:rsid w:val="00427F82"/>
    <w:rsid w:val="00427FBF"/>
    <w:rsid w:val="00433284"/>
    <w:rsid w:val="00434542"/>
    <w:rsid w:val="00440BDF"/>
    <w:rsid w:val="00442867"/>
    <w:rsid w:val="004436BF"/>
    <w:rsid w:val="00444639"/>
    <w:rsid w:val="00444BDB"/>
    <w:rsid w:val="0045033D"/>
    <w:rsid w:val="00451466"/>
    <w:rsid w:val="00453D96"/>
    <w:rsid w:val="00454FCF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64F8"/>
    <w:rsid w:val="004D25D3"/>
    <w:rsid w:val="004D2F21"/>
    <w:rsid w:val="004D4502"/>
    <w:rsid w:val="004E27AB"/>
    <w:rsid w:val="004E3562"/>
    <w:rsid w:val="004E38E1"/>
    <w:rsid w:val="004E3D6C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4ACB"/>
    <w:rsid w:val="00522236"/>
    <w:rsid w:val="005240F2"/>
    <w:rsid w:val="00524415"/>
    <w:rsid w:val="00526037"/>
    <w:rsid w:val="005320DF"/>
    <w:rsid w:val="00532681"/>
    <w:rsid w:val="0053577A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85A9A"/>
    <w:rsid w:val="005909C5"/>
    <w:rsid w:val="005924C8"/>
    <w:rsid w:val="005928D6"/>
    <w:rsid w:val="0059421C"/>
    <w:rsid w:val="00594D4B"/>
    <w:rsid w:val="005A09D6"/>
    <w:rsid w:val="005A1D67"/>
    <w:rsid w:val="005A2344"/>
    <w:rsid w:val="005A4730"/>
    <w:rsid w:val="005A4E48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EC0"/>
    <w:rsid w:val="005F3F8A"/>
    <w:rsid w:val="005F5610"/>
    <w:rsid w:val="005F7850"/>
    <w:rsid w:val="00600D30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71C8"/>
    <w:rsid w:val="00640DB3"/>
    <w:rsid w:val="00641E6E"/>
    <w:rsid w:val="006425F1"/>
    <w:rsid w:val="00643E8C"/>
    <w:rsid w:val="00644F56"/>
    <w:rsid w:val="00644F99"/>
    <w:rsid w:val="006462C4"/>
    <w:rsid w:val="00650011"/>
    <w:rsid w:val="00652202"/>
    <w:rsid w:val="006552B5"/>
    <w:rsid w:val="0065530C"/>
    <w:rsid w:val="00655BE8"/>
    <w:rsid w:val="00657142"/>
    <w:rsid w:val="0066243F"/>
    <w:rsid w:val="006630C4"/>
    <w:rsid w:val="00667496"/>
    <w:rsid w:val="00667998"/>
    <w:rsid w:val="00672426"/>
    <w:rsid w:val="00672F77"/>
    <w:rsid w:val="0067633F"/>
    <w:rsid w:val="00684DFC"/>
    <w:rsid w:val="00685815"/>
    <w:rsid w:val="0069210D"/>
    <w:rsid w:val="006923A1"/>
    <w:rsid w:val="0069719F"/>
    <w:rsid w:val="006A3D4C"/>
    <w:rsid w:val="006A58F5"/>
    <w:rsid w:val="006A6ECB"/>
    <w:rsid w:val="006A7263"/>
    <w:rsid w:val="006B1910"/>
    <w:rsid w:val="006B1C1D"/>
    <w:rsid w:val="006B4CAC"/>
    <w:rsid w:val="006B6F76"/>
    <w:rsid w:val="006B7909"/>
    <w:rsid w:val="006C3C47"/>
    <w:rsid w:val="006C482A"/>
    <w:rsid w:val="006C5939"/>
    <w:rsid w:val="006C5978"/>
    <w:rsid w:val="006C63E5"/>
    <w:rsid w:val="006C68E9"/>
    <w:rsid w:val="006C6ED7"/>
    <w:rsid w:val="006C7150"/>
    <w:rsid w:val="006D0D6A"/>
    <w:rsid w:val="006D4472"/>
    <w:rsid w:val="006D578E"/>
    <w:rsid w:val="006D67F2"/>
    <w:rsid w:val="006D7E45"/>
    <w:rsid w:val="006E048C"/>
    <w:rsid w:val="006E0676"/>
    <w:rsid w:val="006E1302"/>
    <w:rsid w:val="006E3486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6AFD"/>
    <w:rsid w:val="00727CC6"/>
    <w:rsid w:val="00727F0F"/>
    <w:rsid w:val="0073022E"/>
    <w:rsid w:val="007307DB"/>
    <w:rsid w:val="00730A54"/>
    <w:rsid w:val="0073134F"/>
    <w:rsid w:val="007330FF"/>
    <w:rsid w:val="00737632"/>
    <w:rsid w:val="00737CA9"/>
    <w:rsid w:val="007401C1"/>
    <w:rsid w:val="00742F2F"/>
    <w:rsid w:val="00744120"/>
    <w:rsid w:val="00746AB8"/>
    <w:rsid w:val="00746FBF"/>
    <w:rsid w:val="00750FC5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523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A2DED"/>
    <w:rsid w:val="007B2543"/>
    <w:rsid w:val="007B7097"/>
    <w:rsid w:val="007B7198"/>
    <w:rsid w:val="007C0060"/>
    <w:rsid w:val="007C0D3A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C43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6C9"/>
    <w:rsid w:val="0085579D"/>
    <w:rsid w:val="00855A19"/>
    <w:rsid w:val="00856042"/>
    <w:rsid w:val="00856415"/>
    <w:rsid w:val="00862194"/>
    <w:rsid w:val="008634B4"/>
    <w:rsid w:val="00864871"/>
    <w:rsid w:val="00866C5C"/>
    <w:rsid w:val="0087153E"/>
    <w:rsid w:val="00871E39"/>
    <w:rsid w:val="00876E0D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41978"/>
    <w:rsid w:val="0094567B"/>
    <w:rsid w:val="009462E0"/>
    <w:rsid w:val="00952477"/>
    <w:rsid w:val="0095303A"/>
    <w:rsid w:val="00954C68"/>
    <w:rsid w:val="0095607C"/>
    <w:rsid w:val="00956B08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75882"/>
    <w:rsid w:val="0097725D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B61C1"/>
    <w:rsid w:val="009C0C7E"/>
    <w:rsid w:val="009C0CC1"/>
    <w:rsid w:val="009C2DBE"/>
    <w:rsid w:val="009C3DE5"/>
    <w:rsid w:val="009C528B"/>
    <w:rsid w:val="009C7639"/>
    <w:rsid w:val="009C7C29"/>
    <w:rsid w:val="009D0A2D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3AF0"/>
    <w:rsid w:val="009F4748"/>
    <w:rsid w:val="009F6DC7"/>
    <w:rsid w:val="00A001F2"/>
    <w:rsid w:val="00A00B3B"/>
    <w:rsid w:val="00A0145B"/>
    <w:rsid w:val="00A02653"/>
    <w:rsid w:val="00A07578"/>
    <w:rsid w:val="00A10BDA"/>
    <w:rsid w:val="00A149D9"/>
    <w:rsid w:val="00A1611C"/>
    <w:rsid w:val="00A165D1"/>
    <w:rsid w:val="00A17BF3"/>
    <w:rsid w:val="00A17D63"/>
    <w:rsid w:val="00A213B9"/>
    <w:rsid w:val="00A222F4"/>
    <w:rsid w:val="00A2310C"/>
    <w:rsid w:val="00A30ADC"/>
    <w:rsid w:val="00A4017B"/>
    <w:rsid w:val="00A461EC"/>
    <w:rsid w:val="00A46368"/>
    <w:rsid w:val="00A470B6"/>
    <w:rsid w:val="00A5002F"/>
    <w:rsid w:val="00A5209C"/>
    <w:rsid w:val="00A5537B"/>
    <w:rsid w:val="00A55555"/>
    <w:rsid w:val="00A57CCC"/>
    <w:rsid w:val="00A610CE"/>
    <w:rsid w:val="00A61605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A203F"/>
    <w:rsid w:val="00AA2818"/>
    <w:rsid w:val="00AA55EB"/>
    <w:rsid w:val="00AB084A"/>
    <w:rsid w:val="00AB516E"/>
    <w:rsid w:val="00AB6549"/>
    <w:rsid w:val="00AC1FC2"/>
    <w:rsid w:val="00AC4CAC"/>
    <w:rsid w:val="00AC64C5"/>
    <w:rsid w:val="00AD1E97"/>
    <w:rsid w:val="00AD366A"/>
    <w:rsid w:val="00AD58E8"/>
    <w:rsid w:val="00AD5EB0"/>
    <w:rsid w:val="00AD7D42"/>
    <w:rsid w:val="00AE3B17"/>
    <w:rsid w:val="00AE49DE"/>
    <w:rsid w:val="00AE67EA"/>
    <w:rsid w:val="00AF067D"/>
    <w:rsid w:val="00AF0B80"/>
    <w:rsid w:val="00AF6F79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412D"/>
    <w:rsid w:val="00B259F5"/>
    <w:rsid w:val="00B27153"/>
    <w:rsid w:val="00B329CA"/>
    <w:rsid w:val="00B33169"/>
    <w:rsid w:val="00B341DF"/>
    <w:rsid w:val="00B34265"/>
    <w:rsid w:val="00B377E1"/>
    <w:rsid w:val="00B40D90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1FA"/>
    <w:rsid w:val="00B777DF"/>
    <w:rsid w:val="00B8337F"/>
    <w:rsid w:val="00B833A1"/>
    <w:rsid w:val="00B852FE"/>
    <w:rsid w:val="00B85F48"/>
    <w:rsid w:val="00B86BCA"/>
    <w:rsid w:val="00B872F5"/>
    <w:rsid w:val="00B91CBF"/>
    <w:rsid w:val="00B94AA6"/>
    <w:rsid w:val="00B950AE"/>
    <w:rsid w:val="00B96080"/>
    <w:rsid w:val="00B975E5"/>
    <w:rsid w:val="00BA0ED8"/>
    <w:rsid w:val="00BA1BE4"/>
    <w:rsid w:val="00BA7218"/>
    <w:rsid w:val="00BA74AC"/>
    <w:rsid w:val="00BB1D98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418B9"/>
    <w:rsid w:val="00C42F75"/>
    <w:rsid w:val="00C430A0"/>
    <w:rsid w:val="00C4355A"/>
    <w:rsid w:val="00C43BD0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5C15"/>
    <w:rsid w:val="00CD1547"/>
    <w:rsid w:val="00CD3370"/>
    <w:rsid w:val="00CE5DEF"/>
    <w:rsid w:val="00CE79EE"/>
    <w:rsid w:val="00CF4766"/>
    <w:rsid w:val="00CF558C"/>
    <w:rsid w:val="00CF6FCA"/>
    <w:rsid w:val="00CF7151"/>
    <w:rsid w:val="00D02032"/>
    <w:rsid w:val="00D03CA2"/>
    <w:rsid w:val="00D04AF5"/>
    <w:rsid w:val="00D061DA"/>
    <w:rsid w:val="00D11E39"/>
    <w:rsid w:val="00D208A5"/>
    <w:rsid w:val="00D2093E"/>
    <w:rsid w:val="00D222C5"/>
    <w:rsid w:val="00D231DD"/>
    <w:rsid w:val="00D239D1"/>
    <w:rsid w:val="00D24505"/>
    <w:rsid w:val="00D26423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53C74"/>
    <w:rsid w:val="00D6039E"/>
    <w:rsid w:val="00D61D0E"/>
    <w:rsid w:val="00D62427"/>
    <w:rsid w:val="00D6417E"/>
    <w:rsid w:val="00D66940"/>
    <w:rsid w:val="00D704E7"/>
    <w:rsid w:val="00D71EBE"/>
    <w:rsid w:val="00D71F59"/>
    <w:rsid w:val="00D73C0C"/>
    <w:rsid w:val="00D74D2D"/>
    <w:rsid w:val="00D77633"/>
    <w:rsid w:val="00D824A4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4B7E"/>
    <w:rsid w:val="00DA5450"/>
    <w:rsid w:val="00DB5B36"/>
    <w:rsid w:val="00DB7431"/>
    <w:rsid w:val="00DC1720"/>
    <w:rsid w:val="00DC3290"/>
    <w:rsid w:val="00DC3D2A"/>
    <w:rsid w:val="00DC48E1"/>
    <w:rsid w:val="00DD2594"/>
    <w:rsid w:val="00DD3EB7"/>
    <w:rsid w:val="00DD4C04"/>
    <w:rsid w:val="00DD7F13"/>
    <w:rsid w:val="00DE072F"/>
    <w:rsid w:val="00DE0AC2"/>
    <w:rsid w:val="00DE4422"/>
    <w:rsid w:val="00DF161D"/>
    <w:rsid w:val="00DF1961"/>
    <w:rsid w:val="00DF38E9"/>
    <w:rsid w:val="00DF49AC"/>
    <w:rsid w:val="00DF5BA7"/>
    <w:rsid w:val="00DF6BD7"/>
    <w:rsid w:val="00DF726D"/>
    <w:rsid w:val="00E050BD"/>
    <w:rsid w:val="00E05573"/>
    <w:rsid w:val="00E05AE9"/>
    <w:rsid w:val="00E05FAD"/>
    <w:rsid w:val="00E064CC"/>
    <w:rsid w:val="00E1545D"/>
    <w:rsid w:val="00E154C5"/>
    <w:rsid w:val="00E24E73"/>
    <w:rsid w:val="00E30166"/>
    <w:rsid w:val="00E332E0"/>
    <w:rsid w:val="00E33FFC"/>
    <w:rsid w:val="00E37564"/>
    <w:rsid w:val="00E40492"/>
    <w:rsid w:val="00E41ECC"/>
    <w:rsid w:val="00E4216E"/>
    <w:rsid w:val="00E43DFA"/>
    <w:rsid w:val="00E450D3"/>
    <w:rsid w:val="00E50A39"/>
    <w:rsid w:val="00E51A30"/>
    <w:rsid w:val="00E5209D"/>
    <w:rsid w:val="00E54BC6"/>
    <w:rsid w:val="00E56D3F"/>
    <w:rsid w:val="00E57519"/>
    <w:rsid w:val="00E578F5"/>
    <w:rsid w:val="00E57BC6"/>
    <w:rsid w:val="00E60FE7"/>
    <w:rsid w:val="00E66409"/>
    <w:rsid w:val="00E6641C"/>
    <w:rsid w:val="00E665BC"/>
    <w:rsid w:val="00E67092"/>
    <w:rsid w:val="00E74EDA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195"/>
    <w:rsid w:val="00E96298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D0669"/>
    <w:rsid w:val="00ED1B62"/>
    <w:rsid w:val="00ED632D"/>
    <w:rsid w:val="00ED70AF"/>
    <w:rsid w:val="00ED7A9F"/>
    <w:rsid w:val="00EE3EA9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4935"/>
    <w:rsid w:val="00F16910"/>
    <w:rsid w:val="00F1739B"/>
    <w:rsid w:val="00F20D55"/>
    <w:rsid w:val="00F20E2F"/>
    <w:rsid w:val="00F22922"/>
    <w:rsid w:val="00F27DC3"/>
    <w:rsid w:val="00F34457"/>
    <w:rsid w:val="00F36403"/>
    <w:rsid w:val="00F37E0D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6B5F"/>
    <w:rsid w:val="00F76CFD"/>
    <w:rsid w:val="00F80B94"/>
    <w:rsid w:val="00F81295"/>
    <w:rsid w:val="00F81F01"/>
    <w:rsid w:val="00F8501A"/>
    <w:rsid w:val="00F92571"/>
    <w:rsid w:val="00F9284A"/>
    <w:rsid w:val="00F932ED"/>
    <w:rsid w:val="00F97D91"/>
    <w:rsid w:val="00FA0367"/>
    <w:rsid w:val="00FA1B67"/>
    <w:rsid w:val="00FA319D"/>
    <w:rsid w:val="00FA397B"/>
    <w:rsid w:val="00FA3A23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0C1C"/>
    <w:rsid w:val="00FC1987"/>
    <w:rsid w:val="00FC2DAB"/>
    <w:rsid w:val="00FC32DB"/>
    <w:rsid w:val="00FC50B8"/>
    <w:rsid w:val="00FC53EE"/>
    <w:rsid w:val="00FC6424"/>
    <w:rsid w:val="00FC7E26"/>
    <w:rsid w:val="00FE27E7"/>
    <w:rsid w:val="00FE3251"/>
    <w:rsid w:val="00FE375E"/>
    <w:rsid w:val="00FE3FCA"/>
    <w:rsid w:val="00FF388B"/>
    <w:rsid w:val="00FF3DC7"/>
    <w:rsid w:val="00FF5BE6"/>
    <w:rsid w:val="0F9A4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39"/>
    <w:qFormat/>
    <w:uiPriority w:val="0"/>
    <w:pPr>
      <w:keepNext/>
      <w:ind w:firstLine="709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footnote reference"/>
    <w:semiHidden/>
    <w:qFormat/>
    <w:uiPriority w:val="0"/>
    <w:rPr>
      <w:vertAlign w:val="superscript"/>
    </w:rPr>
  </w:style>
  <w:style w:type="character" w:styleId="10">
    <w:name w:val="Hyperlink"/>
    <w:basedOn w:val="6"/>
    <w:unhideWhenUsed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footnote text"/>
    <w:basedOn w:val="1"/>
    <w:link w:val="31"/>
    <w:semiHidden/>
    <w:unhideWhenUsed/>
    <w:qFormat/>
    <w:uiPriority w:val="99"/>
    <w:rPr>
      <w:sz w:val="20"/>
      <w:szCs w:val="20"/>
    </w:rPr>
  </w:style>
  <w:style w:type="paragraph" w:styleId="14">
    <w:name w:val="header"/>
    <w:basedOn w:val="1"/>
    <w:link w:val="30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43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8">
    <w:name w:val="Subtitle"/>
    <w:basedOn w:val="1"/>
    <w:link w:val="4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19">
    <w:name w:val="HTML Preformatted"/>
    <w:basedOn w:val="1"/>
    <w:link w:val="21"/>
    <w:semiHidden/>
    <w:unhideWhenUsed/>
    <w:uiPriority w:val="99"/>
    <w:rPr>
      <w:rFonts w:ascii="Consolas" w:hAnsi="Consolas"/>
      <w:sz w:val="20"/>
      <w:szCs w:val="20"/>
    </w:rPr>
  </w:style>
  <w:style w:type="table" w:styleId="20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Стандартный HTML Знак"/>
    <w:basedOn w:val="6"/>
    <w:link w:val="19"/>
    <w:semiHidden/>
    <w:uiPriority w:val="99"/>
    <w:rPr>
      <w:rFonts w:ascii="Consolas" w:hAnsi="Consolas"/>
      <w:sz w:val="20"/>
      <w:szCs w:val="20"/>
    </w:rPr>
  </w:style>
  <w:style w:type="character" w:customStyle="1" w:styleId="22">
    <w:name w:val="rvts0"/>
    <w:basedOn w:val="6"/>
    <w:uiPriority w:val="0"/>
  </w:style>
  <w:style w:type="paragraph" w:customStyle="1" w:styleId="23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rvps12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rvts9"/>
    <w:basedOn w:val="6"/>
    <w:qFormat/>
    <w:uiPriority w:val="0"/>
  </w:style>
  <w:style w:type="character" w:customStyle="1" w:styleId="26">
    <w:name w:val="rvts50"/>
    <w:basedOn w:val="6"/>
    <w:qFormat/>
    <w:uiPriority w:val="0"/>
  </w:style>
  <w:style w:type="paragraph" w:customStyle="1" w:styleId="27">
    <w:name w:val="rvps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rvts15"/>
    <w:basedOn w:val="6"/>
    <w:qFormat/>
    <w:uiPriority w:val="0"/>
  </w:style>
  <w:style w:type="paragraph" w:customStyle="1" w:styleId="29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character" w:customStyle="1" w:styleId="30">
    <w:name w:val="Верхний колонтитул Знак"/>
    <w:basedOn w:val="6"/>
    <w:link w:val="14"/>
    <w:qFormat/>
    <w:uiPriority w:val="99"/>
  </w:style>
  <w:style w:type="character" w:customStyle="1" w:styleId="31">
    <w:name w:val="Текст сноски Знак"/>
    <w:basedOn w:val="6"/>
    <w:link w:val="13"/>
    <w:semiHidden/>
    <w:qFormat/>
    <w:uiPriority w:val="99"/>
    <w:rPr>
      <w:sz w:val="20"/>
      <w:szCs w:val="20"/>
    </w:rPr>
  </w:style>
  <w:style w:type="character" w:customStyle="1" w:styleId="32">
    <w:name w:val="Нижний колонтитул Знак"/>
    <w:basedOn w:val="6"/>
    <w:link w:val="16"/>
    <w:qFormat/>
    <w:uiPriority w:val="99"/>
  </w:style>
  <w:style w:type="character" w:customStyle="1" w:styleId="33">
    <w:name w:val="Текст выноски Знак"/>
    <w:basedOn w:val="6"/>
    <w:link w:val="12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rvts46"/>
    <w:basedOn w:val="6"/>
    <w:qFormat/>
    <w:uiPriority w:val="0"/>
  </w:style>
  <w:style w:type="paragraph" w:customStyle="1" w:styleId="36">
    <w:name w:val="Знак Знак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37">
    <w:name w:val="Знак Знак1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38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39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40">
    <w:name w:val="Подзаголовок Знак"/>
    <w:basedOn w:val="6"/>
    <w:link w:val="18"/>
    <w:qFormat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41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42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customStyle="1" w:styleId="43">
    <w:name w:val="Основной текст Знак"/>
    <w:basedOn w:val="6"/>
    <w:link w:val="15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44">
    <w:name w:val="Типовий"/>
    <w:qFormat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30"/>
      <w:szCs w:val="30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5728-6FD1-4018-A520-3FC619368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2922</Words>
  <Characters>1666</Characters>
  <Lines>13</Lines>
  <Paragraphs>9</Paragraphs>
  <TotalTime>3189</TotalTime>
  <ScaleCrop>false</ScaleCrop>
  <LinksUpToDate>false</LinksUpToDate>
  <CharactersWithSpaces>4579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2023-05-23T07:19:00Z</dcterms:created>
  <dc:creator>Волчинська Наталія Миколаївна</dc:creator>
  <cp:lastModifiedBy>Admin</cp:lastModifiedBy>
  <cp:lastPrinted>2025-02-05T09:03:00Z</cp:lastPrinted>
  <dcterms:modified xsi:type="dcterms:W3CDTF">2025-02-11T06:50:16Z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750D82073D964D87A019BC3ECD130456_12</vt:lpwstr>
  </property>
</Properties>
</file>