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A3CA2">
      <w:pPr>
        <w:widowControl/>
        <w:autoSpaceDN w:val="0"/>
        <w:jc w:val="center"/>
        <w:rPr>
          <w:rFonts w:ascii="Times New Roman" w:hAnsi="Times New Roman" w:eastAsia="Times New Roman" w:cs="Times New Roman"/>
          <w:color w:val="00B0F0"/>
          <w:lang w:eastAsia="ar-SA" w:bidi="ar-SA"/>
        </w:rPr>
      </w:pPr>
      <w:r>
        <w:rPr>
          <w:rFonts w:ascii="Times New Roman" w:hAnsi="Times New Roman" w:eastAsia="Times New Roman" w:cs="Times New Roman"/>
          <w:color w:val="00B0F0"/>
          <w:lang w:bidi="ar-S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018E">
      <w:pPr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b/>
          <w:caps/>
          <w:color w:val="auto"/>
          <w:sz w:val="36"/>
          <w:szCs w:val="36"/>
          <w:lang w:eastAsia="ru-RU" w:bidi="ar-SA"/>
        </w:rPr>
        <w:t>Долинська міська рада</w:t>
      </w:r>
    </w:p>
    <w:p w14:paraId="0E9971FD">
      <w:pPr>
        <w:autoSpaceDE w:val="0"/>
        <w:autoSpaceDN w:val="0"/>
        <w:adjustRightInd w:val="0"/>
        <w:ind w:left="567" w:firstLine="567"/>
        <w:rPr>
          <w:rFonts w:ascii="Times New Roman" w:hAnsi="Times New Roman" w:eastAsia="Times New Roman" w:cs="Times New Roman"/>
          <w:b/>
          <w:caps/>
          <w:color w:val="auto"/>
          <w:sz w:val="28"/>
          <w:szCs w:val="28"/>
          <w:vertAlign w:val="subscript"/>
          <w:lang w:eastAsia="ru-RU" w:bidi="ar-SA"/>
        </w:rPr>
      </w:pPr>
      <w:r>
        <w:rPr>
          <w:rFonts w:ascii="Times New Roman" w:hAnsi="Times New Roman" w:eastAsia="Times New Roman" w:cs="Times New Roman"/>
          <w:bCs/>
          <w:caps/>
          <w:color w:val="auto"/>
          <w:sz w:val="28"/>
          <w:szCs w:val="28"/>
          <w:lang w:eastAsia="ru-RU" w:bidi="ar-SA"/>
        </w:rPr>
        <w:t>Калуського району Івано-Франківської області</w:t>
      </w:r>
      <w:r>
        <w:rPr>
          <w:rFonts w:ascii="Times New Roman" w:hAnsi="Times New Roman" w:eastAsia="Times New Roman" w:cs="Times New Roman"/>
          <w:b/>
          <w:caps/>
          <w:color w:val="auto"/>
          <w:sz w:val="28"/>
          <w:szCs w:val="28"/>
          <w:lang w:eastAsia="ru-RU" w:bidi="ar-SA"/>
        </w:rPr>
        <w:t xml:space="preserve"> </w:t>
      </w:r>
    </w:p>
    <w:p w14:paraId="2FB6C2BD">
      <w:pPr>
        <w:widowControl/>
        <w:autoSpaceDN w:val="0"/>
        <w:ind w:right="-1" w:firstLine="567"/>
        <w:rPr>
          <w:rFonts w:ascii="Times New Roman" w:hAnsi="Times New Roman" w:eastAsia="Times New Roman" w:cs="Times New Roman"/>
          <w:b/>
          <w:color w:val="00B0F0"/>
          <w:sz w:val="16"/>
          <w:szCs w:val="16"/>
          <w:lang w:eastAsia="ru-RU" w:bidi="ar-SA"/>
        </w:rPr>
      </w:pPr>
      <w:r>
        <w:rPr>
          <w:rFonts w:ascii="Times New Roman" w:hAnsi="Times New Roman" w:eastAsia="Times New Roman" w:cs="Times New Roman"/>
          <w:b/>
          <w:color w:val="auto"/>
          <w:spacing w:val="20"/>
          <w:sz w:val="32"/>
          <w:szCs w:val="32"/>
          <w:lang w:eastAsia="ru-RU" w:bidi="ar-SA"/>
        </w:rPr>
        <w:t xml:space="preserve">                         РОЗПОРЯДЖЕННЯ </w:t>
      </w:r>
    </w:p>
    <w:p w14:paraId="11599F9C">
      <w:pPr>
        <w:widowControl/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14:paraId="364CDA12">
      <w:pPr>
        <w:keepNext/>
        <w:widowControl/>
        <w:jc w:val="both"/>
        <w:outlineLvl w:val="0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 w:bidi="ar-SA"/>
        </w:rPr>
        <w:t>24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>.06.2025.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 w:bidi="ar-SA"/>
        </w:rPr>
        <w:t>№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uk-UA" w:eastAsia="ru-RU" w:bidi="ar-SA"/>
        </w:rPr>
        <w:t xml:space="preserve"> 209</w:t>
      </w:r>
    </w:p>
    <w:p w14:paraId="3D56B96F">
      <w:pPr>
        <w:widowControl/>
        <w:contextualSpacing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м. Долина</w:t>
      </w:r>
    </w:p>
    <w:p w14:paraId="4314A972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69E10E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>
        <w:rPr>
          <w:rFonts w:ascii="Times New Roman" w:hAnsi="Times New Roman" w:eastAsiaTheme="minorHAnsi" w:cstheme="minorBidi"/>
          <w:b/>
          <w:bCs/>
          <w:color w:val="auto"/>
          <w:sz w:val="28"/>
          <w:szCs w:val="28"/>
          <w:lang w:eastAsia="en-US" w:bidi="ar-SA"/>
        </w:rPr>
        <w:t xml:space="preserve">Про проведення </w:t>
      </w:r>
      <w:bookmarkStart w:id="0" w:name="_Hlk150866987"/>
      <w:r>
        <w:rPr>
          <w:rFonts w:ascii="Times New Roman" w:hAnsi="Times New Roman" w:cs="Times New Roman"/>
          <w:b/>
          <w:bCs/>
          <w:sz w:val="28"/>
          <w:szCs w:val="28"/>
        </w:rPr>
        <w:t>благодійного</w:t>
      </w:r>
    </w:p>
    <w:p w14:paraId="303978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фестивалю кальйонного та</w:t>
      </w:r>
    </w:p>
    <w:p w14:paraId="14E68C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дзвонового мистецтва</w:t>
      </w:r>
    </w:p>
    <w:p w14:paraId="69719F73">
      <w:pPr>
        <w:jc w:val="both"/>
        <w:rPr>
          <w:rFonts w:ascii="Times New Roman" w:hAnsi="Times New Roman" w:eastAsiaTheme="minorHAnsi" w:cstheme="minorBidi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Theme="minorHAnsi" w:cstheme="minorBidi"/>
          <w:b/>
          <w:bCs/>
          <w:color w:val="auto"/>
          <w:sz w:val="28"/>
          <w:szCs w:val="28"/>
          <w:lang w:eastAsia="en-US" w:bidi="ar-SA"/>
        </w:rPr>
        <w:t>«Дзвони Ясної Гори</w:t>
      </w:r>
    </w:p>
    <w:p w14:paraId="370A30FB">
      <w:pPr>
        <w:jc w:val="both"/>
        <w:rPr>
          <w:rFonts w:ascii="Times New Roman" w:hAnsi="Times New Roman" w:eastAsiaTheme="minorHAnsi" w:cstheme="minorBidi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Theme="minorHAnsi" w:cstheme="minorBidi"/>
          <w:b/>
          <w:bCs/>
          <w:color w:val="auto"/>
          <w:sz w:val="28"/>
          <w:szCs w:val="28"/>
          <w:lang w:eastAsia="en-US" w:bidi="ar-SA"/>
        </w:rPr>
        <w:t>єднають всіх»</w:t>
      </w:r>
      <w:bookmarkEnd w:id="0"/>
    </w:p>
    <w:bookmarkEnd w:id="1"/>
    <w:p w14:paraId="1D05E587">
      <w:pPr>
        <w:tabs>
          <w:tab w:val="left" w:pos="1576"/>
        </w:tabs>
        <w:rPr>
          <w:sz w:val="28"/>
          <w:szCs w:val="28"/>
        </w:rPr>
      </w:pPr>
    </w:p>
    <w:p w14:paraId="064325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популяризації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 туристичної привабливості  громади,</w:t>
      </w:r>
      <w:r>
        <w:rPr>
          <w:rFonts w:ascii="Times New Roman" w:hAnsi="Times New Roman" w:cs="Times New Roman"/>
          <w:sz w:val="28"/>
          <w:szCs w:val="28"/>
        </w:rPr>
        <w:t xml:space="preserve"> здорового розвитку паломницького туризму, популяризації духовної музики, керуючись Конституцією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 України та Законом України «Про місцеве самоврядування в Україні»,</w:t>
      </w:r>
    </w:p>
    <w:p w14:paraId="590018C5">
      <w:pPr>
        <w:tabs>
          <w:tab w:val="left" w:pos="684"/>
        </w:tabs>
        <w:jc w:val="both"/>
        <w:rPr>
          <w:rFonts w:ascii="Times New Roman" w:hAnsi="Times New Roman" w:eastAsia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</w:pPr>
    </w:p>
    <w:p w14:paraId="73C32AA9">
      <w:pPr>
        <w:tabs>
          <w:tab w:val="left" w:pos="6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14:paraId="21488138">
      <w:pPr>
        <w:tabs>
          <w:tab w:val="left" w:pos="684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592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Відділу інвестицій і туризму спільно з відділом культури Долинської міської ради організувати проведення </w:t>
      </w:r>
      <w:r>
        <w:rPr>
          <w:rFonts w:ascii="Times New Roman" w:hAnsi="Times New Roman" w:cs="Times New Roman"/>
          <w:sz w:val="28"/>
          <w:szCs w:val="28"/>
        </w:rPr>
        <w:t xml:space="preserve">29 червня 2025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року </w:t>
      </w:r>
      <w:r>
        <w:rPr>
          <w:rFonts w:ascii="Times New Roman" w:hAnsi="Times New Roman" w:cs="Times New Roman"/>
          <w:sz w:val="28"/>
          <w:szCs w:val="28"/>
        </w:rPr>
        <w:t>благодійний фестиваль карильйонного та дзвонового мистецтва «Дзвони Ясної Гори єднають всіх».</w:t>
      </w:r>
    </w:p>
    <w:p w14:paraId="7D9D549C">
      <w:pPr>
        <w:ind w:firstLine="708"/>
        <w:jc w:val="both"/>
        <w:rPr>
          <w:rFonts w:ascii="Times New Roman" w:hAnsi="Times New Roman" w:cs="Times New Roman" w:eastAsiaTheme="minorHAnsi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2. Відділу бухгалтерського обліку та звітності Долинської міської ради провести оплату послуг з організації заходу фестивалю карильйонного </w:t>
      </w:r>
      <w:r>
        <w:rPr>
          <w:rFonts w:ascii="Times New Roman" w:hAnsi="Times New Roman" w:cs="Times New Roman"/>
          <w:sz w:val="28"/>
          <w:szCs w:val="28"/>
        </w:rPr>
        <w:t>та дзвонового мистецтва «Дзвони Ясної Гори єднають всіх»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 згідно Програми розвитку міжнародного співробітництва, туризму, інвестиційної та проектної діяльності на 2022-2025 роки (п. 2.3. Популяризація та проведення фестивалю карильйонного мистецтва на Ясній Горі в селі Гошеві Напрями діяльності та заходи щодо реалізації підпрограми розвитку туристичної діяльності на 2022-2025 роки) відповідно до акту виконаних робіт</w:t>
      </w:r>
      <w:r>
        <w:rPr>
          <w:rFonts w:ascii="Times New Roman" w:hAnsi="Times New Roman" w:cs="Times New Roman" w:eastAsiaTheme="minorHAnsi"/>
          <w:bCs/>
          <w:color w:val="auto"/>
          <w:sz w:val="28"/>
          <w:szCs w:val="28"/>
          <w:lang w:eastAsia="en-US"/>
        </w:rPr>
        <w:t>.</w:t>
      </w:r>
    </w:p>
    <w:p w14:paraId="624C38C3">
      <w:pPr>
        <w:pStyle w:val="16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 Відділу поліції № 1 (</w:t>
      </w:r>
      <w:r>
        <w:rPr>
          <w:sz w:val="28"/>
          <w:szCs w:val="28"/>
        </w:rPr>
        <w:t>м. Долина) Калуського РВП ГУНП в Івано-</w:t>
      </w:r>
      <w:r>
        <w:rPr>
          <w:rFonts w:eastAsiaTheme="minorHAnsi"/>
          <w:sz w:val="28"/>
          <w:szCs w:val="28"/>
          <w:lang w:eastAsia="en-US"/>
        </w:rPr>
        <w:t>Франківської області забезпечити правопорядок під час проведення заходу.</w:t>
      </w:r>
    </w:p>
    <w:p w14:paraId="25540542">
      <w:pPr>
        <w:pStyle w:val="16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Комунальному некомерційному підприємству «Долинська багатопрофільна лікарня» Долинської міської ради забезпечити чергування медичної бригади під час проведення заходу.</w:t>
      </w:r>
    </w:p>
    <w:p w14:paraId="17C3E27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Контроль за виконанням розпорядження покласти на заступника міського голови Віктора Громиша.</w:t>
      </w:r>
    </w:p>
    <w:p w14:paraId="50D43B4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E6B29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927CDA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Іван ДИРІВ</w:t>
      </w:r>
    </w:p>
    <w:sectPr>
      <w:headerReference r:id="rId5" w:type="default"/>
      <w:pgSz w:w="11906" w:h="16838"/>
      <w:pgMar w:top="851" w:right="849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D77A4">
    <w:pPr>
      <w:rPr>
        <w:sz w:val="2"/>
        <w:szCs w:val="2"/>
      </w:rPr>
    </w:pPr>
    <w:r>
      <w:rPr>
        <w:lang w:val="ru-RU" w:eastAsia="ru-RU" w:bidi="ar-SA"/>
      </w:rPr>
      <w:pict>
        <v:shape id="Text Box 2" o:spid="_x0000_s1025" o:spt="202" type="#_x0000_t202" style="position:absolute;left:0pt;margin-left:315.45pt;margin-top:60.3pt;height:20.05pt;width:12.0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7B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C36CDBA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8625F"/>
    <w:rsid w:val="00004932"/>
    <w:rsid w:val="00007B08"/>
    <w:rsid w:val="00016C99"/>
    <w:rsid w:val="00016E0C"/>
    <w:rsid w:val="0002633F"/>
    <w:rsid w:val="00030144"/>
    <w:rsid w:val="00031C58"/>
    <w:rsid w:val="000406D0"/>
    <w:rsid w:val="000413A4"/>
    <w:rsid w:val="00042B29"/>
    <w:rsid w:val="00060FB3"/>
    <w:rsid w:val="00066936"/>
    <w:rsid w:val="000678DE"/>
    <w:rsid w:val="0008109F"/>
    <w:rsid w:val="00090502"/>
    <w:rsid w:val="00091EB5"/>
    <w:rsid w:val="00097CDE"/>
    <w:rsid w:val="000A4CFF"/>
    <w:rsid w:val="000B3DD5"/>
    <w:rsid w:val="000B5844"/>
    <w:rsid w:val="000C1E41"/>
    <w:rsid w:val="000D0D62"/>
    <w:rsid w:val="000D6DFD"/>
    <w:rsid w:val="000E690B"/>
    <w:rsid w:val="00107605"/>
    <w:rsid w:val="00122CFE"/>
    <w:rsid w:val="00125CA0"/>
    <w:rsid w:val="00134375"/>
    <w:rsid w:val="00156D78"/>
    <w:rsid w:val="00162B1A"/>
    <w:rsid w:val="00172A0A"/>
    <w:rsid w:val="00182F7E"/>
    <w:rsid w:val="001A4998"/>
    <w:rsid w:val="001D46FD"/>
    <w:rsid w:val="001E654B"/>
    <w:rsid w:val="001F7159"/>
    <w:rsid w:val="002069A4"/>
    <w:rsid w:val="002406F5"/>
    <w:rsid w:val="00246953"/>
    <w:rsid w:val="002542B0"/>
    <w:rsid w:val="00265E06"/>
    <w:rsid w:val="002661C3"/>
    <w:rsid w:val="00266CDD"/>
    <w:rsid w:val="002A16AA"/>
    <w:rsid w:val="002A37A5"/>
    <w:rsid w:val="002B6705"/>
    <w:rsid w:val="002C4BD1"/>
    <w:rsid w:val="002D6E3B"/>
    <w:rsid w:val="00302C97"/>
    <w:rsid w:val="0031610A"/>
    <w:rsid w:val="00316319"/>
    <w:rsid w:val="00337FD9"/>
    <w:rsid w:val="003508A9"/>
    <w:rsid w:val="00350F92"/>
    <w:rsid w:val="00355C20"/>
    <w:rsid w:val="0035625D"/>
    <w:rsid w:val="00365464"/>
    <w:rsid w:val="00372588"/>
    <w:rsid w:val="00396C81"/>
    <w:rsid w:val="003B07F9"/>
    <w:rsid w:val="003B28A4"/>
    <w:rsid w:val="003C1411"/>
    <w:rsid w:val="003C2165"/>
    <w:rsid w:val="003F5829"/>
    <w:rsid w:val="00400DAF"/>
    <w:rsid w:val="0040117F"/>
    <w:rsid w:val="004020BF"/>
    <w:rsid w:val="00402F8A"/>
    <w:rsid w:val="00407B99"/>
    <w:rsid w:val="00415F45"/>
    <w:rsid w:val="004165AC"/>
    <w:rsid w:val="00425EDD"/>
    <w:rsid w:val="00425EE7"/>
    <w:rsid w:val="00425FC6"/>
    <w:rsid w:val="00426131"/>
    <w:rsid w:val="00430157"/>
    <w:rsid w:val="0044234A"/>
    <w:rsid w:val="00442615"/>
    <w:rsid w:val="00455589"/>
    <w:rsid w:val="004627F7"/>
    <w:rsid w:val="00462B0A"/>
    <w:rsid w:val="00472628"/>
    <w:rsid w:val="00472B01"/>
    <w:rsid w:val="0047321C"/>
    <w:rsid w:val="00481464"/>
    <w:rsid w:val="0048392E"/>
    <w:rsid w:val="0048444D"/>
    <w:rsid w:val="004A6F2D"/>
    <w:rsid w:val="004C266A"/>
    <w:rsid w:val="004D6CFF"/>
    <w:rsid w:val="004E51D4"/>
    <w:rsid w:val="00512F5A"/>
    <w:rsid w:val="00526637"/>
    <w:rsid w:val="005316B9"/>
    <w:rsid w:val="00532628"/>
    <w:rsid w:val="005327F4"/>
    <w:rsid w:val="00543ED9"/>
    <w:rsid w:val="0055753B"/>
    <w:rsid w:val="00563704"/>
    <w:rsid w:val="00565C96"/>
    <w:rsid w:val="00597235"/>
    <w:rsid w:val="005A3CE8"/>
    <w:rsid w:val="005A5388"/>
    <w:rsid w:val="005A6098"/>
    <w:rsid w:val="005C38F4"/>
    <w:rsid w:val="005C3EF5"/>
    <w:rsid w:val="005C7E2D"/>
    <w:rsid w:val="005D0822"/>
    <w:rsid w:val="005D202E"/>
    <w:rsid w:val="005E1FBE"/>
    <w:rsid w:val="005E7CC0"/>
    <w:rsid w:val="005F6A00"/>
    <w:rsid w:val="00605F7B"/>
    <w:rsid w:val="00616F06"/>
    <w:rsid w:val="0062221B"/>
    <w:rsid w:val="006252EA"/>
    <w:rsid w:val="006313B0"/>
    <w:rsid w:val="00631787"/>
    <w:rsid w:val="00656BF6"/>
    <w:rsid w:val="00667CE8"/>
    <w:rsid w:val="00671ABC"/>
    <w:rsid w:val="00684EE7"/>
    <w:rsid w:val="00687C59"/>
    <w:rsid w:val="00693C93"/>
    <w:rsid w:val="00695D0E"/>
    <w:rsid w:val="0069771A"/>
    <w:rsid w:val="006A0801"/>
    <w:rsid w:val="006A5561"/>
    <w:rsid w:val="006B01F8"/>
    <w:rsid w:val="006C4D9B"/>
    <w:rsid w:val="006C4F43"/>
    <w:rsid w:val="006D5C7A"/>
    <w:rsid w:val="006E7EF2"/>
    <w:rsid w:val="006F688A"/>
    <w:rsid w:val="00703347"/>
    <w:rsid w:val="007124BC"/>
    <w:rsid w:val="00731FF3"/>
    <w:rsid w:val="00740B7D"/>
    <w:rsid w:val="00743739"/>
    <w:rsid w:val="00757634"/>
    <w:rsid w:val="007645DB"/>
    <w:rsid w:val="0077314A"/>
    <w:rsid w:val="0078198A"/>
    <w:rsid w:val="00782B85"/>
    <w:rsid w:val="00793AEB"/>
    <w:rsid w:val="00797C8F"/>
    <w:rsid w:val="007A18D9"/>
    <w:rsid w:val="007A6966"/>
    <w:rsid w:val="007B4259"/>
    <w:rsid w:val="007C0981"/>
    <w:rsid w:val="007D09F1"/>
    <w:rsid w:val="007D3BE1"/>
    <w:rsid w:val="007E28CB"/>
    <w:rsid w:val="00822ABF"/>
    <w:rsid w:val="008232D6"/>
    <w:rsid w:val="00823FBE"/>
    <w:rsid w:val="008314A4"/>
    <w:rsid w:val="00840B63"/>
    <w:rsid w:val="00852DB9"/>
    <w:rsid w:val="00865466"/>
    <w:rsid w:val="0088625F"/>
    <w:rsid w:val="00890459"/>
    <w:rsid w:val="008956CE"/>
    <w:rsid w:val="008B1FE2"/>
    <w:rsid w:val="008C225D"/>
    <w:rsid w:val="008C4195"/>
    <w:rsid w:val="008D0937"/>
    <w:rsid w:val="008E097E"/>
    <w:rsid w:val="008E7068"/>
    <w:rsid w:val="009101D0"/>
    <w:rsid w:val="009313A0"/>
    <w:rsid w:val="009451D3"/>
    <w:rsid w:val="00977581"/>
    <w:rsid w:val="0098652A"/>
    <w:rsid w:val="009900E8"/>
    <w:rsid w:val="009919B7"/>
    <w:rsid w:val="00994CDC"/>
    <w:rsid w:val="009A2194"/>
    <w:rsid w:val="009A57EE"/>
    <w:rsid w:val="009B43C8"/>
    <w:rsid w:val="009F0F38"/>
    <w:rsid w:val="009F4108"/>
    <w:rsid w:val="00A1447E"/>
    <w:rsid w:val="00A15DB9"/>
    <w:rsid w:val="00A27DD9"/>
    <w:rsid w:val="00A3002E"/>
    <w:rsid w:val="00A362DD"/>
    <w:rsid w:val="00A43C19"/>
    <w:rsid w:val="00A477F8"/>
    <w:rsid w:val="00A47CB6"/>
    <w:rsid w:val="00A5263E"/>
    <w:rsid w:val="00A54DBE"/>
    <w:rsid w:val="00A662A7"/>
    <w:rsid w:val="00A6673B"/>
    <w:rsid w:val="00A6754E"/>
    <w:rsid w:val="00A7339E"/>
    <w:rsid w:val="00A75223"/>
    <w:rsid w:val="00A9034F"/>
    <w:rsid w:val="00AA3357"/>
    <w:rsid w:val="00AB4655"/>
    <w:rsid w:val="00AC5467"/>
    <w:rsid w:val="00AD37E4"/>
    <w:rsid w:val="00AF35A7"/>
    <w:rsid w:val="00B11DE7"/>
    <w:rsid w:val="00B120B3"/>
    <w:rsid w:val="00B33BC3"/>
    <w:rsid w:val="00B357CF"/>
    <w:rsid w:val="00B4464A"/>
    <w:rsid w:val="00B50A43"/>
    <w:rsid w:val="00B62C60"/>
    <w:rsid w:val="00B65E2C"/>
    <w:rsid w:val="00B66438"/>
    <w:rsid w:val="00B70DF2"/>
    <w:rsid w:val="00B8116A"/>
    <w:rsid w:val="00B85156"/>
    <w:rsid w:val="00B8666D"/>
    <w:rsid w:val="00BA4E2D"/>
    <w:rsid w:val="00BB58D6"/>
    <w:rsid w:val="00BB7666"/>
    <w:rsid w:val="00BD6D2B"/>
    <w:rsid w:val="00BE3052"/>
    <w:rsid w:val="00C03A1F"/>
    <w:rsid w:val="00C12C33"/>
    <w:rsid w:val="00C12FD8"/>
    <w:rsid w:val="00C1724F"/>
    <w:rsid w:val="00C323AE"/>
    <w:rsid w:val="00C32E3F"/>
    <w:rsid w:val="00C33422"/>
    <w:rsid w:val="00C337D5"/>
    <w:rsid w:val="00C34E01"/>
    <w:rsid w:val="00C372C2"/>
    <w:rsid w:val="00C46A99"/>
    <w:rsid w:val="00C53D9F"/>
    <w:rsid w:val="00C57463"/>
    <w:rsid w:val="00C61661"/>
    <w:rsid w:val="00CA772B"/>
    <w:rsid w:val="00CB39A1"/>
    <w:rsid w:val="00CC6CED"/>
    <w:rsid w:val="00CC7204"/>
    <w:rsid w:val="00CD06B9"/>
    <w:rsid w:val="00CE5A18"/>
    <w:rsid w:val="00CF075A"/>
    <w:rsid w:val="00CF2125"/>
    <w:rsid w:val="00D02909"/>
    <w:rsid w:val="00D03053"/>
    <w:rsid w:val="00D050FC"/>
    <w:rsid w:val="00D1740A"/>
    <w:rsid w:val="00D251A9"/>
    <w:rsid w:val="00D27565"/>
    <w:rsid w:val="00D355D9"/>
    <w:rsid w:val="00D401F6"/>
    <w:rsid w:val="00D44600"/>
    <w:rsid w:val="00D532AD"/>
    <w:rsid w:val="00D66986"/>
    <w:rsid w:val="00D76E9F"/>
    <w:rsid w:val="00D8673B"/>
    <w:rsid w:val="00D91896"/>
    <w:rsid w:val="00D963BA"/>
    <w:rsid w:val="00D96AAF"/>
    <w:rsid w:val="00D973D2"/>
    <w:rsid w:val="00DD046B"/>
    <w:rsid w:val="00DD1EC5"/>
    <w:rsid w:val="00DD56BB"/>
    <w:rsid w:val="00DE046B"/>
    <w:rsid w:val="00DE41B7"/>
    <w:rsid w:val="00DE6020"/>
    <w:rsid w:val="00DF030E"/>
    <w:rsid w:val="00DF169A"/>
    <w:rsid w:val="00E033A1"/>
    <w:rsid w:val="00E14908"/>
    <w:rsid w:val="00E16C48"/>
    <w:rsid w:val="00E20481"/>
    <w:rsid w:val="00E2252D"/>
    <w:rsid w:val="00E32C13"/>
    <w:rsid w:val="00E37005"/>
    <w:rsid w:val="00E424D9"/>
    <w:rsid w:val="00E471C5"/>
    <w:rsid w:val="00E8601D"/>
    <w:rsid w:val="00E87719"/>
    <w:rsid w:val="00E97F71"/>
    <w:rsid w:val="00EE6441"/>
    <w:rsid w:val="00F16146"/>
    <w:rsid w:val="00F264BB"/>
    <w:rsid w:val="00F33D5B"/>
    <w:rsid w:val="00F42E83"/>
    <w:rsid w:val="00F440B0"/>
    <w:rsid w:val="00F52B42"/>
    <w:rsid w:val="00F7350F"/>
    <w:rsid w:val="00F815B2"/>
    <w:rsid w:val="00F87076"/>
    <w:rsid w:val="00F9415F"/>
    <w:rsid w:val="00FA2176"/>
    <w:rsid w:val="00FA4D36"/>
    <w:rsid w:val="00FB763E"/>
    <w:rsid w:val="00FC0121"/>
    <w:rsid w:val="00FD3B28"/>
    <w:rsid w:val="00FD3F83"/>
    <w:rsid w:val="00FE3C79"/>
    <w:rsid w:val="00FF297E"/>
    <w:rsid w:val="526A2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uk-UA" w:eastAsia="uk-UA" w:bidi="uk-UA"/>
    </w:rPr>
  </w:style>
  <w:style w:type="paragraph" w:styleId="2">
    <w:name w:val="heading 1"/>
    <w:basedOn w:val="1"/>
    <w:next w:val="1"/>
    <w:link w:val="32"/>
    <w:qFormat/>
    <w:uiPriority w:val="99"/>
    <w:pPr>
      <w:keepNext/>
      <w:widowControl/>
      <w:ind w:firstLine="720"/>
      <w:jc w:val="both"/>
      <w:outlineLvl w:val="0"/>
    </w:pPr>
    <w:rPr>
      <w:rFonts w:ascii="Times New Roman" w:hAnsi="Times New Roman" w:eastAsia="Times New Roman" w:cs="Times New Roman"/>
      <w:color w:val="auto"/>
      <w:sz w:val="28"/>
      <w:szCs w:val="28"/>
      <w:lang w:eastAsia="ru-RU" w:bidi="ar-SA"/>
    </w:rPr>
  </w:style>
  <w:style w:type="paragraph" w:styleId="3">
    <w:name w:val="heading 2"/>
    <w:basedOn w:val="1"/>
    <w:next w:val="1"/>
    <w:link w:val="33"/>
    <w:qFormat/>
    <w:uiPriority w:val="99"/>
    <w:pPr>
      <w:keepNext/>
      <w:widowControl/>
      <w:jc w:val="center"/>
      <w:outlineLvl w:val="1"/>
    </w:pPr>
    <w:rPr>
      <w:rFonts w:ascii="Times New Roman" w:hAnsi="Times New Roman" w:eastAsia="Times New Roman" w:cs="Times New Roman"/>
      <w:b/>
      <w:bCs/>
      <w:color w:val="auto"/>
      <w:sz w:val="32"/>
      <w:szCs w:val="32"/>
      <w:lang w:eastAsia="ru-RU" w:bidi="ar-SA"/>
    </w:rPr>
  </w:style>
  <w:style w:type="paragraph" w:styleId="4">
    <w:name w:val="heading 3"/>
    <w:basedOn w:val="1"/>
    <w:next w:val="1"/>
    <w:link w:val="34"/>
    <w:qFormat/>
    <w:uiPriority w:val="99"/>
    <w:pPr>
      <w:keepNext/>
      <w:widowControl/>
      <w:jc w:val="both"/>
      <w:outlineLvl w:val="2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37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30"/>
    <w:semiHidden/>
    <w:unhideWhenUsed/>
    <w:uiPriority w:val="99"/>
    <w:pPr>
      <w:spacing w:after="120" w:line="480" w:lineRule="auto"/>
    </w:pPr>
  </w:style>
  <w:style w:type="paragraph" w:styleId="11">
    <w:name w:val="Body Text Indent 3"/>
    <w:basedOn w:val="1"/>
    <w:link w:val="25"/>
    <w:semiHidden/>
    <w:unhideWhenUsed/>
    <w:uiPriority w:val="99"/>
    <w:pPr>
      <w:widowControl/>
      <w:suppressAutoHyphens/>
      <w:spacing w:after="120"/>
      <w:ind w:left="283"/>
    </w:pPr>
    <w:rPr>
      <w:rFonts w:ascii="Times New Roman" w:hAnsi="Times New Roman" w:eastAsia="Times New Roman" w:cs="Times New Roman"/>
      <w:color w:val="auto"/>
      <w:sz w:val="16"/>
      <w:szCs w:val="16"/>
      <w:lang w:val="ru-RU" w:eastAsia="ar-SA" w:bidi="ar-SA"/>
    </w:rPr>
  </w:style>
  <w:style w:type="paragraph" w:styleId="12">
    <w:name w:val="caption"/>
    <w:basedOn w:val="1"/>
    <w:qFormat/>
    <w:uiPriority w:val="99"/>
    <w:pPr>
      <w:widowControl/>
      <w:jc w:val="center"/>
    </w:pPr>
    <w:rPr>
      <w:rFonts w:ascii="Times New Roman" w:hAnsi="Times New Roman" w:eastAsia="Times New Roman" w:cs="Times New Roman"/>
      <w:color w:val="auto"/>
      <w:sz w:val="28"/>
      <w:szCs w:val="20"/>
      <w:lang w:eastAsia="zh-CN" w:bidi="ar-SA"/>
    </w:rPr>
  </w:style>
  <w:style w:type="paragraph" w:styleId="13">
    <w:name w:val="header"/>
    <w:basedOn w:val="1"/>
    <w:link w:val="28"/>
    <w:unhideWhenUsed/>
    <w:uiPriority w:val="99"/>
    <w:pPr>
      <w:tabs>
        <w:tab w:val="center" w:pos="4819"/>
        <w:tab w:val="right" w:pos="9639"/>
      </w:tabs>
    </w:pPr>
  </w:style>
  <w:style w:type="paragraph" w:styleId="14">
    <w:name w:val="Body Text"/>
    <w:basedOn w:val="1"/>
    <w:link w:val="31"/>
    <w:unhideWhenUsed/>
    <w:uiPriority w:val="99"/>
    <w:pPr>
      <w:spacing w:after="120"/>
    </w:pPr>
  </w:style>
  <w:style w:type="paragraph" w:styleId="15">
    <w:name w:val="footer"/>
    <w:basedOn w:val="1"/>
    <w:link w:val="29"/>
    <w:unhideWhenUsed/>
    <w:uiPriority w:val="99"/>
    <w:pPr>
      <w:tabs>
        <w:tab w:val="center" w:pos="4819"/>
        <w:tab w:val="right" w:pos="9639"/>
      </w:tabs>
    </w:p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7">
    <w:name w:val="Subtitle"/>
    <w:basedOn w:val="1"/>
    <w:link w:val="39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Times New Roman" w:cs="Times New Roman"/>
      <w:b/>
      <w:color w:val="auto"/>
      <w:sz w:val="32"/>
      <w:szCs w:val="20"/>
      <w:lang w:eastAsia="ru-RU" w:bidi="ar-SA"/>
    </w:rPr>
  </w:style>
  <w:style w:type="paragraph" w:styleId="18">
    <w:name w:val="HTML Preformatted"/>
    <w:basedOn w:val="1"/>
    <w:link w:val="26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table" w:styleId="19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Основной текст (2)_"/>
    <w:basedOn w:val="5"/>
    <w:link w:val="21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1"/>
    <w:link w:val="20"/>
    <w:uiPriority w:val="0"/>
    <w:pPr>
      <w:shd w:val="clear" w:color="auto" w:fill="FFFFFF"/>
      <w:spacing w:before="720" w:after="420" w:line="0" w:lineRule="atLeas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2">
    <w:name w:val="Основной текст (2) Exact"/>
    <w:basedOn w:val="5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3">
    <w:name w:val="Колонтитул_"/>
    <w:basedOn w:val="5"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24">
    <w:name w:val="Колонтитул"/>
    <w:basedOn w:val="23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ий текст з відступом 3 Знак"/>
    <w:basedOn w:val="5"/>
    <w:link w:val="11"/>
    <w:semiHidden/>
    <w:uiPriority w:val="99"/>
    <w:rPr>
      <w:rFonts w:ascii="Times New Roman" w:hAnsi="Times New Roman" w:eastAsia="Times New Roman" w:cs="Times New Roman"/>
      <w:sz w:val="16"/>
      <w:szCs w:val="16"/>
      <w:lang w:val="ru-RU" w:eastAsia="ar-SA"/>
    </w:rPr>
  </w:style>
  <w:style w:type="character" w:customStyle="1" w:styleId="26">
    <w:name w:val="Стандартний HTML Знак"/>
    <w:basedOn w:val="5"/>
    <w:link w:val="18"/>
    <w:uiPriority w:val="0"/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customStyle="1" w:styleId="27">
    <w:name w:val="dat0"/>
    <w:basedOn w:val="5"/>
    <w:uiPriority w:val="0"/>
  </w:style>
  <w:style w:type="character" w:customStyle="1" w:styleId="28">
    <w:name w:val="Верхній колонтитул Знак"/>
    <w:basedOn w:val="5"/>
    <w:link w:val="13"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29">
    <w:name w:val="Нижній колонтитул Знак"/>
    <w:basedOn w:val="5"/>
    <w:link w:val="15"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30">
    <w:name w:val="Основний текст 2 Знак"/>
    <w:basedOn w:val="5"/>
    <w:link w:val="10"/>
    <w:semiHidden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31">
    <w:name w:val="Основний текст Знак"/>
    <w:basedOn w:val="5"/>
    <w:link w:val="14"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32">
    <w:name w:val="Заголовок 1 Знак"/>
    <w:basedOn w:val="5"/>
    <w:link w:val="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33">
    <w:name w:val="Заголовок 2 Знак"/>
    <w:basedOn w:val="5"/>
    <w:link w:val="3"/>
    <w:uiPriority w:val="99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customStyle="1" w:styleId="34">
    <w:name w:val="Заголовок 3 Знак"/>
    <w:basedOn w:val="5"/>
    <w:link w:val="4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35">
    <w:name w:val="Розпорядження"/>
    <w:basedOn w:val="1"/>
    <w:link w:val="36"/>
    <w:qFormat/>
    <w:uiPriority w:val="0"/>
    <w:pPr>
      <w:widowControl/>
      <w:jc w:val="center"/>
    </w:pPr>
    <w:rPr>
      <w:rFonts w:ascii="Times New Roman" w:hAnsi="Times New Roman" w:eastAsia="Times New Roman" w:cs="Times New Roman"/>
      <w:color w:val="auto"/>
      <w:lang w:bidi="ar-SA"/>
    </w:rPr>
  </w:style>
  <w:style w:type="character" w:customStyle="1" w:styleId="36">
    <w:name w:val="Розпорядження Знак"/>
    <w:link w:val="35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37">
    <w:name w:val="Текст у виносці Знак"/>
    <w:basedOn w:val="5"/>
    <w:link w:val="9"/>
    <w:semiHidden/>
    <w:qFormat/>
    <w:uiPriority w:val="99"/>
    <w:rPr>
      <w:rFonts w:ascii="Tahoma" w:hAnsi="Tahoma" w:eastAsia="Arial Unicode MS" w:cs="Tahoma"/>
      <w:color w:val="000000"/>
      <w:sz w:val="16"/>
      <w:szCs w:val="16"/>
      <w:lang w:eastAsia="uk-UA" w:bidi="uk-U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Підзаголовок Знак"/>
    <w:basedOn w:val="5"/>
    <w:link w:val="17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customStyle="1" w:styleId="40">
    <w:name w:val="Знак Знак"/>
    <w:basedOn w:val="1"/>
    <w:qFormat/>
    <w:uiPriority w:val="0"/>
    <w:pPr>
      <w:widowControl/>
    </w:pPr>
    <w:rPr>
      <w:rFonts w:ascii="Verdana" w:hAnsi="Verdana" w:eastAsia="Times New Roman" w:cs="Verdana"/>
      <w:color w:val="auto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271992-19BF-41D1-8C94-416E63F548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1539</Words>
  <Characters>878</Characters>
  <Lines>7</Lines>
  <Paragraphs>4</Paragraphs>
  <TotalTime>2084</TotalTime>
  <ScaleCrop>false</ScaleCrop>
  <LinksUpToDate>false</LinksUpToDate>
  <CharactersWithSpaces>2413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2020-08-21T08:59:00Z</dcterms:created>
  <dc:creator>admin</dc:creator>
  <cp:lastModifiedBy>Admin</cp:lastModifiedBy>
  <cp:lastPrinted>2024-05-01T08:50:00Z</cp:lastPrinted>
  <dcterms:modified xsi:type="dcterms:W3CDTF">2025-07-03T13:12:34Z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D61398F475E54BE8A32870A94D72AF28_12</vt:lpwstr>
  </property>
</Properties>
</file>