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A3CA2">
      <w:pPr>
        <w:widowControl/>
        <w:autoSpaceDN w:val="0"/>
        <w:jc w:val="center"/>
        <w:rPr>
          <w:rFonts w:ascii="Times New Roman" w:hAnsi="Times New Roman" w:eastAsia="Times New Roman" w:cs="Times New Roman"/>
          <w:color w:val="00B0F0"/>
          <w:lang w:eastAsia="ar-SA" w:bidi="ar-SA"/>
        </w:rPr>
      </w:pPr>
      <w:r>
        <w:rPr>
          <w:rFonts w:ascii="Times New Roman" w:hAnsi="Times New Roman" w:eastAsia="Times New Roman" w:cs="Times New Roman"/>
          <w:color w:val="00B0F0"/>
          <w:lang w:bidi="ar-SA"/>
        </w:rPr>
        <w:drawing>
          <wp:inline distT="0" distB="0" distL="0" distR="0">
            <wp:extent cx="428625" cy="60960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28625" cy="609600"/>
                    </a:xfrm>
                    <a:prstGeom prst="rect">
                      <a:avLst/>
                    </a:prstGeom>
                    <a:noFill/>
                    <a:ln>
                      <a:noFill/>
                    </a:ln>
                  </pic:spPr>
                </pic:pic>
              </a:graphicData>
            </a:graphic>
          </wp:inline>
        </w:drawing>
      </w:r>
    </w:p>
    <w:p w14:paraId="4985018E">
      <w:pPr>
        <w:autoSpaceDE w:val="0"/>
        <w:autoSpaceDN w:val="0"/>
        <w:adjustRightInd w:val="0"/>
        <w:ind w:right="424"/>
        <w:jc w:val="center"/>
        <w:rPr>
          <w:rFonts w:ascii="Times New Roman" w:hAnsi="Times New Roman" w:eastAsia="Times New Roman" w:cs="Times New Roman"/>
          <w:b/>
          <w:caps/>
          <w:color w:val="auto"/>
          <w:sz w:val="28"/>
          <w:szCs w:val="28"/>
          <w:lang w:eastAsia="ru-RU" w:bidi="ar-SA"/>
        </w:rPr>
      </w:pPr>
      <w:r>
        <w:rPr>
          <w:rFonts w:ascii="Times New Roman" w:hAnsi="Times New Roman" w:eastAsia="Times New Roman" w:cs="Times New Roman"/>
          <w:b/>
          <w:caps/>
          <w:color w:val="auto"/>
          <w:sz w:val="36"/>
          <w:szCs w:val="36"/>
          <w:lang w:eastAsia="ru-RU" w:bidi="ar-SA"/>
        </w:rPr>
        <w:t>Долинська міська рада</w:t>
      </w:r>
    </w:p>
    <w:p w14:paraId="0E9971FD">
      <w:pPr>
        <w:autoSpaceDE w:val="0"/>
        <w:autoSpaceDN w:val="0"/>
        <w:adjustRightInd w:val="0"/>
        <w:ind w:left="567" w:firstLine="567"/>
        <w:rPr>
          <w:rFonts w:ascii="Times New Roman" w:hAnsi="Times New Roman" w:eastAsia="Times New Roman" w:cs="Times New Roman"/>
          <w:b/>
          <w:caps/>
          <w:color w:val="auto"/>
          <w:sz w:val="28"/>
          <w:szCs w:val="28"/>
          <w:vertAlign w:val="subscript"/>
          <w:lang w:eastAsia="ru-RU" w:bidi="ar-SA"/>
        </w:rPr>
      </w:pPr>
      <w:r>
        <w:rPr>
          <w:rFonts w:ascii="Times New Roman" w:hAnsi="Times New Roman" w:eastAsia="Times New Roman" w:cs="Times New Roman"/>
          <w:bCs/>
          <w:caps/>
          <w:color w:val="auto"/>
          <w:sz w:val="28"/>
          <w:szCs w:val="28"/>
          <w:lang w:eastAsia="ru-RU" w:bidi="ar-SA"/>
        </w:rPr>
        <w:t>Калуського району Івано-Франківської області</w:t>
      </w:r>
      <w:r>
        <w:rPr>
          <w:rFonts w:ascii="Times New Roman" w:hAnsi="Times New Roman" w:eastAsia="Times New Roman" w:cs="Times New Roman"/>
          <w:b/>
          <w:caps/>
          <w:color w:val="auto"/>
          <w:sz w:val="28"/>
          <w:szCs w:val="28"/>
          <w:lang w:eastAsia="ru-RU" w:bidi="ar-SA"/>
        </w:rPr>
        <w:t xml:space="preserve"> </w:t>
      </w:r>
    </w:p>
    <w:p w14:paraId="2FB6C2BD">
      <w:pPr>
        <w:widowControl/>
        <w:autoSpaceDN w:val="0"/>
        <w:ind w:right="-1" w:firstLine="567"/>
        <w:rPr>
          <w:rFonts w:ascii="Times New Roman" w:hAnsi="Times New Roman" w:eastAsia="Times New Roman" w:cs="Times New Roman"/>
          <w:b/>
          <w:color w:val="00B0F0"/>
          <w:sz w:val="16"/>
          <w:szCs w:val="16"/>
          <w:lang w:eastAsia="ru-RU" w:bidi="ar-SA"/>
        </w:rPr>
      </w:pPr>
      <w:r>
        <w:rPr>
          <w:rFonts w:ascii="Times New Roman" w:hAnsi="Times New Roman" w:eastAsia="Times New Roman" w:cs="Times New Roman"/>
          <w:b/>
          <w:color w:val="auto"/>
          <w:spacing w:val="20"/>
          <w:sz w:val="32"/>
          <w:szCs w:val="32"/>
          <w:lang w:eastAsia="ru-RU" w:bidi="ar-SA"/>
        </w:rPr>
        <w:t xml:space="preserve">                         РОЗПОРЯДЖЕННЯ </w:t>
      </w:r>
    </w:p>
    <w:p w14:paraId="11599F9C">
      <w:pPr>
        <w:widowControl/>
        <w:tabs>
          <w:tab w:val="left" w:pos="2480"/>
          <w:tab w:val="left" w:pos="3020"/>
        </w:tabs>
        <w:overflowPunct w:val="0"/>
        <w:autoSpaceDE w:val="0"/>
        <w:autoSpaceDN w:val="0"/>
        <w:adjustRightInd w:val="0"/>
        <w:jc w:val="both"/>
        <w:rPr>
          <w:rFonts w:ascii="Times New Roman" w:hAnsi="Times New Roman" w:eastAsia="Times New Roman" w:cs="Times New Roman"/>
          <w:bCs/>
          <w:color w:val="auto"/>
          <w:sz w:val="28"/>
          <w:szCs w:val="28"/>
          <w:lang w:eastAsia="ru-RU" w:bidi="ar-SA"/>
        </w:rPr>
      </w:pPr>
      <w:r>
        <w:rPr>
          <w:rFonts w:ascii="Times New Roman" w:hAnsi="Times New Roman" w:eastAsia="Times New Roman" w:cs="Times New Roman"/>
          <w:bCs/>
          <w:color w:val="auto"/>
          <w:sz w:val="28"/>
          <w:szCs w:val="28"/>
          <w:lang w:eastAsia="ru-RU" w:bidi="ar-SA"/>
        </w:rPr>
        <w:t xml:space="preserve"> </w:t>
      </w:r>
    </w:p>
    <w:p w14:paraId="364CDA12">
      <w:pPr>
        <w:keepNext/>
        <w:widowControl/>
        <w:jc w:val="both"/>
        <w:outlineLvl w:val="0"/>
        <w:rPr>
          <w:rFonts w:hint="default" w:ascii="Times New Roman" w:hAnsi="Times New Roman" w:eastAsia="Times New Roman" w:cs="Times New Roman"/>
          <w:b/>
          <w:color w:val="auto"/>
          <w:sz w:val="28"/>
          <w:szCs w:val="28"/>
          <w:lang w:val="en-US" w:eastAsia="ru-RU" w:bidi="ar-SA"/>
        </w:rPr>
      </w:pPr>
      <w:r>
        <w:rPr>
          <w:rFonts w:ascii="Times New Roman" w:hAnsi="Times New Roman" w:eastAsia="Times New Roman" w:cs="Times New Roman"/>
          <w:color w:val="auto"/>
          <w:sz w:val="28"/>
          <w:szCs w:val="28"/>
          <w:lang w:eastAsia="ru-RU" w:bidi="ar-SA"/>
        </w:rPr>
        <w:t xml:space="preserve">Від </w:t>
      </w:r>
      <w:r>
        <w:rPr>
          <w:rFonts w:hint="default" w:ascii="Times New Roman" w:hAnsi="Times New Roman" w:eastAsia="Times New Roman" w:cs="Times New Roman"/>
          <w:color w:val="auto"/>
          <w:sz w:val="28"/>
          <w:szCs w:val="28"/>
          <w:lang w:val="en-US" w:eastAsia="ru-RU" w:bidi="ar-SA"/>
        </w:rPr>
        <w:t>22</w:t>
      </w:r>
      <w:r>
        <w:rPr>
          <w:rFonts w:ascii="Times New Roman" w:hAnsi="Times New Roman" w:eastAsia="Times New Roman" w:cs="Times New Roman"/>
          <w:color w:val="auto"/>
          <w:sz w:val="28"/>
          <w:szCs w:val="28"/>
          <w:lang w:eastAsia="ru-RU" w:bidi="ar-SA"/>
        </w:rPr>
        <w:t>.04.2025.</w:t>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color w:val="auto"/>
          <w:sz w:val="28"/>
          <w:szCs w:val="28"/>
          <w:lang w:eastAsia="ru-RU" w:bidi="ar-SA"/>
        </w:rPr>
        <w:tab/>
      </w:r>
      <w:r>
        <w:rPr>
          <w:rFonts w:ascii="Times New Roman" w:hAnsi="Times New Roman" w:eastAsia="Times New Roman" w:cs="Times New Roman"/>
          <w:b/>
          <w:color w:val="auto"/>
          <w:sz w:val="28"/>
          <w:szCs w:val="28"/>
          <w:lang w:eastAsia="ru-RU" w:bidi="ar-SA"/>
        </w:rPr>
        <w:t xml:space="preserve">№ </w:t>
      </w:r>
      <w:r>
        <w:rPr>
          <w:rFonts w:hint="default" w:ascii="Times New Roman" w:hAnsi="Times New Roman" w:eastAsia="Times New Roman" w:cs="Times New Roman"/>
          <w:b/>
          <w:color w:val="auto"/>
          <w:sz w:val="28"/>
          <w:szCs w:val="28"/>
          <w:lang w:val="en-US" w:eastAsia="ru-RU" w:bidi="ar-SA"/>
        </w:rPr>
        <w:t>136</w:t>
      </w:r>
    </w:p>
    <w:p w14:paraId="3D56B96F">
      <w:pPr>
        <w:widowControl/>
        <w:contextualSpacing/>
        <w:rPr>
          <w:rFonts w:ascii="Times New Roman" w:hAnsi="Times New Roman" w:eastAsia="Times New Roman" w:cs="Times New Roman"/>
          <w:color w:val="auto"/>
          <w:sz w:val="28"/>
          <w:szCs w:val="28"/>
          <w:lang w:bidi="ar-SA"/>
        </w:rPr>
      </w:pPr>
      <w:r>
        <w:rPr>
          <w:rFonts w:ascii="Times New Roman" w:hAnsi="Times New Roman" w:eastAsia="Times New Roman" w:cs="Times New Roman"/>
          <w:color w:val="auto"/>
          <w:sz w:val="28"/>
          <w:szCs w:val="28"/>
          <w:lang w:bidi="ar-SA"/>
        </w:rPr>
        <w:t>м. Долина</w:t>
      </w:r>
    </w:p>
    <w:p w14:paraId="4314A972">
      <w:pPr>
        <w:tabs>
          <w:tab w:val="left" w:pos="1576"/>
        </w:tabs>
        <w:rPr>
          <w:rFonts w:ascii="Times New Roman" w:hAnsi="Times New Roman" w:cs="Times New Roman"/>
          <w:sz w:val="28"/>
          <w:szCs w:val="28"/>
        </w:rPr>
      </w:pPr>
    </w:p>
    <w:p w14:paraId="0AB55741">
      <w:pPr>
        <w:tabs>
          <w:tab w:val="left" w:pos="1576"/>
        </w:tabs>
        <w:rPr>
          <w:rFonts w:ascii="Times New Roman" w:hAnsi="Times New Roman" w:cs="Times New Roman"/>
          <w:sz w:val="28"/>
          <w:szCs w:val="28"/>
        </w:rPr>
      </w:pPr>
    </w:p>
    <w:p w14:paraId="5B737A3A">
      <w:pPr>
        <w:jc w:val="both"/>
        <w:rPr>
          <w:rFonts w:ascii="Times New Roman" w:hAnsi="Times New Roman" w:eastAsiaTheme="minorHAnsi" w:cstheme="minorBidi"/>
          <w:b/>
          <w:bCs/>
          <w:color w:val="auto"/>
          <w:sz w:val="28"/>
          <w:szCs w:val="28"/>
          <w:lang w:eastAsia="en-US" w:bidi="ar-SA"/>
        </w:rPr>
      </w:pPr>
      <w:r>
        <w:rPr>
          <w:rFonts w:ascii="Times New Roman" w:hAnsi="Times New Roman" w:eastAsiaTheme="minorHAnsi" w:cstheme="minorBidi"/>
          <w:b/>
          <w:bCs/>
          <w:color w:val="auto"/>
          <w:sz w:val="28"/>
          <w:szCs w:val="28"/>
          <w:lang w:eastAsia="en-US" w:bidi="ar-SA"/>
        </w:rPr>
        <w:t xml:space="preserve">Про </w:t>
      </w:r>
      <w:bookmarkStart w:id="0" w:name="_Hlk150866987"/>
      <w:r>
        <w:rPr>
          <w:rFonts w:ascii="Times New Roman" w:hAnsi="Times New Roman" w:eastAsiaTheme="minorHAnsi" w:cstheme="minorBidi"/>
          <w:b/>
          <w:bCs/>
          <w:color w:val="auto"/>
          <w:sz w:val="28"/>
          <w:szCs w:val="28"/>
          <w:lang w:eastAsia="en-US" w:bidi="ar-SA"/>
        </w:rPr>
        <w:t>прийом делегації</w:t>
      </w:r>
    </w:p>
    <w:p w14:paraId="370A30FB">
      <w:pPr>
        <w:jc w:val="both"/>
        <w:rPr>
          <w:rFonts w:ascii="Times New Roman" w:hAnsi="Times New Roman" w:cs="Times New Roman"/>
          <w:b/>
          <w:bCs/>
          <w:sz w:val="28"/>
          <w:szCs w:val="28"/>
        </w:rPr>
      </w:pPr>
      <w:r>
        <w:rPr>
          <w:rFonts w:ascii="Times New Roman" w:hAnsi="Times New Roman" w:eastAsiaTheme="minorHAnsi" w:cstheme="minorBidi"/>
          <w:b/>
          <w:bCs/>
          <w:color w:val="auto"/>
          <w:sz w:val="28"/>
          <w:szCs w:val="28"/>
          <w:lang w:eastAsia="en-US" w:bidi="ar-SA"/>
        </w:rPr>
        <w:t>з Тростянецької міської ради</w:t>
      </w:r>
    </w:p>
    <w:bookmarkEnd w:id="0"/>
    <w:p w14:paraId="1D05E587">
      <w:pPr>
        <w:tabs>
          <w:tab w:val="left" w:pos="1576"/>
        </w:tabs>
        <w:rPr>
          <w:sz w:val="28"/>
          <w:szCs w:val="28"/>
        </w:rPr>
      </w:pPr>
    </w:p>
    <w:p w14:paraId="0B62612C">
      <w:pPr>
        <w:ind w:firstLine="709"/>
        <w:jc w:val="both"/>
        <w:rPr>
          <w:rFonts w:ascii="Times New Roman" w:hAnsi="Times New Roman" w:eastAsia="Times New Roman" w:cs="Times New Roman"/>
          <w:bCs/>
          <w:color w:val="auto"/>
          <w:sz w:val="28"/>
          <w:szCs w:val="28"/>
          <w:shd w:val="clear" w:color="auto" w:fill="FFFFFF"/>
          <w:lang w:eastAsia="ru-RU" w:bidi="ar-SA"/>
        </w:rPr>
      </w:pPr>
    </w:p>
    <w:p w14:paraId="06432571">
      <w:pPr>
        <w:ind w:firstLine="709"/>
        <w:jc w:val="both"/>
        <w:rPr>
          <w:rFonts w:ascii="Times New Roman" w:hAnsi="Times New Roman" w:cs="Times New Roman"/>
          <w:sz w:val="28"/>
          <w:szCs w:val="28"/>
        </w:rPr>
      </w:pPr>
      <w:r>
        <w:rPr>
          <w:rFonts w:ascii="Times New Roman" w:hAnsi="Times New Roman"/>
          <w:sz w:val="28"/>
          <w:szCs w:val="28"/>
        </w:rPr>
        <w:t>З метою налагодження співпраці між Долинською міською радою (партнерською громадою) та Тростянецькою міською радою (громадою-форпостом) для подолання наслідків збройної агресії російської федерації</w:t>
      </w:r>
      <w:r>
        <w:rPr>
          <w:rFonts w:ascii="Times New Roman" w:hAnsi="Times New Roman" w:eastAsia="Times New Roman" w:cs="Times New Roman"/>
          <w:bCs/>
          <w:color w:val="auto"/>
          <w:sz w:val="28"/>
          <w:szCs w:val="28"/>
          <w:shd w:val="clear" w:color="auto" w:fill="FFFFFF"/>
          <w:lang w:eastAsia="ru-RU" w:bidi="ar-SA"/>
        </w:rPr>
        <w:t>, керуючись Конституцією України та Законом України «Про місцеве самоврядування в Україні»,</w:t>
      </w:r>
    </w:p>
    <w:p w14:paraId="590018C5">
      <w:pPr>
        <w:tabs>
          <w:tab w:val="left" w:pos="684"/>
        </w:tabs>
        <w:jc w:val="both"/>
        <w:rPr>
          <w:rFonts w:ascii="Times New Roman" w:hAnsi="Times New Roman" w:eastAsia="Times New Roman" w:cs="Times New Roman"/>
          <w:bCs/>
          <w:color w:val="auto"/>
          <w:sz w:val="28"/>
          <w:szCs w:val="28"/>
          <w:shd w:val="clear" w:color="auto" w:fill="FFFFFF"/>
          <w:lang w:eastAsia="ru-RU" w:bidi="ar-SA"/>
        </w:rPr>
      </w:pPr>
    </w:p>
    <w:p w14:paraId="73C32AA9">
      <w:pPr>
        <w:tabs>
          <w:tab w:val="left" w:pos="684"/>
        </w:tabs>
        <w:jc w:val="both"/>
        <w:rPr>
          <w:rFonts w:ascii="Times New Roman" w:hAnsi="Times New Roman" w:cs="Times New Roman"/>
          <w:b/>
          <w:bCs/>
          <w:sz w:val="28"/>
          <w:szCs w:val="28"/>
        </w:rPr>
      </w:pPr>
      <w:r>
        <w:rPr>
          <w:rFonts w:ascii="Times New Roman" w:hAnsi="Times New Roman" w:cs="Times New Roman"/>
          <w:b/>
          <w:bCs/>
          <w:sz w:val="28"/>
          <w:szCs w:val="28"/>
        </w:rPr>
        <w:t>ЗОБОВ’ЯЗУЮ:</w:t>
      </w:r>
    </w:p>
    <w:p w14:paraId="21488138">
      <w:pPr>
        <w:tabs>
          <w:tab w:val="left" w:pos="684"/>
        </w:tabs>
        <w:jc w:val="both"/>
        <w:rPr>
          <w:rFonts w:ascii="Times New Roman" w:hAnsi="Times New Roman" w:cs="Times New Roman"/>
          <w:sz w:val="16"/>
          <w:szCs w:val="16"/>
        </w:rPr>
      </w:pPr>
    </w:p>
    <w:p w14:paraId="2C5B0165">
      <w:pPr>
        <w:jc w:val="both"/>
        <w:rPr>
          <w:rFonts w:ascii="Times New Roman" w:hAnsi="Times New Roman" w:cs="Times New Roman" w:eastAsiaTheme="minorHAnsi"/>
          <w:color w:val="auto"/>
          <w:sz w:val="28"/>
          <w:szCs w:val="28"/>
          <w:lang w:eastAsia="en-US" w:bidi="ar-SA"/>
        </w:rPr>
      </w:pPr>
      <w:r>
        <w:rPr>
          <w:rFonts w:ascii="Times New Roman" w:hAnsi="Times New Roman" w:cs="Times New Roman"/>
          <w:sz w:val="28"/>
          <w:szCs w:val="28"/>
        </w:rPr>
        <w:tab/>
      </w:r>
      <w:r>
        <w:rPr>
          <w:rFonts w:ascii="Times New Roman" w:hAnsi="Times New Roman" w:cs="Times New Roman"/>
          <w:sz w:val="28"/>
          <w:szCs w:val="28"/>
        </w:rPr>
        <w:t xml:space="preserve">1. </w:t>
      </w:r>
      <w:r>
        <w:rPr>
          <w:rFonts w:ascii="Times New Roman" w:hAnsi="Times New Roman" w:cs="Times New Roman" w:eastAsiaTheme="minorHAnsi"/>
          <w:color w:val="auto"/>
          <w:sz w:val="28"/>
          <w:szCs w:val="28"/>
          <w:lang w:eastAsia="en-US" w:bidi="ar-SA"/>
        </w:rPr>
        <w:t>Відділу інвестицій і туризму управління економіки Долинської міської ради підготувати:</w:t>
      </w:r>
    </w:p>
    <w:p w14:paraId="75920381">
      <w:pPr>
        <w:ind w:firstLine="708"/>
        <w:jc w:val="both"/>
        <w:rPr>
          <w:rFonts w:ascii="Times New Roman" w:hAnsi="Times New Roman" w:cs="Times New Roman" w:eastAsiaTheme="minorHAnsi"/>
          <w:color w:val="auto"/>
          <w:sz w:val="28"/>
          <w:szCs w:val="28"/>
          <w:lang w:eastAsia="en-US" w:bidi="ar-SA"/>
        </w:rPr>
      </w:pPr>
      <w:r>
        <w:rPr>
          <w:rFonts w:ascii="Times New Roman" w:hAnsi="Times New Roman" w:cs="Times New Roman" w:eastAsiaTheme="minorHAnsi"/>
          <w:color w:val="auto"/>
          <w:sz w:val="28"/>
          <w:szCs w:val="28"/>
          <w:lang w:eastAsia="en-US" w:bidi="ar-SA"/>
        </w:rPr>
        <w:t>- програму перебування делегації з Тростянецької міської ради 23-24 квітня 2025 року;</w:t>
      </w:r>
    </w:p>
    <w:p w14:paraId="5868F4E0">
      <w:pPr>
        <w:ind w:firstLine="708"/>
        <w:jc w:val="both"/>
        <w:rPr>
          <w:rFonts w:ascii="Times New Roman" w:hAnsi="Times New Roman" w:cs="Times New Roman" w:eastAsiaTheme="minorHAnsi"/>
          <w:color w:val="auto"/>
          <w:sz w:val="28"/>
          <w:szCs w:val="28"/>
          <w:lang w:eastAsia="en-US" w:bidi="ar-SA"/>
        </w:rPr>
      </w:pPr>
      <w:r>
        <w:rPr>
          <w:rFonts w:ascii="Times New Roman" w:hAnsi="Times New Roman" w:cs="Times New Roman" w:eastAsiaTheme="minorHAnsi"/>
          <w:color w:val="auto"/>
          <w:sz w:val="28"/>
          <w:szCs w:val="28"/>
          <w:lang w:eastAsia="en-US" w:bidi="ar-SA"/>
        </w:rPr>
        <w:t>- проєкт Меморандуму про співробітництво громад у формі партнерства між Тростянецькою міською радою та Долинською міською радою.</w:t>
      </w:r>
    </w:p>
    <w:p w14:paraId="476BDAD6">
      <w:pPr>
        <w:ind w:firstLine="708"/>
        <w:jc w:val="both"/>
        <w:rPr>
          <w:rFonts w:ascii="Times New Roman" w:hAnsi="Times New Roman" w:cs="Times New Roman" w:eastAsiaTheme="minorHAnsi"/>
          <w:color w:val="auto"/>
          <w:sz w:val="28"/>
          <w:szCs w:val="28"/>
          <w:lang w:eastAsia="en-US" w:bidi="ar-SA"/>
        </w:rPr>
      </w:pPr>
      <w:r>
        <w:rPr>
          <w:rFonts w:ascii="Times New Roman" w:hAnsi="Times New Roman" w:cs="Times New Roman" w:eastAsiaTheme="minorHAnsi"/>
          <w:color w:val="auto"/>
          <w:sz w:val="28"/>
          <w:szCs w:val="28"/>
          <w:lang w:eastAsia="en-US" w:bidi="ar-SA"/>
        </w:rPr>
        <w:t>2. Відділу бухгалтерського обліку та звітності Долинської міської ради провести оплату послуг за харчування представників делегації (п. 2.2 Організація та проведення міжнародних, регіональних та інших публічних (конференції, семінари, круглі столи, зустрічі тощо). Додаток 3. Напрями діяльності та заходи щодо реалізації підпрограми сприяння залученню інвестицій 2022-2025 роки) відповідно до акту виконаних робіт.</w:t>
      </w:r>
    </w:p>
    <w:p w14:paraId="17C3E27B">
      <w:pPr>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Контроль за виконанням розпорядження покласти на заступника міського голови Віктора Громиша.</w:t>
      </w:r>
    </w:p>
    <w:p w14:paraId="50D43B42">
      <w:pPr>
        <w:rPr>
          <w:rFonts w:ascii="Times New Roman" w:hAnsi="Times New Roman" w:cs="Times New Roman"/>
          <w:sz w:val="28"/>
          <w:szCs w:val="28"/>
          <w:lang w:eastAsia="ru-RU"/>
        </w:rPr>
      </w:pPr>
    </w:p>
    <w:p w14:paraId="78F2441D">
      <w:pPr>
        <w:rPr>
          <w:rFonts w:ascii="Times New Roman" w:hAnsi="Times New Roman" w:cs="Times New Roman"/>
          <w:sz w:val="28"/>
          <w:szCs w:val="28"/>
          <w:lang w:eastAsia="ru-RU"/>
        </w:rPr>
      </w:pPr>
    </w:p>
    <w:p w14:paraId="012C1762">
      <w:pPr>
        <w:jc w:val="both"/>
        <w:rPr>
          <w:rFonts w:ascii="Times New Roman" w:hAnsi="Times New Roman" w:cs="Times New Roman"/>
          <w:sz w:val="28"/>
          <w:szCs w:val="28"/>
          <w:lang w:eastAsia="ru-RU"/>
        </w:rPr>
      </w:pPr>
    </w:p>
    <w:p w14:paraId="1389AE0C">
      <w:pPr>
        <w:rPr>
          <w:rFonts w:ascii="Times New Roman" w:hAnsi="Times New Roman" w:cs="Times New Roman"/>
          <w:sz w:val="28"/>
          <w:szCs w:val="28"/>
          <w:lang w:eastAsia="ru-RU"/>
        </w:rPr>
      </w:pPr>
    </w:p>
    <w:p w14:paraId="23E6B29E">
      <w:pPr>
        <w:rPr>
          <w:rFonts w:ascii="Times New Roman" w:hAnsi="Times New Roman" w:cs="Times New Roman"/>
          <w:sz w:val="28"/>
          <w:szCs w:val="28"/>
          <w:lang w:eastAsia="ru-RU"/>
        </w:rPr>
      </w:pPr>
    </w:p>
    <w:p w14:paraId="645F157A">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Міський голова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Іван ДИРІВ</w:t>
      </w:r>
    </w:p>
    <w:p w14:paraId="3F927CDA">
      <w:pPr>
        <w:rPr>
          <w:rFonts w:ascii="Times New Roman" w:hAnsi="Times New Roman" w:cs="Times New Roman"/>
          <w:sz w:val="28"/>
          <w:szCs w:val="28"/>
          <w:lang w:val="ru-RU" w:eastAsia="ru-RU"/>
        </w:rPr>
      </w:pPr>
      <w:bookmarkStart w:id="1" w:name="_GoBack"/>
      <w:bookmarkEnd w:id="1"/>
    </w:p>
    <w:sectPr>
      <w:headerReference r:id="rId5" w:type="default"/>
      <w:pgSz w:w="11906" w:h="16838"/>
      <w:pgMar w:top="851" w:right="849" w:bottom="851"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D77A4">
    <w:pPr>
      <w:rPr>
        <w:sz w:val="2"/>
        <w:szCs w:val="2"/>
      </w:rPr>
    </w:pPr>
    <w:r>
      <w:rPr>
        <w:lang w:val="ru-RU" w:eastAsia="ru-RU" w:bidi="ar-SA"/>
      </w:rPr>
      <w:pict>
        <v:shape id="Text Box 2" o:spid="_x0000_s1025" o:spt="202" type="#_x0000_t202" style="position:absolute;left:0pt;margin-left:315.45pt;margin-top:60.3pt;height:20.05pt;width:12.05pt;mso-position-horizontal-relative:page;mso-position-vertical-relative:page;mso-wrap-style:non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">
          <v:path/>
          <v:fill on="f" focussize="0,0"/>
          <v:stroke on="f" joinstyle="miter"/>
          <v:imagedata o:title=""/>
          <o:lock v:ext="edit"/>
          <v:textbox inset="0mm,0mm,0mm,0mm" style="mso-fit-shape-to-text:t;">
            <w:txbxContent>
              <w:p w14:paraId="5C36CDBA"/>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2"/>
  </w:compat>
  <w:rsids>
    <w:rsidRoot w:val="0088625F"/>
    <w:rsid w:val="00004932"/>
    <w:rsid w:val="00007B08"/>
    <w:rsid w:val="00016C99"/>
    <w:rsid w:val="00016E0C"/>
    <w:rsid w:val="0002633F"/>
    <w:rsid w:val="00030144"/>
    <w:rsid w:val="00031C58"/>
    <w:rsid w:val="000406D0"/>
    <w:rsid w:val="000413A4"/>
    <w:rsid w:val="00042B29"/>
    <w:rsid w:val="00060FB3"/>
    <w:rsid w:val="00066936"/>
    <w:rsid w:val="000678DE"/>
    <w:rsid w:val="0008109F"/>
    <w:rsid w:val="00090502"/>
    <w:rsid w:val="00091EB5"/>
    <w:rsid w:val="000B3DD5"/>
    <w:rsid w:val="000B5844"/>
    <w:rsid w:val="000D0D62"/>
    <w:rsid w:val="000D6DFD"/>
    <w:rsid w:val="000E690B"/>
    <w:rsid w:val="00107605"/>
    <w:rsid w:val="00122CFE"/>
    <w:rsid w:val="00125CA0"/>
    <w:rsid w:val="00134375"/>
    <w:rsid w:val="00156D78"/>
    <w:rsid w:val="00162B1A"/>
    <w:rsid w:val="00172A0A"/>
    <w:rsid w:val="00172D4C"/>
    <w:rsid w:val="001A4998"/>
    <w:rsid w:val="001E654B"/>
    <w:rsid w:val="001F7159"/>
    <w:rsid w:val="002069A4"/>
    <w:rsid w:val="002406F5"/>
    <w:rsid w:val="00246953"/>
    <w:rsid w:val="002542B0"/>
    <w:rsid w:val="00265E06"/>
    <w:rsid w:val="00266CDD"/>
    <w:rsid w:val="002A16AA"/>
    <w:rsid w:val="002A37A5"/>
    <w:rsid w:val="002B6705"/>
    <w:rsid w:val="002C4BD1"/>
    <w:rsid w:val="002D6E3B"/>
    <w:rsid w:val="00302C97"/>
    <w:rsid w:val="0031610A"/>
    <w:rsid w:val="00316319"/>
    <w:rsid w:val="00337FD9"/>
    <w:rsid w:val="003508A9"/>
    <w:rsid w:val="00350F92"/>
    <w:rsid w:val="00355C20"/>
    <w:rsid w:val="0035625D"/>
    <w:rsid w:val="00365464"/>
    <w:rsid w:val="00372588"/>
    <w:rsid w:val="00396C81"/>
    <w:rsid w:val="003B07F9"/>
    <w:rsid w:val="003B28A4"/>
    <w:rsid w:val="003C1411"/>
    <w:rsid w:val="003C2165"/>
    <w:rsid w:val="003F5829"/>
    <w:rsid w:val="00400DAF"/>
    <w:rsid w:val="0040117F"/>
    <w:rsid w:val="004020BF"/>
    <w:rsid w:val="00402F8A"/>
    <w:rsid w:val="00407B99"/>
    <w:rsid w:val="00415F45"/>
    <w:rsid w:val="004165AC"/>
    <w:rsid w:val="00425EDD"/>
    <w:rsid w:val="00425EE7"/>
    <w:rsid w:val="00425FC6"/>
    <w:rsid w:val="00426131"/>
    <w:rsid w:val="00430157"/>
    <w:rsid w:val="0044234A"/>
    <w:rsid w:val="00442615"/>
    <w:rsid w:val="00455589"/>
    <w:rsid w:val="004627F7"/>
    <w:rsid w:val="00462B0A"/>
    <w:rsid w:val="00472628"/>
    <w:rsid w:val="00472B01"/>
    <w:rsid w:val="0047321C"/>
    <w:rsid w:val="00481464"/>
    <w:rsid w:val="0048444D"/>
    <w:rsid w:val="004C266A"/>
    <w:rsid w:val="004D6CFF"/>
    <w:rsid w:val="004E51D4"/>
    <w:rsid w:val="00512F5A"/>
    <w:rsid w:val="00526637"/>
    <w:rsid w:val="005316B9"/>
    <w:rsid w:val="00532628"/>
    <w:rsid w:val="005327F4"/>
    <w:rsid w:val="00543ED9"/>
    <w:rsid w:val="0055753B"/>
    <w:rsid w:val="00563704"/>
    <w:rsid w:val="00565C96"/>
    <w:rsid w:val="00597235"/>
    <w:rsid w:val="005A3CE8"/>
    <w:rsid w:val="005A5388"/>
    <w:rsid w:val="005A6098"/>
    <w:rsid w:val="005C38F4"/>
    <w:rsid w:val="005C3EF5"/>
    <w:rsid w:val="005C7E2D"/>
    <w:rsid w:val="005D0822"/>
    <w:rsid w:val="005D202E"/>
    <w:rsid w:val="005E1FBE"/>
    <w:rsid w:val="005E7CC0"/>
    <w:rsid w:val="005F6A00"/>
    <w:rsid w:val="00605F7B"/>
    <w:rsid w:val="00616F06"/>
    <w:rsid w:val="0062221B"/>
    <w:rsid w:val="006252EA"/>
    <w:rsid w:val="006313B0"/>
    <w:rsid w:val="00667CE8"/>
    <w:rsid w:val="00671ABC"/>
    <w:rsid w:val="00684EE7"/>
    <w:rsid w:val="00687C59"/>
    <w:rsid w:val="00693C93"/>
    <w:rsid w:val="00695D0E"/>
    <w:rsid w:val="0069771A"/>
    <w:rsid w:val="006A0801"/>
    <w:rsid w:val="006A5561"/>
    <w:rsid w:val="006B01F8"/>
    <w:rsid w:val="006C4F43"/>
    <w:rsid w:val="006D5C7A"/>
    <w:rsid w:val="006E7EF2"/>
    <w:rsid w:val="006F688A"/>
    <w:rsid w:val="00703347"/>
    <w:rsid w:val="007124BC"/>
    <w:rsid w:val="00731FF3"/>
    <w:rsid w:val="00740B7D"/>
    <w:rsid w:val="00743739"/>
    <w:rsid w:val="007645DB"/>
    <w:rsid w:val="0077314A"/>
    <w:rsid w:val="0078198A"/>
    <w:rsid w:val="00782B85"/>
    <w:rsid w:val="00793AEB"/>
    <w:rsid w:val="00797C8F"/>
    <w:rsid w:val="007A18D9"/>
    <w:rsid w:val="007A6966"/>
    <w:rsid w:val="007B4259"/>
    <w:rsid w:val="007D09F1"/>
    <w:rsid w:val="007D3BE1"/>
    <w:rsid w:val="00822ABF"/>
    <w:rsid w:val="008232D6"/>
    <w:rsid w:val="00823FBE"/>
    <w:rsid w:val="008314A4"/>
    <w:rsid w:val="00840B63"/>
    <w:rsid w:val="00852DB9"/>
    <w:rsid w:val="00865466"/>
    <w:rsid w:val="0088625F"/>
    <w:rsid w:val="00890459"/>
    <w:rsid w:val="008956CE"/>
    <w:rsid w:val="008B1FE2"/>
    <w:rsid w:val="008C225D"/>
    <w:rsid w:val="008C4195"/>
    <w:rsid w:val="008D0937"/>
    <w:rsid w:val="008E097E"/>
    <w:rsid w:val="008E7068"/>
    <w:rsid w:val="009101D0"/>
    <w:rsid w:val="009313A0"/>
    <w:rsid w:val="009451D3"/>
    <w:rsid w:val="00962D6B"/>
    <w:rsid w:val="00977581"/>
    <w:rsid w:val="0098652A"/>
    <w:rsid w:val="009900E8"/>
    <w:rsid w:val="009919B7"/>
    <w:rsid w:val="00994CDC"/>
    <w:rsid w:val="009A2194"/>
    <w:rsid w:val="009A57EE"/>
    <w:rsid w:val="009B43C8"/>
    <w:rsid w:val="009F0F38"/>
    <w:rsid w:val="009F4108"/>
    <w:rsid w:val="00A1447E"/>
    <w:rsid w:val="00A15DB9"/>
    <w:rsid w:val="00A27DD9"/>
    <w:rsid w:val="00A3002E"/>
    <w:rsid w:val="00A362DD"/>
    <w:rsid w:val="00A43C19"/>
    <w:rsid w:val="00A477F8"/>
    <w:rsid w:val="00A47CB6"/>
    <w:rsid w:val="00A5263E"/>
    <w:rsid w:val="00A54DBE"/>
    <w:rsid w:val="00A662A7"/>
    <w:rsid w:val="00A6673B"/>
    <w:rsid w:val="00A6754E"/>
    <w:rsid w:val="00A7339E"/>
    <w:rsid w:val="00A75223"/>
    <w:rsid w:val="00A9034F"/>
    <w:rsid w:val="00AA3357"/>
    <w:rsid w:val="00AB4655"/>
    <w:rsid w:val="00AC5467"/>
    <w:rsid w:val="00AD37E4"/>
    <w:rsid w:val="00B33BC3"/>
    <w:rsid w:val="00B357CF"/>
    <w:rsid w:val="00B4464A"/>
    <w:rsid w:val="00B50A43"/>
    <w:rsid w:val="00B65E2C"/>
    <w:rsid w:val="00B66438"/>
    <w:rsid w:val="00B70DF2"/>
    <w:rsid w:val="00B8116A"/>
    <w:rsid w:val="00B8666D"/>
    <w:rsid w:val="00BA4E2D"/>
    <w:rsid w:val="00BB58D6"/>
    <w:rsid w:val="00BB7666"/>
    <w:rsid w:val="00BD6D2B"/>
    <w:rsid w:val="00BE3052"/>
    <w:rsid w:val="00C03A1F"/>
    <w:rsid w:val="00C12C33"/>
    <w:rsid w:val="00C12FD8"/>
    <w:rsid w:val="00C1724F"/>
    <w:rsid w:val="00C323AE"/>
    <w:rsid w:val="00C32E3F"/>
    <w:rsid w:val="00C33422"/>
    <w:rsid w:val="00C337D5"/>
    <w:rsid w:val="00C34E01"/>
    <w:rsid w:val="00C372C2"/>
    <w:rsid w:val="00C46A99"/>
    <w:rsid w:val="00C53D9F"/>
    <w:rsid w:val="00C57463"/>
    <w:rsid w:val="00C61661"/>
    <w:rsid w:val="00CA772B"/>
    <w:rsid w:val="00CB39A1"/>
    <w:rsid w:val="00CC6CED"/>
    <w:rsid w:val="00CC7204"/>
    <w:rsid w:val="00CD06B9"/>
    <w:rsid w:val="00CE5A18"/>
    <w:rsid w:val="00CF075A"/>
    <w:rsid w:val="00D02909"/>
    <w:rsid w:val="00D03053"/>
    <w:rsid w:val="00D050FC"/>
    <w:rsid w:val="00D1740A"/>
    <w:rsid w:val="00D251A9"/>
    <w:rsid w:val="00D27565"/>
    <w:rsid w:val="00D355D9"/>
    <w:rsid w:val="00D401F6"/>
    <w:rsid w:val="00D44600"/>
    <w:rsid w:val="00D532AD"/>
    <w:rsid w:val="00D66986"/>
    <w:rsid w:val="00D76E9F"/>
    <w:rsid w:val="00D8673B"/>
    <w:rsid w:val="00D91896"/>
    <w:rsid w:val="00D963BA"/>
    <w:rsid w:val="00D96AAF"/>
    <w:rsid w:val="00D973D2"/>
    <w:rsid w:val="00DD046B"/>
    <w:rsid w:val="00DD1EC5"/>
    <w:rsid w:val="00DD56BB"/>
    <w:rsid w:val="00DE046B"/>
    <w:rsid w:val="00DE41B7"/>
    <w:rsid w:val="00DE6020"/>
    <w:rsid w:val="00DF030E"/>
    <w:rsid w:val="00DF169A"/>
    <w:rsid w:val="00E033A1"/>
    <w:rsid w:val="00E14908"/>
    <w:rsid w:val="00E16C48"/>
    <w:rsid w:val="00E20481"/>
    <w:rsid w:val="00E2252D"/>
    <w:rsid w:val="00E32C13"/>
    <w:rsid w:val="00E37005"/>
    <w:rsid w:val="00E424D9"/>
    <w:rsid w:val="00E471C5"/>
    <w:rsid w:val="00E8601D"/>
    <w:rsid w:val="00E87719"/>
    <w:rsid w:val="00E97F71"/>
    <w:rsid w:val="00EC1F0D"/>
    <w:rsid w:val="00EE6441"/>
    <w:rsid w:val="00F16146"/>
    <w:rsid w:val="00F264BB"/>
    <w:rsid w:val="00F30DAF"/>
    <w:rsid w:val="00F33D5B"/>
    <w:rsid w:val="00F42E83"/>
    <w:rsid w:val="00F440B0"/>
    <w:rsid w:val="00F52B42"/>
    <w:rsid w:val="00F7350F"/>
    <w:rsid w:val="00F815B2"/>
    <w:rsid w:val="00F87076"/>
    <w:rsid w:val="00F9415F"/>
    <w:rsid w:val="00FA2176"/>
    <w:rsid w:val="00FA4D36"/>
    <w:rsid w:val="00FB763E"/>
    <w:rsid w:val="00FC0121"/>
    <w:rsid w:val="00FD3B28"/>
    <w:rsid w:val="00FD3F83"/>
    <w:rsid w:val="00FE3C79"/>
    <w:rsid w:val="00FF297E"/>
    <w:rsid w:val="255F6AB3"/>
  </w:rsids>
  <m:mathPr>
    <m:mathFont m:val="Cambria Math"/>
    <m:brkBin m:val="before"/>
    <m:brkBinSub m:val="--"/>
    <m:smallFrac m:val="1"/>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uiPriority w:val="0"/>
    <w:pPr>
      <w:widowControl w:val="0"/>
      <w:spacing w:after="0" w:line="240" w:lineRule="auto"/>
    </w:pPr>
    <w:rPr>
      <w:rFonts w:ascii="Arial Unicode MS" w:hAnsi="Arial Unicode MS" w:eastAsia="Arial Unicode MS" w:cs="Arial Unicode MS"/>
      <w:color w:val="000000"/>
      <w:sz w:val="24"/>
      <w:szCs w:val="24"/>
      <w:lang w:val="uk-UA" w:eastAsia="uk-UA" w:bidi="uk-UA"/>
    </w:rPr>
  </w:style>
  <w:style w:type="paragraph" w:styleId="2">
    <w:name w:val="heading 1"/>
    <w:basedOn w:val="1"/>
    <w:next w:val="1"/>
    <w:link w:val="31"/>
    <w:qFormat/>
    <w:uiPriority w:val="99"/>
    <w:pPr>
      <w:keepNext/>
      <w:widowControl/>
      <w:ind w:firstLine="720"/>
      <w:jc w:val="both"/>
      <w:outlineLvl w:val="0"/>
    </w:pPr>
    <w:rPr>
      <w:rFonts w:ascii="Times New Roman" w:hAnsi="Times New Roman" w:eastAsia="Times New Roman" w:cs="Times New Roman"/>
      <w:color w:val="auto"/>
      <w:sz w:val="28"/>
      <w:szCs w:val="28"/>
      <w:lang w:eastAsia="ru-RU" w:bidi="ar-SA"/>
    </w:rPr>
  </w:style>
  <w:style w:type="paragraph" w:styleId="3">
    <w:name w:val="heading 2"/>
    <w:basedOn w:val="1"/>
    <w:next w:val="1"/>
    <w:link w:val="32"/>
    <w:qFormat/>
    <w:uiPriority w:val="99"/>
    <w:pPr>
      <w:keepNext/>
      <w:widowControl/>
      <w:jc w:val="center"/>
      <w:outlineLvl w:val="1"/>
    </w:pPr>
    <w:rPr>
      <w:rFonts w:ascii="Times New Roman" w:hAnsi="Times New Roman" w:eastAsia="Times New Roman" w:cs="Times New Roman"/>
      <w:b/>
      <w:bCs/>
      <w:color w:val="auto"/>
      <w:sz w:val="32"/>
      <w:szCs w:val="32"/>
      <w:lang w:eastAsia="ru-RU" w:bidi="ar-SA"/>
    </w:rPr>
  </w:style>
  <w:style w:type="paragraph" w:styleId="4">
    <w:name w:val="heading 3"/>
    <w:basedOn w:val="1"/>
    <w:next w:val="1"/>
    <w:link w:val="33"/>
    <w:qFormat/>
    <w:uiPriority w:val="99"/>
    <w:pPr>
      <w:keepNext/>
      <w:widowControl/>
      <w:jc w:val="both"/>
      <w:outlineLvl w:val="2"/>
    </w:pPr>
    <w:rPr>
      <w:rFonts w:ascii="Times New Roman" w:hAnsi="Times New Roman" w:eastAsia="Times New Roman" w:cs="Times New Roman"/>
      <w:b/>
      <w:bCs/>
      <w:color w:val="auto"/>
      <w:sz w:val="28"/>
      <w:szCs w:val="28"/>
      <w:lang w:eastAsia="ru-RU"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Emphasis"/>
    <w:basedOn w:val="5"/>
    <w:qFormat/>
    <w:uiPriority w:val="20"/>
    <w:rPr>
      <w:i/>
      <w:iCs/>
    </w:rPr>
  </w:style>
  <w:style w:type="character" w:styleId="8">
    <w:name w:val="Strong"/>
    <w:basedOn w:val="5"/>
    <w:qFormat/>
    <w:uiPriority w:val="22"/>
    <w:rPr>
      <w:b/>
      <w:bCs/>
    </w:rPr>
  </w:style>
  <w:style w:type="paragraph" w:styleId="9">
    <w:name w:val="Balloon Text"/>
    <w:basedOn w:val="1"/>
    <w:link w:val="36"/>
    <w:semiHidden/>
    <w:unhideWhenUsed/>
    <w:uiPriority w:val="99"/>
    <w:rPr>
      <w:rFonts w:ascii="Tahoma" w:hAnsi="Tahoma" w:cs="Tahoma"/>
      <w:sz w:val="16"/>
      <w:szCs w:val="16"/>
    </w:rPr>
  </w:style>
  <w:style w:type="paragraph" w:styleId="10">
    <w:name w:val="Body Text 2"/>
    <w:basedOn w:val="1"/>
    <w:link w:val="29"/>
    <w:semiHidden/>
    <w:unhideWhenUsed/>
    <w:uiPriority w:val="99"/>
    <w:pPr>
      <w:spacing w:after="120" w:line="480" w:lineRule="auto"/>
    </w:pPr>
  </w:style>
  <w:style w:type="paragraph" w:styleId="11">
    <w:name w:val="Body Text Indent 3"/>
    <w:basedOn w:val="1"/>
    <w:link w:val="24"/>
    <w:semiHidden/>
    <w:unhideWhenUsed/>
    <w:qFormat/>
    <w:uiPriority w:val="99"/>
    <w:pPr>
      <w:widowControl/>
      <w:suppressAutoHyphens/>
      <w:spacing w:after="120"/>
      <w:ind w:left="283"/>
    </w:pPr>
    <w:rPr>
      <w:rFonts w:ascii="Times New Roman" w:hAnsi="Times New Roman" w:eastAsia="Times New Roman" w:cs="Times New Roman"/>
      <w:color w:val="auto"/>
      <w:sz w:val="16"/>
      <w:szCs w:val="16"/>
      <w:lang w:val="ru-RU" w:eastAsia="ar-SA" w:bidi="ar-SA"/>
    </w:rPr>
  </w:style>
  <w:style w:type="paragraph" w:styleId="12">
    <w:name w:val="caption"/>
    <w:basedOn w:val="1"/>
    <w:qFormat/>
    <w:uiPriority w:val="99"/>
    <w:pPr>
      <w:widowControl/>
      <w:jc w:val="center"/>
    </w:pPr>
    <w:rPr>
      <w:rFonts w:ascii="Times New Roman" w:hAnsi="Times New Roman" w:eastAsia="Times New Roman" w:cs="Times New Roman"/>
      <w:color w:val="auto"/>
      <w:sz w:val="28"/>
      <w:szCs w:val="20"/>
      <w:lang w:eastAsia="zh-CN" w:bidi="ar-SA"/>
    </w:rPr>
  </w:style>
  <w:style w:type="paragraph" w:styleId="13">
    <w:name w:val="header"/>
    <w:basedOn w:val="1"/>
    <w:link w:val="27"/>
    <w:unhideWhenUsed/>
    <w:uiPriority w:val="99"/>
    <w:pPr>
      <w:tabs>
        <w:tab w:val="center" w:pos="4819"/>
        <w:tab w:val="right" w:pos="9639"/>
      </w:tabs>
    </w:pPr>
  </w:style>
  <w:style w:type="paragraph" w:styleId="14">
    <w:name w:val="Body Text"/>
    <w:basedOn w:val="1"/>
    <w:link w:val="30"/>
    <w:unhideWhenUsed/>
    <w:qFormat/>
    <w:uiPriority w:val="99"/>
    <w:pPr>
      <w:spacing w:after="120"/>
    </w:pPr>
  </w:style>
  <w:style w:type="paragraph" w:styleId="15">
    <w:name w:val="footer"/>
    <w:basedOn w:val="1"/>
    <w:link w:val="28"/>
    <w:unhideWhenUsed/>
    <w:uiPriority w:val="99"/>
    <w:pPr>
      <w:tabs>
        <w:tab w:val="center" w:pos="4819"/>
        <w:tab w:val="right" w:pos="9639"/>
      </w:tabs>
    </w:pPr>
  </w:style>
  <w:style w:type="paragraph" w:styleId="16">
    <w:name w:val="Subtitle"/>
    <w:basedOn w:val="1"/>
    <w:link w:val="38"/>
    <w:qFormat/>
    <w:uiPriority w:val="0"/>
    <w:pPr>
      <w:overflowPunct w:val="0"/>
      <w:autoSpaceDE w:val="0"/>
      <w:autoSpaceDN w:val="0"/>
      <w:adjustRightInd w:val="0"/>
      <w:jc w:val="center"/>
      <w:textAlignment w:val="baseline"/>
    </w:pPr>
    <w:rPr>
      <w:rFonts w:ascii="Times New Roman" w:hAnsi="Times New Roman" w:eastAsia="Times New Roman" w:cs="Times New Roman"/>
      <w:b/>
      <w:color w:val="auto"/>
      <w:sz w:val="32"/>
      <w:szCs w:val="20"/>
      <w:lang w:eastAsia="ru-RU" w:bidi="ar-SA"/>
    </w:rPr>
  </w:style>
  <w:style w:type="paragraph" w:styleId="17">
    <w:name w:val="HTML Preformatted"/>
    <w:basedOn w:val="1"/>
    <w:link w:val="2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color w:val="auto"/>
      <w:sz w:val="20"/>
      <w:szCs w:val="20"/>
      <w:lang w:val="ru-RU" w:eastAsia="ru-RU" w:bidi="ar-SA"/>
    </w:rPr>
  </w:style>
  <w:style w:type="table" w:styleId="18">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Основной текст (2)_"/>
    <w:basedOn w:val="5"/>
    <w:link w:val="20"/>
    <w:uiPriority w:val="0"/>
    <w:rPr>
      <w:rFonts w:ascii="Times New Roman" w:hAnsi="Times New Roman" w:eastAsia="Times New Roman" w:cs="Times New Roman"/>
      <w:sz w:val="28"/>
      <w:szCs w:val="28"/>
      <w:shd w:val="clear" w:color="auto" w:fill="FFFFFF"/>
    </w:rPr>
  </w:style>
  <w:style w:type="paragraph" w:customStyle="1" w:styleId="20">
    <w:name w:val="Основной текст (2)"/>
    <w:basedOn w:val="1"/>
    <w:link w:val="19"/>
    <w:qFormat/>
    <w:uiPriority w:val="0"/>
    <w:pPr>
      <w:shd w:val="clear" w:color="auto" w:fill="FFFFFF"/>
      <w:spacing w:before="720" w:after="420" w:line="0" w:lineRule="atLeast"/>
      <w:jc w:val="both"/>
    </w:pPr>
    <w:rPr>
      <w:rFonts w:ascii="Times New Roman" w:hAnsi="Times New Roman" w:eastAsia="Times New Roman" w:cs="Times New Roman"/>
      <w:sz w:val="28"/>
      <w:szCs w:val="28"/>
    </w:rPr>
  </w:style>
  <w:style w:type="character" w:customStyle="1" w:styleId="21">
    <w:name w:val="Основной текст (2) Exact"/>
    <w:basedOn w:val="5"/>
    <w:qFormat/>
    <w:uiPriority w:val="0"/>
    <w:rPr>
      <w:rFonts w:ascii="Times New Roman" w:hAnsi="Times New Roman" w:eastAsia="Times New Roman" w:cs="Times New Roman"/>
      <w:sz w:val="28"/>
      <w:szCs w:val="28"/>
      <w:u w:val="none"/>
    </w:rPr>
  </w:style>
  <w:style w:type="character" w:customStyle="1" w:styleId="22">
    <w:name w:val="Колонтитул_"/>
    <w:basedOn w:val="5"/>
    <w:uiPriority w:val="0"/>
    <w:rPr>
      <w:rFonts w:ascii="Times New Roman" w:hAnsi="Times New Roman" w:eastAsia="Times New Roman" w:cs="Times New Roman"/>
      <w:sz w:val="26"/>
      <w:szCs w:val="26"/>
      <w:u w:val="none"/>
    </w:rPr>
  </w:style>
  <w:style w:type="character" w:customStyle="1" w:styleId="23">
    <w:name w:val="Колонтитул"/>
    <w:basedOn w:val="22"/>
    <w:uiPriority w:val="0"/>
    <w:rPr>
      <w:rFonts w:ascii="Times New Roman" w:hAnsi="Times New Roman" w:eastAsia="Times New Roman" w:cs="Times New Roman"/>
      <w:color w:val="000000"/>
      <w:spacing w:val="0"/>
      <w:w w:val="100"/>
      <w:position w:val="0"/>
      <w:sz w:val="26"/>
      <w:szCs w:val="26"/>
      <w:u w:val="none"/>
      <w:lang w:val="uk-UA" w:eastAsia="uk-UA" w:bidi="uk-UA"/>
    </w:rPr>
  </w:style>
  <w:style w:type="character" w:customStyle="1" w:styleId="24">
    <w:name w:val="Основний текст з відступом 3 Знак"/>
    <w:basedOn w:val="5"/>
    <w:link w:val="11"/>
    <w:semiHidden/>
    <w:uiPriority w:val="99"/>
    <w:rPr>
      <w:rFonts w:ascii="Times New Roman" w:hAnsi="Times New Roman" w:eastAsia="Times New Roman" w:cs="Times New Roman"/>
      <w:sz w:val="16"/>
      <w:szCs w:val="16"/>
      <w:lang w:val="ru-RU" w:eastAsia="ar-SA"/>
    </w:rPr>
  </w:style>
  <w:style w:type="character" w:customStyle="1" w:styleId="25">
    <w:name w:val="Стандартний HTML Знак"/>
    <w:basedOn w:val="5"/>
    <w:link w:val="17"/>
    <w:qFormat/>
    <w:uiPriority w:val="0"/>
    <w:rPr>
      <w:rFonts w:ascii="Courier New" w:hAnsi="Courier New" w:eastAsia="Times New Roman" w:cs="Courier New"/>
      <w:sz w:val="20"/>
      <w:szCs w:val="20"/>
      <w:lang w:val="ru-RU" w:eastAsia="ru-RU"/>
    </w:rPr>
  </w:style>
  <w:style w:type="character" w:customStyle="1" w:styleId="26">
    <w:name w:val="dat0"/>
    <w:basedOn w:val="5"/>
    <w:uiPriority w:val="0"/>
  </w:style>
  <w:style w:type="character" w:customStyle="1" w:styleId="27">
    <w:name w:val="Верхній колонтитул Знак"/>
    <w:basedOn w:val="5"/>
    <w:link w:val="13"/>
    <w:uiPriority w:val="99"/>
    <w:rPr>
      <w:rFonts w:ascii="Arial Unicode MS" w:hAnsi="Arial Unicode MS" w:eastAsia="Arial Unicode MS" w:cs="Arial Unicode MS"/>
      <w:color w:val="000000"/>
      <w:sz w:val="24"/>
      <w:szCs w:val="24"/>
      <w:lang w:eastAsia="uk-UA" w:bidi="uk-UA"/>
    </w:rPr>
  </w:style>
  <w:style w:type="character" w:customStyle="1" w:styleId="28">
    <w:name w:val="Нижній колонтитул Знак"/>
    <w:basedOn w:val="5"/>
    <w:link w:val="15"/>
    <w:uiPriority w:val="99"/>
    <w:rPr>
      <w:rFonts w:ascii="Arial Unicode MS" w:hAnsi="Arial Unicode MS" w:eastAsia="Arial Unicode MS" w:cs="Arial Unicode MS"/>
      <w:color w:val="000000"/>
      <w:sz w:val="24"/>
      <w:szCs w:val="24"/>
      <w:lang w:eastAsia="uk-UA" w:bidi="uk-UA"/>
    </w:rPr>
  </w:style>
  <w:style w:type="character" w:customStyle="1" w:styleId="29">
    <w:name w:val="Основний текст 2 Знак"/>
    <w:basedOn w:val="5"/>
    <w:link w:val="10"/>
    <w:semiHidden/>
    <w:uiPriority w:val="99"/>
    <w:rPr>
      <w:rFonts w:ascii="Arial Unicode MS" w:hAnsi="Arial Unicode MS" w:eastAsia="Arial Unicode MS" w:cs="Arial Unicode MS"/>
      <w:color w:val="000000"/>
      <w:sz w:val="24"/>
      <w:szCs w:val="24"/>
      <w:lang w:eastAsia="uk-UA" w:bidi="uk-UA"/>
    </w:rPr>
  </w:style>
  <w:style w:type="character" w:customStyle="1" w:styleId="30">
    <w:name w:val="Основний текст Знак"/>
    <w:basedOn w:val="5"/>
    <w:link w:val="14"/>
    <w:uiPriority w:val="99"/>
    <w:rPr>
      <w:rFonts w:ascii="Arial Unicode MS" w:hAnsi="Arial Unicode MS" w:eastAsia="Arial Unicode MS" w:cs="Arial Unicode MS"/>
      <w:color w:val="000000"/>
      <w:sz w:val="24"/>
      <w:szCs w:val="24"/>
      <w:lang w:eastAsia="uk-UA" w:bidi="uk-UA"/>
    </w:rPr>
  </w:style>
  <w:style w:type="character" w:customStyle="1" w:styleId="31">
    <w:name w:val="Заголовок 1 Знак"/>
    <w:basedOn w:val="5"/>
    <w:link w:val="2"/>
    <w:qFormat/>
    <w:uiPriority w:val="99"/>
    <w:rPr>
      <w:rFonts w:ascii="Times New Roman" w:hAnsi="Times New Roman" w:eastAsia="Times New Roman" w:cs="Times New Roman"/>
      <w:sz w:val="28"/>
      <w:szCs w:val="28"/>
      <w:lang w:eastAsia="ru-RU"/>
    </w:rPr>
  </w:style>
  <w:style w:type="character" w:customStyle="1" w:styleId="32">
    <w:name w:val="Заголовок 2 Знак"/>
    <w:basedOn w:val="5"/>
    <w:link w:val="3"/>
    <w:qFormat/>
    <w:uiPriority w:val="99"/>
    <w:rPr>
      <w:rFonts w:ascii="Times New Roman" w:hAnsi="Times New Roman" w:eastAsia="Times New Roman" w:cs="Times New Roman"/>
      <w:b/>
      <w:bCs/>
      <w:sz w:val="32"/>
      <w:szCs w:val="32"/>
      <w:lang w:eastAsia="ru-RU"/>
    </w:rPr>
  </w:style>
  <w:style w:type="character" w:customStyle="1" w:styleId="33">
    <w:name w:val="Заголовок 3 Знак"/>
    <w:basedOn w:val="5"/>
    <w:link w:val="4"/>
    <w:qFormat/>
    <w:uiPriority w:val="99"/>
    <w:rPr>
      <w:rFonts w:ascii="Times New Roman" w:hAnsi="Times New Roman" w:eastAsia="Times New Roman" w:cs="Times New Roman"/>
      <w:b/>
      <w:bCs/>
      <w:sz w:val="28"/>
      <w:szCs w:val="28"/>
      <w:lang w:eastAsia="ru-RU"/>
    </w:rPr>
  </w:style>
  <w:style w:type="paragraph" w:customStyle="1" w:styleId="34">
    <w:name w:val="Розпорядження"/>
    <w:basedOn w:val="1"/>
    <w:link w:val="35"/>
    <w:qFormat/>
    <w:uiPriority w:val="0"/>
    <w:pPr>
      <w:widowControl/>
      <w:jc w:val="center"/>
    </w:pPr>
    <w:rPr>
      <w:rFonts w:ascii="Times New Roman" w:hAnsi="Times New Roman" w:eastAsia="Times New Roman" w:cs="Times New Roman"/>
      <w:color w:val="auto"/>
      <w:lang w:bidi="ar-SA"/>
    </w:rPr>
  </w:style>
  <w:style w:type="character" w:customStyle="1" w:styleId="35">
    <w:name w:val="Розпорядження Знак"/>
    <w:link w:val="34"/>
    <w:uiPriority w:val="0"/>
    <w:rPr>
      <w:rFonts w:ascii="Times New Roman" w:hAnsi="Times New Roman" w:eastAsia="Times New Roman" w:cs="Times New Roman"/>
      <w:sz w:val="24"/>
      <w:szCs w:val="24"/>
    </w:rPr>
  </w:style>
  <w:style w:type="character" w:customStyle="1" w:styleId="36">
    <w:name w:val="Текст у виносці Знак"/>
    <w:basedOn w:val="5"/>
    <w:link w:val="9"/>
    <w:semiHidden/>
    <w:uiPriority w:val="99"/>
    <w:rPr>
      <w:rFonts w:ascii="Tahoma" w:hAnsi="Tahoma" w:eastAsia="Arial Unicode MS" w:cs="Tahoma"/>
      <w:color w:val="000000"/>
      <w:sz w:val="16"/>
      <w:szCs w:val="16"/>
      <w:lang w:eastAsia="uk-UA" w:bidi="uk-UA"/>
    </w:rPr>
  </w:style>
  <w:style w:type="paragraph" w:styleId="37">
    <w:name w:val="List Paragraph"/>
    <w:basedOn w:val="1"/>
    <w:qFormat/>
    <w:uiPriority w:val="34"/>
    <w:pPr>
      <w:ind w:left="720"/>
      <w:contextualSpacing/>
    </w:pPr>
  </w:style>
  <w:style w:type="character" w:customStyle="1" w:styleId="38">
    <w:name w:val="Підзаголовок Знак"/>
    <w:basedOn w:val="5"/>
    <w:link w:val="16"/>
    <w:uiPriority w:val="0"/>
    <w:rPr>
      <w:rFonts w:ascii="Times New Roman" w:hAnsi="Times New Roman" w:eastAsia="Times New Roman" w:cs="Times New Roman"/>
      <w:b/>
      <w:sz w:val="32"/>
      <w:szCs w:val="20"/>
      <w:lang w:eastAsia="ru-RU"/>
    </w:rPr>
  </w:style>
  <w:style w:type="paragraph" w:customStyle="1" w:styleId="39">
    <w:name w:val="Знак Знак"/>
    <w:basedOn w:val="1"/>
    <w:uiPriority w:val="0"/>
    <w:pPr>
      <w:widowControl/>
    </w:pPr>
    <w:rPr>
      <w:rFonts w:ascii="Verdana" w:hAnsi="Verdana" w:eastAsia="Times New Roman" w:cs="Verdana"/>
      <w:color w:val="auto"/>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71992-19BF-41D1-8C94-416E63F548B9}">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Pages>
  <Words>1318</Words>
  <Characters>752</Characters>
  <Lines>6</Lines>
  <Paragraphs>4</Paragraphs>
  <TotalTime>2012</TotalTime>
  <ScaleCrop>false</ScaleCrop>
  <LinksUpToDate>false</LinksUpToDate>
  <CharactersWithSpaces>2066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2020-08-21T08:59:00Z</dcterms:created>
  <dc:creator>admin</dc:creator>
  <cp:lastModifiedBy>Admin</cp:lastModifiedBy>
  <cp:lastPrinted>2025-04-22T07:11:00Z</cp:lastPrinted>
  <dcterms:modified xsi:type="dcterms:W3CDTF">2025-05-14T06:38:33Z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38878F2D1EE64A5C8B971E0C88A884C9_12</vt:lpwstr>
  </property>
</Properties>
</file>