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D2352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drawing>
          <wp:inline distT="0" distB="0" distL="0" distR="0">
            <wp:extent cx="4286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br w:type="textWrapping" w:clear="all"/>
      </w:r>
      <w:r>
        <w:rPr>
          <w:rFonts w:ascii="Times New Roman" w:hAnsi="Times New Roman" w:eastAsia="Times New Roman" w:cs="Times New Roman"/>
          <w:b/>
          <w:smallCaps/>
          <w:sz w:val="36"/>
          <w:szCs w:val="36"/>
        </w:rPr>
        <w:t>ДОЛИНСЬКА МІСЬКА РАДА</w:t>
      </w:r>
    </w:p>
    <w:p w14:paraId="7E8E6BBF">
      <w:pPr>
        <w:widowControl w:val="0"/>
        <w:spacing w:after="0" w:line="240" w:lineRule="auto"/>
        <w:ind w:right="424"/>
        <w:jc w:val="center"/>
        <w:rPr>
          <w:rFonts w:ascii="Times New Roman" w:hAnsi="Times New Roman" w:eastAsia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mallCaps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mallCaps/>
          <w:sz w:val="28"/>
          <w:szCs w:val="28"/>
        </w:rPr>
        <w:t>КАЛУСЬКОГО РАЙОНУ ІВАНО-ФРАНКІВСЬКОЇ ОБЛАСТІ</w:t>
      </w:r>
    </w:p>
    <w:p w14:paraId="7FDCB6CF">
      <w:pPr>
        <w:widowControl w:val="0"/>
        <w:spacing w:after="0" w:line="240" w:lineRule="auto"/>
        <w:ind w:right="424"/>
        <w:jc w:val="center"/>
        <w:rPr>
          <w:rFonts w:ascii="Times New Roman" w:hAnsi="Times New Roman" w:eastAsia="Times New Roman" w:cs="Times New Roman"/>
          <w:b/>
          <w:smallCaps/>
          <w:color w:val="00206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РОЗПОРЯДЖЕННЯ</w:t>
      </w:r>
    </w:p>
    <w:p w14:paraId="6F5E51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2060"/>
          <w:sz w:val="16"/>
          <w:szCs w:val="16"/>
        </w:rPr>
      </w:pPr>
    </w:p>
    <w:p w14:paraId="3B9E80BD">
      <w:pPr>
        <w:tabs>
          <w:tab w:val="left" w:pos="2480"/>
          <w:tab w:val="left" w:pos="302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5D743ADB">
      <w:pPr>
        <w:keepNext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Від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12.05.2025.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val="uk-UA"/>
        </w:rPr>
        <w:t>165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  </w:t>
      </w:r>
    </w:p>
    <w:p w14:paraId="7AE2C68A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м. Долина</w:t>
      </w:r>
    </w:p>
    <w:tbl>
      <w:tblPr>
        <w:tblStyle w:val="25"/>
        <w:tblW w:w="514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5"/>
      </w:tblGrid>
      <w:tr w14:paraId="39556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14:paraId="647729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7030A0"/>
                <w:sz w:val="28"/>
                <w:szCs w:val="28"/>
              </w:rPr>
            </w:pPr>
          </w:p>
          <w:p w14:paraId="251CB17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Про створення робочої групи</w:t>
            </w:r>
          </w:p>
          <w:p w14:paraId="6347B34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>«Двостороння співпраця з муніципалітетом Гульборгсунн»</w:t>
            </w:r>
          </w:p>
          <w:bookmarkEnd w:id="0"/>
          <w:p w14:paraId="471892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7030A0"/>
                <w:sz w:val="28"/>
                <w:szCs w:val="28"/>
              </w:rPr>
            </w:pPr>
          </w:p>
        </w:tc>
      </w:tr>
    </w:tbl>
    <w:p w14:paraId="090EBA44">
      <w:pPr>
        <w:spacing w:after="0" w:line="240" w:lineRule="auto"/>
        <w:jc w:val="both"/>
        <w:rPr>
          <w:rFonts w:ascii="Times New Roman" w:hAnsi="Times New Roman" w:eastAsia="Times New Roman" w:cs="Times New Roman"/>
          <w:color w:val="7030A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7030A0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 метою забезпечення успішної реалізації Проєкту «Двостороння співпраця з муніципалітетом Гульборгсунн (Королівство Данія) та трьох українських громад (Долинська, Ясінянська, Новоселицька) щодо зеленого децентралізованого енергетичного планування та розвитку сільських територій, </w:t>
      </w:r>
      <w:r>
        <w:rPr>
          <w:rFonts w:ascii="Times New Roman" w:hAnsi="Times New Roman" w:cs="Times New Roman"/>
          <w:sz w:val="28"/>
          <w:szCs w:val="28"/>
        </w:rPr>
        <w:t>за підтримки Програми «U-LEAD з Європою»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керуючись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Законом України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>«Про місцеве самоврядування в Україні»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</w:p>
    <w:p w14:paraId="6BD834A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color w:val="7030A0"/>
          <w:sz w:val="28"/>
          <w:szCs w:val="28"/>
        </w:rPr>
      </w:pPr>
    </w:p>
    <w:p w14:paraId="2C106C23">
      <w:pPr>
        <w:spacing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ЗОБОВ’ЯЗУЮ:</w:t>
      </w:r>
    </w:p>
    <w:p w14:paraId="1D8E3286">
      <w:pPr>
        <w:pStyle w:val="23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Створити робочу групу з питань реалізації Проєкту, у складі якої передбачити дві підгрупи: з питань розвитку сільських територій та енергетичного планування та затвердити персональний склад робочої групи і підгруп відповідно до додатку 1.</w:t>
      </w:r>
    </w:p>
    <w:p w14:paraId="6C7D06B7">
      <w:pPr>
        <w:pStyle w:val="23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Визначити функції та розподіл обов’язків членів робочої групи в Проєкті згідно з додатком 2.</w:t>
      </w:r>
    </w:p>
    <w:p w14:paraId="0D074B68">
      <w:pPr>
        <w:pStyle w:val="23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Члени робочої групи мають забезпечити належне виконання організаційно-технічних заходів передбачених календарним планом реалізації Проєкту, у межах своїх функціональних обов’язків.</w:t>
      </w:r>
    </w:p>
    <w:p w14:paraId="305230CF">
      <w:pPr>
        <w:pStyle w:val="23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Контроль за виконанням даного розпорядження залишаю за собою.</w:t>
      </w:r>
    </w:p>
    <w:p w14:paraId="6CC4F8B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64E1BB0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5D046A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6DC319B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ADC057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Міський голова                                                                              Іван ДИРІВ</w:t>
      </w:r>
    </w:p>
    <w:p w14:paraId="0042F1D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2060"/>
          <w:sz w:val="28"/>
          <w:szCs w:val="28"/>
        </w:rPr>
      </w:pP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2060"/>
          <w:sz w:val="28"/>
          <w:szCs w:val="28"/>
        </w:rPr>
        <w:tab/>
      </w:r>
    </w:p>
    <w:p w14:paraId="54F79103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A50805F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32CF1B7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0059601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70A73DA6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3E948911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FD38122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Додаток 1</w:t>
      </w:r>
    </w:p>
    <w:p w14:paraId="780B3553">
      <w:pPr>
        <w:tabs>
          <w:tab w:val="left" w:pos="3402"/>
        </w:tabs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розпорядження міського голови</w:t>
      </w:r>
    </w:p>
    <w:p w14:paraId="79626221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від  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u w:val="none"/>
          <w:lang w:val="uk-UA"/>
        </w:rPr>
        <w:t>12.05.2025.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  №  </w:t>
      </w:r>
      <w:r>
        <w:rPr>
          <w:rFonts w:hint="default" w:ascii="Times New Roman" w:hAnsi="Times New Roman" w:eastAsia="Times New Roman" w:cs="Times New Roman"/>
          <w:i w:val="0"/>
          <w:iCs w:val="0"/>
          <w:sz w:val="28"/>
          <w:szCs w:val="28"/>
          <w:u w:val="none"/>
          <w:lang w:val="uk-UA"/>
        </w:rPr>
        <w:t>165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u w:val="none"/>
        </w:rPr>
        <w:t xml:space="preserve">   </w:t>
      </w:r>
    </w:p>
    <w:p w14:paraId="2EB3EF9E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w14:paraId="3FA60AAB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w14:paraId="31CF8033">
      <w:pPr>
        <w:spacing w:after="0" w:line="240" w:lineRule="auto"/>
        <w:jc w:val="both"/>
        <w:rPr>
          <w:rFonts w:ascii="Times New Roman" w:hAnsi="Times New Roman" w:eastAsia="Times New Roman" w:cs="Times New Roman"/>
        </w:rPr>
      </w:pPr>
    </w:p>
    <w:p w14:paraId="1CC068D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Склад робочої групи </w:t>
      </w:r>
    </w:p>
    <w:p w14:paraId="75A25809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впровадження  Проєкту </w:t>
      </w:r>
    </w:p>
    <w:p w14:paraId="063C53B8">
      <w:pPr>
        <w:jc w:val="center"/>
        <w:rPr>
          <w:rFonts w:ascii="Times New Roman" w:hAnsi="Times New Roman" w:eastAsia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«Двостороння співпраця з муніципалітетом Гульборгсунн»</w:t>
      </w:r>
    </w:p>
    <w:p w14:paraId="364C3797">
      <w:pPr>
        <w:rPr>
          <w:rFonts w:ascii="Times New Roman" w:hAnsi="Times New Roman" w:eastAsia="Times New Roman" w:cs="Times New Roman"/>
          <w:b/>
          <w:color w:val="7030A0"/>
          <w:sz w:val="28"/>
          <w:szCs w:val="28"/>
        </w:rPr>
      </w:pPr>
    </w:p>
    <w:p w14:paraId="6764AB7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Голова робочої групи: </w:t>
      </w:r>
    </w:p>
    <w:p w14:paraId="7FF310C9">
      <w:pPr>
        <w:spacing w:after="0" w:line="240" w:lineRule="auto"/>
        <w:ind w:left="3402" w:hanging="340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Іван ДИРІВ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міський голова</w:t>
      </w:r>
    </w:p>
    <w:p w14:paraId="04E303A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17AC3A8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Заступник голови Робочої групи:</w:t>
      </w:r>
    </w:p>
    <w:tbl>
      <w:tblPr>
        <w:tblStyle w:val="18"/>
        <w:tblpPr w:leftFromText="180" w:rightFromText="180" w:vertAnchor="text" w:horzAnchor="margin" w:tblpY="7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7"/>
        <w:gridCol w:w="4469"/>
      </w:tblGrid>
      <w:tr w14:paraId="20A3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467" w:type="dxa"/>
          </w:tcPr>
          <w:p w14:paraId="6D8EAB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Ірина ЯРЕМЧУК</w:t>
            </w:r>
          </w:p>
        </w:tc>
        <w:tc>
          <w:tcPr>
            <w:tcW w:w="4469" w:type="dxa"/>
          </w:tcPr>
          <w:p w14:paraId="3E3CA61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начальник управління зовнішніх зв’язків та місцевого розвитку</w:t>
            </w:r>
          </w:p>
        </w:tc>
      </w:tr>
      <w:tr w14:paraId="641F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5" w:hRule="atLeast"/>
        </w:trPr>
        <w:tc>
          <w:tcPr>
            <w:tcW w:w="4467" w:type="dxa"/>
          </w:tcPr>
          <w:p w14:paraId="5D57EC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6073B1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Секретар Робочої групи:</w:t>
            </w:r>
          </w:p>
          <w:p w14:paraId="501D25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Аліна ФАБІН</w:t>
            </w:r>
          </w:p>
        </w:tc>
        <w:tc>
          <w:tcPr>
            <w:tcW w:w="4469" w:type="dxa"/>
          </w:tcPr>
          <w:p w14:paraId="3E54B8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793338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297FFF2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провідний спеціаліст відділу міжнародного співробітництва та проєктної діяльності</w:t>
            </w:r>
          </w:p>
          <w:p w14:paraId="38E7DC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3A8FA281">
      <w:pPr>
        <w:spacing w:after="0" w:line="240" w:lineRule="auto"/>
        <w:ind w:left="3402" w:hanging="3402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0093B2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6A5BD8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A8D7228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86BA0A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AD3959B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79CB0516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0C517F7A">
      <w:pPr>
        <w:spacing w:before="100" w:beforeAutospacing="1" w:after="100" w:afterAutospacing="1" w:line="240" w:lineRule="auto"/>
        <w:ind w:left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У складі робочої групи сформовані дві тематичні підгрупи:</w:t>
      </w:r>
    </w:p>
    <w:p w14:paraId="6243F342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1. Підгрупа з питань розвитку сільських територій:</w:t>
      </w:r>
    </w:p>
    <w:p w14:paraId="33D28331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Керівник підгрупи:</w:t>
      </w: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1"/>
        <w:gridCol w:w="4842"/>
      </w:tblGrid>
      <w:tr w14:paraId="6EA4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</w:tcPr>
          <w:p w14:paraId="0D7C511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Мирослава ХАЛАЦЬКА</w:t>
            </w:r>
          </w:p>
          <w:p w14:paraId="305EED5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56CB39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B1BFCA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Учасник підгрупи:</w:t>
            </w:r>
          </w:p>
          <w:p w14:paraId="2AE2DBC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842" w:type="dxa"/>
          </w:tcPr>
          <w:p w14:paraId="052776B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провідний спеціаліст відділу економічного аналізу та прогнозування управління економіки </w:t>
            </w:r>
          </w:p>
          <w:p w14:paraId="3496C3E8">
            <w:pPr>
              <w:spacing w:before="100" w:beforeAutospacing="1" w:after="100" w:afterAutospacing="1" w:line="240" w:lineRule="auto"/>
              <w:ind w:left="-44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7481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</w:tcPr>
          <w:p w14:paraId="4332D64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Олена НЕМЕЦ</w:t>
            </w:r>
          </w:p>
          <w:p w14:paraId="293BA3A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14:paraId="5787D6B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начальник відділу проєктних заявок управління     зовнішніх зв’язків та місцевого розвитку</w:t>
            </w:r>
          </w:p>
        </w:tc>
      </w:tr>
    </w:tbl>
    <w:p w14:paraId="59C24C54">
      <w:pPr>
        <w:spacing w:after="0" w:line="240" w:lineRule="auto"/>
        <w:ind w:left="3402" w:hanging="340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</w:t>
      </w:r>
    </w:p>
    <w:tbl>
      <w:tblPr>
        <w:tblStyle w:val="18"/>
        <w:tblpPr w:leftFromText="180" w:rightFromText="180" w:vertAnchor="text" w:horzAnchor="margin" w:tblpY="-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0"/>
        <w:gridCol w:w="4702"/>
      </w:tblGrid>
      <w:tr w14:paraId="76574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0" w:type="dxa"/>
          </w:tcPr>
          <w:p w14:paraId="7A083F3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Володимир ЛОКТІОНОВ</w:t>
            </w:r>
          </w:p>
        </w:tc>
        <w:tc>
          <w:tcPr>
            <w:tcW w:w="4702" w:type="dxa"/>
          </w:tcPr>
          <w:p w14:paraId="5F746B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староста села  Підбережжя</w:t>
            </w:r>
          </w:p>
        </w:tc>
      </w:tr>
      <w:tr w14:paraId="66728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00" w:type="dxa"/>
          </w:tcPr>
          <w:p w14:paraId="4814C4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Тетяна МУШУК</w:t>
            </w:r>
          </w:p>
        </w:tc>
        <w:tc>
          <w:tcPr>
            <w:tcW w:w="4702" w:type="dxa"/>
          </w:tcPr>
          <w:p w14:paraId="0D149CA2">
            <w:pPr>
              <w:spacing w:after="0" w:line="240" w:lineRule="auto"/>
              <w:ind w:left="3402" w:hanging="3402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староста села Оболоння     </w:t>
            </w:r>
          </w:p>
          <w:p w14:paraId="3038FD3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26C66C54">
      <w:pPr>
        <w:pStyle w:val="3"/>
        <w:ind w:left="0"/>
        <w:jc w:val="left"/>
      </w:pPr>
      <w:r>
        <w:t xml:space="preserve">  </w:t>
      </w:r>
    </w:p>
    <w:p w14:paraId="49E6F71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2. Підгрупа з питань енергетичного планування:</w:t>
      </w:r>
    </w:p>
    <w:p w14:paraId="3829AEA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Керівник підгрупи:</w:t>
      </w: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1"/>
        <w:gridCol w:w="4842"/>
      </w:tblGrid>
      <w:tr w14:paraId="2EA29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841" w:type="dxa"/>
          </w:tcPr>
          <w:p w14:paraId="7E52AAC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Андрій МАРТИН</w:t>
            </w:r>
          </w:p>
          <w:p w14:paraId="3551647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76C705C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2E63F3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Учасник підгрупи:</w:t>
            </w:r>
          </w:p>
          <w:p w14:paraId="22767E7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842" w:type="dxa"/>
          </w:tcPr>
          <w:p w14:paraId="79D4527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начальник відділу сталого енергетичного розвитку та адаптації до змін клімату управління зовнішніх зв’язків та місцевого розвитку</w:t>
            </w:r>
          </w:p>
          <w:p w14:paraId="7195AD4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1BFC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1" w:type="dxa"/>
          </w:tcPr>
          <w:p w14:paraId="6E0B908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Сніжана ДОЛІШНА</w:t>
            </w:r>
          </w:p>
        </w:tc>
        <w:tc>
          <w:tcPr>
            <w:tcW w:w="4842" w:type="dxa"/>
          </w:tcPr>
          <w:p w14:paraId="74B1DA9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провідний спеціаліст відділу сталого енергетичного розвитку та адаптації до змін клімату управління зовнішніх зв’язків та місцевого розвитку</w:t>
            </w:r>
          </w:p>
        </w:tc>
      </w:tr>
    </w:tbl>
    <w:p w14:paraId="5D81058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2060"/>
          <w:sz w:val="28"/>
          <w:szCs w:val="28"/>
        </w:rPr>
      </w:pPr>
    </w:p>
    <w:p w14:paraId="5586CA68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0B254515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69D5C22E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585E4485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6AF873E6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3CB8CE6D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148DEA81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6ECEC040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628DC857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036CF1BB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72362747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25794746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024F7AB7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1DC562E1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75AFEF00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2E984A6B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5A13ACED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1502FE6A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3E731DA9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0B9C26E2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1D127411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31417131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2B870F4D">
      <w:pPr>
        <w:spacing w:after="0" w:line="240" w:lineRule="auto"/>
        <w:rPr>
          <w:rFonts w:ascii="Times" w:hAnsi="Times" w:eastAsia="Times" w:cs="Times"/>
          <w:b/>
          <w:sz w:val="28"/>
          <w:szCs w:val="28"/>
        </w:rPr>
      </w:pPr>
    </w:p>
    <w:p w14:paraId="4DC2492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7C6250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33F5554E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Додаток 2</w:t>
      </w:r>
    </w:p>
    <w:p w14:paraId="13C3FF6E">
      <w:pPr>
        <w:spacing w:after="0" w:line="240" w:lineRule="auto"/>
        <w:ind w:left="524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 розпорядження міського голови</w:t>
      </w:r>
    </w:p>
    <w:p w14:paraId="18C391A4">
      <w:pPr>
        <w:spacing w:after="0" w:line="240" w:lineRule="auto"/>
        <w:ind w:left="5244"/>
        <w:jc w:val="both"/>
        <w:rPr>
          <w:rFonts w:hint="default"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від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u w:val="single"/>
          <w:lang w:val="uk-UA"/>
        </w:rPr>
        <w:t>12.05.2025.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№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 165</w:t>
      </w:r>
    </w:p>
    <w:p w14:paraId="5DB1381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48E4A0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4F45246F">
      <w:pPr>
        <w:spacing w:after="0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Розподіл обов’язків членів Робочої групи:</w:t>
      </w:r>
    </w:p>
    <w:p w14:paraId="70371D8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D9A0E0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169683D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2ECB7BA">
      <w:pPr>
        <w:spacing w:after="0" w:line="240" w:lineRule="auto"/>
        <w:ind w:firstLine="284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Функції заступника голови робочої групи:</w:t>
      </w:r>
    </w:p>
    <w:p w14:paraId="4478CC6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Виконання обов’язків контактної особи в процесі реалізації Проєкту.</w:t>
      </w:r>
    </w:p>
    <w:p w14:paraId="44CB35FA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Координація комунікацій між представниками Програми «U-LEAD з Європою», муніципалітетом Данії та робочою групою в рамках Проєкту.</w:t>
      </w:r>
    </w:p>
    <w:p w14:paraId="0B13519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3. Моніторинг виконання рішень та контроль за реалізацією завдань, визначених робочою групою.</w:t>
      </w:r>
    </w:p>
    <w:p w14:paraId="0F295F8D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1860043">
      <w:pPr>
        <w:spacing w:before="100" w:beforeAutospacing="1" w:after="100" w:afterAutospacing="1" w:line="240" w:lineRule="auto"/>
        <w:ind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Функції секретаря робочої групи:</w:t>
      </w:r>
    </w:p>
    <w:p w14:paraId="5F0B2CFB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Організаційне забезпечення діяльності робочої групи, підготовка, оформлення та розповсюдження матеріалів до засідань.</w:t>
      </w:r>
    </w:p>
    <w:p w14:paraId="1AA91FA7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   Ведення протоколів засідань робочої групи, фіксація основних рішень і рекомендацій.</w:t>
      </w:r>
    </w:p>
    <w:p w14:paraId="5A5BE2C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5CAF516E">
      <w:pPr>
        <w:spacing w:before="100" w:beforeAutospacing="1" w:after="100" w:afterAutospacing="1" w:line="240" w:lineRule="auto"/>
        <w:ind w:firstLine="284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Функції підгрупи з питань розвитку сільських територій:</w:t>
      </w:r>
    </w:p>
    <w:p w14:paraId="25183A40">
      <w:pPr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Участь в онлайн-нарадах та засіданнях робочої групи з метою координації дій, обміну інформацією та напрацювання рішень щодо розвитку сільських територій.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</w:t>
      </w:r>
    </w:p>
    <w:p w14:paraId="26AC87CD">
      <w:pPr>
        <w:spacing w:before="100" w:beforeAutospacing="1" w:after="100" w:afterAutospacing="1" w:line="240" w:lineRule="auto"/>
        <w:ind w:firstLine="284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2.    Збір, узагальнення та аналіз актуальної інформації щодо соціально-економічного   стану сільських територій.</w:t>
      </w:r>
    </w:p>
    <w:p w14:paraId="6CE16469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3. Вивчення потреб мешканців сільських громад та визначення пріоритетних напрямів розвитку територій.</w:t>
      </w:r>
    </w:p>
    <w:p w14:paraId="4DED7EE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4. Розробка пропозицій, підготовка презентацій щодо комплексного розвитку сільських територій, включаючи інфраструктуру, соціальні послуги, зайнятість тощо.</w:t>
      </w:r>
    </w:p>
    <w:p w14:paraId="6E3A612C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5. </w:t>
      </w:r>
      <w:r>
        <w:rPr>
          <w:rFonts w:ascii="Times New Roman" w:hAnsi="Times New Roman" w:cs="Times New Roman"/>
          <w:sz w:val="28"/>
          <w:szCs w:val="28"/>
        </w:rPr>
        <w:t>Ініціювання ідей та залучення громади до активної участі з метою підвищення якості життя у сільській місцевості.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</w:p>
    <w:p w14:paraId="53A1430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6. </w:t>
      </w:r>
      <w:r>
        <w:rPr>
          <w:rStyle w:val="12"/>
          <w:rFonts w:ascii="Times New Roman" w:hAnsi="Times New Roman" w:cs="Times New Roman"/>
          <w:b w:val="0"/>
          <w:sz w:val="28"/>
          <w:szCs w:val="28"/>
        </w:rPr>
        <w:t>Підготовка матеріалів, звітів та рекомендацій</w:t>
      </w:r>
      <w:r>
        <w:rPr>
          <w:rFonts w:ascii="Times New Roman" w:hAnsi="Times New Roman" w:cs="Times New Roman"/>
          <w:sz w:val="28"/>
          <w:szCs w:val="28"/>
        </w:rPr>
        <w:t xml:space="preserve"> для розгляду на засіданнях робочої групи з урахуванням актуальних потреб сільських територій та пропозицій від представників громади.</w:t>
      </w:r>
    </w:p>
    <w:p w14:paraId="4F6D23A9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7C3E6C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Функції підгрупи з питань енергетичного планування:</w:t>
      </w:r>
    </w:p>
    <w:p w14:paraId="70064115">
      <w:pPr>
        <w:pStyle w:val="2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Участь в онлайн-нарадах та засіданнях робочої групи з метою координації дій, обміну інформацією та напрацювання рішень щодо енергетичного планування.     </w:t>
      </w:r>
    </w:p>
    <w:p w14:paraId="5355EE7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Оцінка можливостей для зменшення енергоспоживання та використання альтернативних джерел енергії.</w:t>
      </w:r>
    </w:p>
    <w:p w14:paraId="016DD309">
      <w:pPr>
        <w:pStyle w:val="2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Збір та узагальнення інформації щодо енергоспоживання в населених пунктах громади.</w:t>
      </w:r>
    </w:p>
    <w:p w14:paraId="1A44FFA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Підготовка пропозицій щодо підвищення енергоефективності в громадах за участю старост та місцевих мешканців.</w:t>
      </w:r>
    </w:p>
    <w:p w14:paraId="40D2CA17">
      <w:pPr>
        <w:pStyle w:val="2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Розробка ініціатив, що можуть бути реалізовані у співпраці з муніципалітетом Гульборгсунн у сфері енергетики.</w:t>
      </w:r>
    </w:p>
    <w:p w14:paraId="780E7A22">
      <w:pPr>
        <w:pStyle w:val="2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D6B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250C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D60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737" w:right="851" w:bottom="737" w:left="1588" w:header="709" w:footer="709" w:gutter="0"/>
      <w:pgNumType w:start="1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A51F6">
    <w:pPr>
      <w:jc w:val="right"/>
    </w:pP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F2836"/>
    <w:multiLevelType w:val="multilevel"/>
    <w:tmpl w:val="0E3F2836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385F43"/>
    <w:multiLevelType w:val="multilevel"/>
    <w:tmpl w:val="26385F4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1E20F3"/>
    <w:rsid w:val="00004747"/>
    <w:rsid w:val="00007D8E"/>
    <w:rsid w:val="0003179B"/>
    <w:rsid w:val="000352A6"/>
    <w:rsid w:val="00040E8D"/>
    <w:rsid w:val="000822E7"/>
    <w:rsid w:val="00084F65"/>
    <w:rsid w:val="000B0552"/>
    <w:rsid w:val="000F4179"/>
    <w:rsid w:val="00150A06"/>
    <w:rsid w:val="001531B0"/>
    <w:rsid w:val="001545E2"/>
    <w:rsid w:val="001762F9"/>
    <w:rsid w:val="001A501F"/>
    <w:rsid w:val="001D3DC3"/>
    <w:rsid w:val="001E05EB"/>
    <w:rsid w:val="001E20F3"/>
    <w:rsid w:val="002016ED"/>
    <w:rsid w:val="002D5CD2"/>
    <w:rsid w:val="002F35D8"/>
    <w:rsid w:val="00300581"/>
    <w:rsid w:val="00435457"/>
    <w:rsid w:val="00451B14"/>
    <w:rsid w:val="00473B31"/>
    <w:rsid w:val="004C2600"/>
    <w:rsid w:val="00564FBE"/>
    <w:rsid w:val="005666C7"/>
    <w:rsid w:val="00581AA0"/>
    <w:rsid w:val="005B6EED"/>
    <w:rsid w:val="005F1C01"/>
    <w:rsid w:val="00640811"/>
    <w:rsid w:val="006420C4"/>
    <w:rsid w:val="006765C1"/>
    <w:rsid w:val="006D7A00"/>
    <w:rsid w:val="006F448D"/>
    <w:rsid w:val="00735E53"/>
    <w:rsid w:val="007433DD"/>
    <w:rsid w:val="00783D28"/>
    <w:rsid w:val="00792D7F"/>
    <w:rsid w:val="007B479C"/>
    <w:rsid w:val="007C43EA"/>
    <w:rsid w:val="007D2AD1"/>
    <w:rsid w:val="007E5784"/>
    <w:rsid w:val="00805865"/>
    <w:rsid w:val="0083302F"/>
    <w:rsid w:val="0085646B"/>
    <w:rsid w:val="00860335"/>
    <w:rsid w:val="00863257"/>
    <w:rsid w:val="00883409"/>
    <w:rsid w:val="008A18B6"/>
    <w:rsid w:val="009000FD"/>
    <w:rsid w:val="00911E2C"/>
    <w:rsid w:val="00964544"/>
    <w:rsid w:val="00991BE3"/>
    <w:rsid w:val="00A86AC7"/>
    <w:rsid w:val="00AB16CA"/>
    <w:rsid w:val="00AE41D6"/>
    <w:rsid w:val="00B364E1"/>
    <w:rsid w:val="00BB4BAE"/>
    <w:rsid w:val="00BB5BCB"/>
    <w:rsid w:val="00BD6C1E"/>
    <w:rsid w:val="00C40B3D"/>
    <w:rsid w:val="00C81029"/>
    <w:rsid w:val="00CE0F92"/>
    <w:rsid w:val="00DB5C32"/>
    <w:rsid w:val="00DC29EE"/>
    <w:rsid w:val="00DE615A"/>
    <w:rsid w:val="00E13A97"/>
    <w:rsid w:val="00E4326C"/>
    <w:rsid w:val="00E541F3"/>
    <w:rsid w:val="00E9268F"/>
    <w:rsid w:val="00EB663D"/>
    <w:rsid w:val="00EC4DA2"/>
    <w:rsid w:val="00EE7D68"/>
    <w:rsid w:val="00F20DF1"/>
    <w:rsid w:val="00F2157F"/>
    <w:rsid w:val="00F23149"/>
    <w:rsid w:val="00F568C0"/>
    <w:rsid w:val="00F63E42"/>
    <w:rsid w:val="00FA7034"/>
    <w:rsid w:val="00FB102A"/>
    <w:rsid w:val="41F1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qFormat/>
    <w:uiPriority w:val="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textAlignment w:val="baseline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4">
    <w:name w:val="heading 3"/>
    <w:basedOn w:val="1"/>
    <w:next w:val="1"/>
    <w:link w:val="28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Strong"/>
    <w:basedOn w:val="8"/>
    <w:qFormat/>
    <w:uiPriority w:val="22"/>
    <w:rPr>
      <w:b/>
      <w:bCs/>
    </w:rPr>
  </w:style>
  <w:style w:type="paragraph" w:styleId="13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4">
    <w:name w:val="header"/>
    <w:basedOn w:val="1"/>
    <w:link w:val="2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footer"/>
    <w:basedOn w:val="1"/>
    <w:link w:val="2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Subtitle"/>
    <w:basedOn w:val="1"/>
    <w:next w:val="1"/>
    <w:link w:val="21"/>
    <w:uiPriority w:val="0"/>
    <w:pPr>
      <w:widowControl w:val="0"/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32"/>
    </w:rPr>
  </w:style>
  <w:style w:type="table" w:styleId="18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8"/>
    <w:link w:val="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1">
    <w:name w:val="Підзаголовок Знак"/>
    <w:basedOn w:val="8"/>
    <w:link w:val="17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22">
    <w:name w:val="Текст у виносці Знак"/>
    <w:basedOn w:val="8"/>
    <w:link w:val="13"/>
    <w:semiHidden/>
    <w:uiPriority w:val="99"/>
    <w:rPr>
      <w:rFonts w:ascii="Tahoma" w:hAnsi="Tahoma" w:cs="Tahoma"/>
      <w:sz w:val="16"/>
      <w:szCs w:val="16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Заголовок 1 Знак"/>
    <w:basedOn w:val="8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table" w:customStyle="1" w:styleId="25">
    <w:name w:val="_Style 21"/>
    <w:basedOn w:val="19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Верхній колонтитул Знак"/>
    <w:basedOn w:val="8"/>
    <w:link w:val="14"/>
    <w:uiPriority w:val="99"/>
  </w:style>
  <w:style w:type="character" w:customStyle="1" w:styleId="27">
    <w:name w:val="Нижній колонтитул Знак"/>
    <w:basedOn w:val="8"/>
    <w:link w:val="16"/>
    <w:uiPriority w:val="99"/>
  </w:style>
  <w:style w:type="character" w:customStyle="1" w:styleId="28">
    <w:name w:val="Заголовок 3 Знак"/>
    <w:basedOn w:val="8"/>
    <w:link w:val="4"/>
    <w:uiPriority w:val="0"/>
    <w:rPr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8RrCpWKBdWXb5dfg+KJkYUTHA==">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</go:docsCustomData>
</go:gDocsCustomXmlDataStorage>
</file>

<file path=customXml/itemProps1.xml><?xml version="1.0" encoding="utf-8"?>
<ds:datastoreItem xmlns:ds="http://schemas.openxmlformats.org/officeDocument/2006/customXml" ds:itemID="{6307EB46-D913-4B2A-8321-2C904CC1B6BF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3140</Words>
  <Characters>1791</Characters>
  <Lines>14</Lines>
  <Paragraphs>9</Paragraphs>
  <TotalTime>721</TotalTime>
  <ScaleCrop>false</ScaleCrop>
  <LinksUpToDate>false</LinksUpToDate>
  <CharactersWithSpaces>4922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2025-02-04T06:48:00Z</dcterms:created>
  <dc:creator>Director</dc:creator>
  <cp:lastModifiedBy>Admin</cp:lastModifiedBy>
  <cp:lastPrinted>2025-05-19T13:42:00Z</cp:lastPrinted>
  <dcterms:modified xsi:type="dcterms:W3CDTF">2025-05-21T13:02:58Z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785AC32FF9E34B7EB95CCC9771DC49EC_12</vt:lpwstr>
  </property>
</Properties>
</file>