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27" w:rsidRPr="00923D27" w:rsidRDefault="00923D27" w:rsidP="00923D2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23D27" w:rsidRPr="00923D27" w:rsidRDefault="00923D27" w:rsidP="00923D2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923D27" w:rsidRPr="00ED0094" w:rsidRDefault="00923D27" w:rsidP="00923D2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923D27" w:rsidRPr="00923D27" w:rsidRDefault="00923D27" w:rsidP="00923D2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923D27" w:rsidRPr="00923D27" w:rsidRDefault="00923D27" w:rsidP="00923D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923D27" w:rsidRPr="00923D27" w:rsidRDefault="00923D27" w:rsidP="00923D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proofErr w:type="spellStart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923D27" w:rsidRPr="00923D27" w:rsidRDefault="00923D27" w:rsidP="00923D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Pr="00ED00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Канцелярські товари (код ДК 021:2015 - 30190000-7 Офісне устаткування та приладдя різне)</w:t>
      </w:r>
      <w:r w:rsidR="00964D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923D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2023 рік. </w:t>
      </w:r>
    </w:p>
    <w:p w:rsidR="00964D1E" w:rsidRDefault="00923D27" w:rsidP="00923D2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</w:p>
    <w:p w:rsidR="0026330C" w:rsidRPr="00ED0094" w:rsidRDefault="00923D27" w:rsidP="00923D2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Відкриті торги з особливостями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UA-2023-02-07-000967-a</w:t>
      </w:r>
    </w:p>
    <w:p w:rsidR="00690640" w:rsidRDefault="00F23D58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3D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Очікувана вартість та обґрунтування очікуваної вартості предмета закупівлі:</w:t>
      </w:r>
      <w:r w:rsidR="006B70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42</w:t>
      </w:r>
      <w:r w:rsidRPr="00F23D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000грн. </w:t>
      </w:r>
    </w:p>
    <w:p w:rsidR="005D3C1B" w:rsidRDefault="002B01DB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  <w:bookmarkStart w:id="0" w:name="_GoBack"/>
      <w:bookmarkEnd w:id="0"/>
    </w:p>
    <w:p w:rsidR="00DE0A4F" w:rsidRPr="00F23D58" w:rsidRDefault="00DE0A4F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потреби,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2023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F23D58" w:rsidRPr="00ED0094" w:rsidRDefault="00F23D58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ED0094" w:rsidRPr="00690640" w:rsidRDefault="00ED0094" w:rsidP="00ED0094">
      <w:pPr>
        <w:pStyle w:val="aa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0640">
        <w:rPr>
          <w:rFonts w:ascii="Times New Roman" w:hAnsi="Times New Roman" w:cs="Times New Roman"/>
          <w:sz w:val="20"/>
          <w:szCs w:val="20"/>
        </w:rPr>
        <w:t>Т</w:t>
      </w:r>
      <w:r w:rsidRPr="00690640">
        <w:rPr>
          <w:rFonts w:ascii="Times New Roman" w:hAnsi="Times New Roman" w:cs="Times New Roman"/>
          <w:sz w:val="20"/>
          <w:szCs w:val="20"/>
        </w:rPr>
        <w:t xml:space="preserve">ехнічні та якісні характеристики предмета закупівлі визначені відповідно до потреб замовника з метою закупівлі канцелярського приладдя.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товару, його кількість та вимоги щодо якості товару. </w:t>
      </w:r>
    </w:p>
    <w:p w:rsidR="00192F3C" w:rsidRPr="00192F3C" w:rsidRDefault="00192F3C" w:rsidP="00192F3C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192F3C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Якість продукції, що підлягає постачанню, має відповідати державним стандартам, технічним умовам та вимогам до даного виду товару, діючим та затвердженим в Україні.</w:t>
      </w:r>
    </w:p>
    <w:p w:rsidR="00192F3C" w:rsidRPr="00192F3C" w:rsidRDefault="00192F3C" w:rsidP="00192F3C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При формуванні ціни у вартість товару повинні бути включені витрати на транспортування,  сплату податків, інших обов'язкових платежів та повинна включати доставку товару до Замовника. Пересилка документів здійснюється за рахунок Постачальника в обидві сторони.</w:t>
      </w:r>
    </w:p>
    <w:p w:rsidR="00192F3C" w:rsidRPr="00192F3C" w:rsidRDefault="00192F3C" w:rsidP="00192F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F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Всі витрати на повернення (заміну) неякісної продукції (товару) або продукції (товару), що не відповідає замовленій, покладаються на Постачальника.</w:t>
      </w:r>
    </w:p>
    <w:p w:rsidR="00192F3C" w:rsidRPr="00192F3C" w:rsidRDefault="00192F3C" w:rsidP="00192F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</w:pPr>
      <w:r w:rsidRPr="00192F3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>У разі наявності в даній тендерній документації посилання на конкретні торговельні марки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:rsidR="00192F3C" w:rsidRPr="00192F3C" w:rsidRDefault="00192F3C" w:rsidP="00192F3C">
      <w:pPr>
        <w:tabs>
          <w:tab w:val="num" w:pos="720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690640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F6"/>
    <w:rsid w:val="00024039"/>
    <w:rsid w:val="0010662C"/>
    <w:rsid w:val="00192F3C"/>
    <w:rsid w:val="0026330C"/>
    <w:rsid w:val="002872B3"/>
    <w:rsid w:val="002B01DB"/>
    <w:rsid w:val="002B1D1E"/>
    <w:rsid w:val="002D271F"/>
    <w:rsid w:val="002E68A4"/>
    <w:rsid w:val="0035746E"/>
    <w:rsid w:val="003B49AC"/>
    <w:rsid w:val="003C3324"/>
    <w:rsid w:val="003E4141"/>
    <w:rsid w:val="004720FE"/>
    <w:rsid w:val="00490DB3"/>
    <w:rsid w:val="004E2776"/>
    <w:rsid w:val="0052756F"/>
    <w:rsid w:val="0059759A"/>
    <w:rsid w:val="005B5A49"/>
    <w:rsid w:val="005D36EC"/>
    <w:rsid w:val="005D3C1B"/>
    <w:rsid w:val="00690640"/>
    <w:rsid w:val="006B5C08"/>
    <w:rsid w:val="006B7037"/>
    <w:rsid w:val="006D0BF8"/>
    <w:rsid w:val="007B5207"/>
    <w:rsid w:val="007B61F6"/>
    <w:rsid w:val="007C1D68"/>
    <w:rsid w:val="007F5ECD"/>
    <w:rsid w:val="0081352B"/>
    <w:rsid w:val="008969EF"/>
    <w:rsid w:val="008974D7"/>
    <w:rsid w:val="00923D27"/>
    <w:rsid w:val="00964D1E"/>
    <w:rsid w:val="00AA23B0"/>
    <w:rsid w:val="00B17D57"/>
    <w:rsid w:val="00B23BEC"/>
    <w:rsid w:val="00B41469"/>
    <w:rsid w:val="00B51D37"/>
    <w:rsid w:val="00B7541B"/>
    <w:rsid w:val="00BE5E82"/>
    <w:rsid w:val="00DA7913"/>
    <w:rsid w:val="00DA7F85"/>
    <w:rsid w:val="00DE0A4F"/>
    <w:rsid w:val="00E20294"/>
    <w:rsid w:val="00E4119C"/>
    <w:rsid w:val="00E52F95"/>
    <w:rsid w:val="00E55209"/>
    <w:rsid w:val="00ED0094"/>
    <w:rsid w:val="00F23D58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1948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Біда Олександр Васильович</dc:creator>
  <cp:lastModifiedBy>Admin</cp:lastModifiedBy>
  <cp:revision>2</cp:revision>
  <dcterms:created xsi:type="dcterms:W3CDTF">2023-02-07T09:15:00Z</dcterms:created>
  <dcterms:modified xsi:type="dcterms:W3CDTF">2023-02-07T09:15:00Z</dcterms:modified>
</cp:coreProperties>
</file>