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C0A3" w14:textId="77777777" w:rsidR="00A02BB0" w:rsidRPr="00A02BB0" w:rsidRDefault="00A02BB0" w:rsidP="00A02BB0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66B0CE5" w14:textId="77777777" w:rsidR="00F83FB6" w:rsidRPr="005866F3" w:rsidRDefault="00F83FB6" w:rsidP="006743A7">
      <w:pPr>
        <w:shd w:val="clear" w:color="auto" w:fill="FFFFFF"/>
        <w:spacing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866F3">
        <w:rPr>
          <w:rFonts w:ascii="Times New Roman" w:eastAsia="Times New Roman" w:hAnsi="Times New Roman" w:cs="Times New Roman"/>
          <w:sz w:val="28"/>
          <w:szCs w:val="28"/>
        </w:rPr>
        <w:t>ЗАТВЕРДЖЕНО:</w:t>
      </w:r>
    </w:p>
    <w:p w14:paraId="03DAB09F" w14:textId="77777777" w:rsidR="00F83FB6" w:rsidRPr="005866F3" w:rsidRDefault="00F83FB6" w:rsidP="006743A7">
      <w:pPr>
        <w:spacing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рішення міської ради</w:t>
      </w:r>
    </w:p>
    <w:p w14:paraId="77B667F3" w14:textId="300815A1" w:rsidR="00F83FB6" w:rsidRPr="005866F3" w:rsidRDefault="00F83FB6" w:rsidP="006743A7">
      <w:pPr>
        <w:spacing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C1D5B" w:rsidRPr="005866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724C" w:rsidRPr="005866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C1D5B" w:rsidRPr="005866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.2022  № </w:t>
      </w:r>
      <w:r w:rsidR="00D22AB3">
        <w:rPr>
          <w:rFonts w:ascii="Times New Roman" w:eastAsia="Times New Roman" w:hAnsi="Times New Roman" w:cs="Times New Roman"/>
          <w:sz w:val="28"/>
          <w:szCs w:val="28"/>
        </w:rPr>
        <w:t>1651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02C5" w:rsidRPr="005866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1D5B" w:rsidRPr="005866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/2022</w:t>
      </w:r>
    </w:p>
    <w:p w14:paraId="2BBECB37" w14:textId="77777777" w:rsidR="00A10B9E" w:rsidRPr="005866F3" w:rsidRDefault="00A10B9E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6D339" w14:textId="77777777" w:rsidR="00A10B9E" w:rsidRPr="005866F3" w:rsidRDefault="00A10B9E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20E2B" w14:textId="77777777" w:rsidR="00A10B9E" w:rsidRPr="005866F3" w:rsidRDefault="00A10B9E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66702" w14:textId="77777777" w:rsidR="00F83FB6" w:rsidRPr="005866F3" w:rsidRDefault="005E6922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866F3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Порядок </w:t>
      </w:r>
    </w:p>
    <w:p w14:paraId="0AD687AD" w14:textId="77777777" w:rsidR="00C05584" w:rsidRPr="005866F3" w:rsidRDefault="002156C3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92200243"/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ведення загальної </w:t>
      </w:r>
      <w:r w:rsidR="005E6922" w:rsidRPr="005866F3">
        <w:rPr>
          <w:rFonts w:ascii="Times New Roman" w:eastAsia="Times New Roman" w:hAnsi="Times New Roman" w:cs="Times New Roman"/>
          <w:b/>
          <w:sz w:val="28"/>
          <w:szCs w:val="28"/>
        </w:rPr>
        <w:t>електронної реєстрації дітей</w:t>
      </w:r>
      <w:r w:rsidR="00F83FB6"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6922"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зарахування до </w:t>
      </w: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комунальних </w:t>
      </w:r>
      <w:r w:rsidR="005E6922"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закладів позашкільної освіти </w:t>
      </w:r>
      <w:r w:rsidR="00C05584"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у сфері культури </w:t>
      </w:r>
    </w:p>
    <w:bookmarkEnd w:id="1"/>
    <w:p w14:paraId="24EFCC6F" w14:textId="77777777" w:rsidR="00A10B9E" w:rsidRPr="005866F3" w:rsidRDefault="00A10B9E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8281E9" w14:textId="77777777" w:rsidR="00A10B9E" w:rsidRPr="005866F3" w:rsidRDefault="005E6922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1. Загальні положення</w:t>
      </w:r>
    </w:p>
    <w:p w14:paraId="0FBE9B58" w14:textId="77777777" w:rsidR="00A10B9E" w:rsidRPr="005866F3" w:rsidRDefault="00A10B9E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5A2E53" w14:textId="319084F3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1.1. Порядок </w:t>
      </w:r>
      <w:r w:rsidR="002156C3" w:rsidRPr="005866F3">
        <w:rPr>
          <w:rFonts w:ascii="Times New Roman" w:eastAsia="Times New Roman" w:hAnsi="Times New Roman" w:cs="Times New Roman"/>
          <w:sz w:val="28"/>
          <w:szCs w:val="28"/>
        </w:rPr>
        <w:t xml:space="preserve">ведення загальної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електронної реєстрації дітей для зарахування до </w:t>
      </w:r>
      <w:r w:rsidR="002156C3" w:rsidRPr="005866F3">
        <w:rPr>
          <w:rFonts w:ascii="Times New Roman" w:eastAsia="Times New Roman" w:hAnsi="Times New Roman" w:cs="Times New Roman"/>
          <w:sz w:val="28"/>
          <w:szCs w:val="28"/>
        </w:rPr>
        <w:t xml:space="preserve">комунальних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закладів позашкільної освіти </w:t>
      </w:r>
      <w:r w:rsidR="00AB46CE" w:rsidRPr="005866F3">
        <w:rPr>
          <w:rFonts w:ascii="Times New Roman" w:eastAsia="Times New Roman" w:hAnsi="Times New Roman" w:cs="Times New Roman"/>
          <w:sz w:val="28"/>
          <w:szCs w:val="28"/>
        </w:rPr>
        <w:t>у сфері</w:t>
      </w:r>
      <w:r w:rsidR="00D352D2" w:rsidRPr="005866F3">
        <w:rPr>
          <w:rFonts w:ascii="Times New Roman" w:eastAsia="Times New Roman" w:hAnsi="Times New Roman" w:cs="Times New Roman"/>
          <w:sz w:val="28"/>
          <w:szCs w:val="28"/>
        </w:rPr>
        <w:t xml:space="preserve"> культури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Долинської </w:t>
      </w:r>
      <w:r w:rsidR="00240E52" w:rsidRPr="005866F3">
        <w:rPr>
          <w:rFonts w:ascii="Times New Roman" w:eastAsia="Times New Roman" w:hAnsi="Times New Roman" w:cs="Times New Roman"/>
          <w:sz w:val="28"/>
          <w:szCs w:val="28"/>
        </w:rPr>
        <w:t xml:space="preserve">міської 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(далі–Порядок) розроблений відповідно до законів України «Про освіту», «Про позашкільну освіту», </w:t>
      </w:r>
      <w:r w:rsidR="00D352D2" w:rsidRPr="005866F3">
        <w:rPr>
          <w:rFonts w:ascii="Times New Roman" w:eastAsia="Times New Roman" w:hAnsi="Times New Roman" w:cs="Times New Roman"/>
          <w:sz w:val="28"/>
          <w:szCs w:val="28"/>
        </w:rPr>
        <w:t xml:space="preserve">«Про культуру»,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«Про доступ до публічної інформації», «Про захист персональних даних», постанови Кабінету Міністрів України від 06.05.2001 р. № 433 «Про затвердження переліку типів позашкільних навчальних закладів і Положення про позашкільний навчальний заклад»</w:t>
      </w:r>
      <w:r w:rsidR="00AB46CE" w:rsidRPr="005866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6CE" w:rsidRPr="005866F3">
        <w:rPr>
          <w:rFonts w:ascii="Times New Roman" w:eastAsia="Times New Roman" w:hAnsi="Times New Roman" w:cs="Times New Roman"/>
          <w:sz w:val="28"/>
          <w:szCs w:val="28"/>
        </w:rPr>
        <w:t xml:space="preserve">наказу Міністерства культури України «Про затвердження Положення про мистецьку школу»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та визначає порядок електронної реєстрації дітей для зарахування до закладів позашкільної освіти</w:t>
      </w:r>
      <w:r w:rsidR="00995E4A" w:rsidRPr="005866F3">
        <w:rPr>
          <w:rFonts w:ascii="Times New Roman" w:eastAsia="Times New Roman" w:hAnsi="Times New Roman" w:cs="Times New Roman"/>
          <w:sz w:val="28"/>
          <w:szCs w:val="28"/>
        </w:rPr>
        <w:t xml:space="preserve"> відділу культури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Долинської </w:t>
      </w:r>
      <w:r w:rsidR="00240E52" w:rsidRPr="005866F3">
        <w:rPr>
          <w:rFonts w:ascii="Times New Roman" w:eastAsia="Times New Roman" w:hAnsi="Times New Roman" w:cs="Times New Roman"/>
          <w:sz w:val="28"/>
          <w:szCs w:val="28"/>
        </w:rPr>
        <w:t xml:space="preserve">міської 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AFF834" w14:textId="65D60BA2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1.2. Електронна реєстрація дітей для зарахування до закладів позашкільної освіти </w:t>
      </w:r>
      <w:r w:rsidR="00AB46CE" w:rsidRPr="005866F3">
        <w:rPr>
          <w:rFonts w:ascii="Times New Roman" w:eastAsia="Times New Roman" w:hAnsi="Times New Roman" w:cs="Times New Roman"/>
          <w:sz w:val="28"/>
          <w:szCs w:val="28"/>
        </w:rPr>
        <w:t>у сфері</w:t>
      </w:r>
      <w:r w:rsidR="00995E4A" w:rsidRPr="005866F3">
        <w:rPr>
          <w:rFonts w:ascii="Times New Roman" w:eastAsia="Times New Roman" w:hAnsi="Times New Roman" w:cs="Times New Roman"/>
          <w:sz w:val="28"/>
          <w:szCs w:val="28"/>
        </w:rPr>
        <w:t xml:space="preserve"> культури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Долинської 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1346B9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6CE" w:rsidRPr="005866F3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 w:rsidR="001346B9" w:rsidRPr="005866F3">
        <w:rPr>
          <w:rFonts w:ascii="Times New Roman" w:eastAsia="Times New Roman" w:hAnsi="Times New Roman" w:cs="Times New Roman"/>
          <w:sz w:val="28"/>
          <w:szCs w:val="28"/>
        </w:rPr>
        <w:t>(далі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6B9" w:rsidRPr="005866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1346B9" w:rsidRPr="005866F3">
        <w:rPr>
          <w:rFonts w:ascii="Times New Roman" w:eastAsia="Times New Roman" w:hAnsi="Times New Roman" w:cs="Times New Roman"/>
          <w:sz w:val="28"/>
          <w:szCs w:val="28"/>
        </w:rPr>
        <w:t>аклад)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запроваджується з метою забезпечення прозорості, відкритості для зарахування дітей до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акладів.</w:t>
      </w:r>
    </w:p>
    <w:p w14:paraId="6DD19265" w14:textId="3519F651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1.3. Для електронної реєстрації дітей в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акладах Долинської 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використовується система Bloqly https://gurtok.bloqly.com/#/ (надалі - Система), яку створено з використанням технологій blockchain. Дана технологія забезпечує відкритий і неупереджений процес щодо зарахування дітей в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аклади.</w:t>
      </w:r>
    </w:p>
    <w:p w14:paraId="1BEA0CAD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1.4. У цьому Порядку наведені нижче терміни вживаються у такому значенні:</w:t>
      </w:r>
    </w:p>
    <w:p w14:paraId="7CF5168B" w14:textId="69D0DE82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Система Bloqly https://gurtok.bloqly.com/#/ - єдина електронна база даних, яка містить інформацію про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аклади Долинської 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та дітей, які можуть відвідувати ці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аклади, забезпечує її зберігання, видачу та захист від несанкціонованого доступу.</w:t>
      </w:r>
    </w:p>
    <w:p w14:paraId="616EE08F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озпорядник реєстру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- Долинськ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міськ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а, яка відповідає з</w:t>
      </w:r>
      <w:r w:rsidR="002156C3" w:rsidRPr="005866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 xml:space="preserve"> технічне та програмне забезпечення Реєстру, надання реєстраторам доступу до нього, забезпечує збереження та захист інформації, що міститься у реєстрі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A9B6C5" w14:textId="77777777" w:rsidR="00A10B9E" w:rsidRPr="005866F3" w:rsidRDefault="00F22139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Адміні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стратор</w:t>
      </w: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управління надання адміністративних послуг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 xml:space="preserve"> – посадова особа структурного підрозділу Долинської міської ради, що відповідає за надання адміністративних послуг (адміністратор ЦНАП) та здійснює внесення (зміну, виключення) інформації про дитину до Системи, надання інформації з Системи та виконує інші функції, передбачені цим Порядком.</w:t>
      </w:r>
    </w:p>
    <w:p w14:paraId="0AD5A831" w14:textId="657C38A0" w:rsidR="00A10B9E" w:rsidRPr="005866F3" w:rsidRDefault="00934E33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Відповідальна особа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акладу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 xml:space="preserve"> – працівник</w:t>
      </w:r>
      <w:r w:rsidR="008B2516" w:rsidRPr="005866F3">
        <w:rPr>
          <w:rFonts w:ascii="Times New Roman" w:eastAsia="Times New Roman" w:hAnsi="Times New Roman" w:cs="Times New Roman"/>
          <w:sz w:val="28"/>
          <w:szCs w:val="28"/>
        </w:rPr>
        <w:t xml:space="preserve"> або керівник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>акладу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 xml:space="preserve"> (далі- відповідальна особа)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 xml:space="preserve">, який вносить інформацію про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>аклад, відповідає за опрацювання електронних заяв.</w:t>
      </w:r>
    </w:p>
    <w:p w14:paraId="41A226C2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Заявник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– особа, яка виявила бажання внести дані про її дитину (батько, мати, законний представник) до Системи.</w:t>
      </w:r>
    </w:p>
    <w:p w14:paraId="04B5BAD8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Електронна заява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- документ, який складається фізичною особою з метою внесення (зміни, виключення) інформації до/з Системи (додаток до Порядку).</w:t>
      </w:r>
    </w:p>
    <w:p w14:paraId="4ACDA631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Статус заяви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– стан заяви батьків у Системі («Отримано», «На розгляді», «Скасовано», «Відмовлено», «Підтверджено»).</w:t>
      </w:r>
    </w:p>
    <w:p w14:paraId="4E6D88B5" w14:textId="72D39E3C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Вільні місця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- місця, на які може бути зараховано дітей в межах спроможності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та нормативу наповнюваності груп</w:t>
      </w:r>
      <w:r w:rsidR="00BB3CF6" w:rsidRPr="005866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78B5" w:rsidRPr="005866F3">
        <w:rPr>
          <w:rFonts w:ascii="Times New Roman" w:eastAsia="Times New Roman" w:hAnsi="Times New Roman" w:cs="Times New Roman"/>
          <w:sz w:val="28"/>
          <w:szCs w:val="28"/>
        </w:rPr>
        <w:t xml:space="preserve"> класів</w:t>
      </w:r>
      <w:r w:rsidR="00BB3CF6" w:rsidRPr="005866F3">
        <w:rPr>
          <w:rFonts w:ascii="Times New Roman" w:eastAsia="Times New Roman" w:hAnsi="Times New Roman" w:cs="Times New Roman"/>
          <w:sz w:val="28"/>
          <w:szCs w:val="28"/>
        </w:rPr>
        <w:t>, відділень та відділів</w:t>
      </w:r>
      <w:r w:rsidR="00570DE8" w:rsidRPr="005866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Дані про стан статусів заяв</w:t>
      </w:r>
      <w:r w:rsidR="007671EB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і повна історія подій зберігаються в розподіленому криптографічному блокчейн-реєстрі і одночасно відображаються на сайті системи таким чином, що батьки або законні представники в будь-який момент мають можливість перевірити стан поданих ними заяв та інформацію про загальну кількість заяв до </w:t>
      </w:r>
      <w:r w:rsidR="00152DD4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акладу.</w:t>
      </w:r>
    </w:p>
    <w:p w14:paraId="5B22589A" w14:textId="77777777" w:rsidR="00A10B9E" w:rsidRPr="005866F3" w:rsidRDefault="00A10B9E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E569" w14:textId="77777777" w:rsidR="00A10B9E" w:rsidRPr="005866F3" w:rsidRDefault="005E6922" w:rsidP="006743A7">
      <w:pPr>
        <w:pBdr>
          <w:left w:val="none" w:sz="0" w:space="14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2. Порядок внесення (зміни, виключення) відомостей</w:t>
      </w:r>
    </w:p>
    <w:p w14:paraId="5D46C256" w14:textId="6461C01A" w:rsidR="00A10B9E" w:rsidRPr="005866F3" w:rsidRDefault="005E6922" w:rsidP="006743A7">
      <w:pPr>
        <w:pBdr>
          <w:left w:val="none" w:sz="0" w:space="14" w:color="auto"/>
        </w:pBdr>
        <w:shd w:val="clear" w:color="auto" w:fill="FFFFFF"/>
        <w:spacing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CC3EF5" w:rsidRPr="005866F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аклад</w:t>
      </w:r>
    </w:p>
    <w:p w14:paraId="7E9A4B3C" w14:textId="77777777" w:rsidR="00A10B9E" w:rsidRPr="005866F3" w:rsidRDefault="00A10B9E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52F84" w14:textId="7DCBA4D1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2.1. Внесення інформації про </w:t>
      </w:r>
      <w:r w:rsidR="00CC3EF5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аклади до Системи здійснюється 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відповідальною особою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EF5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акладу.</w:t>
      </w:r>
    </w:p>
    <w:p w14:paraId="793C9206" w14:textId="05B88540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2.2. Внесенню до Системи підлягає наступна інформація про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 освіти:</w:t>
      </w:r>
    </w:p>
    <w:p w14:paraId="23BADD6E" w14:textId="6C242A0A" w:rsidR="00A10B9E" w:rsidRPr="005866F3" w:rsidRDefault="005E6922" w:rsidP="006E0F51">
      <w:pPr>
        <w:numPr>
          <w:ilvl w:val="0"/>
          <w:numId w:val="2"/>
        </w:numPr>
        <w:spacing w:line="240" w:lineRule="auto"/>
        <w:ind w:left="0" w:firstLine="0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повне найменування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акладу;</w:t>
      </w:r>
    </w:p>
    <w:p w14:paraId="52CD8061" w14:textId="0592B903" w:rsidR="00A10B9E" w:rsidRPr="005866F3" w:rsidRDefault="005E6922" w:rsidP="006E0F51">
      <w:pPr>
        <w:numPr>
          <w:ilvl w:val="0"/>
          <w:numId w:val="2"/>
        </w:numPr>
        <w:spacing w:line="240" w:lineRule="auto"/>
        <w:ind w:left="0" w:firstLine="0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адреса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акладу;</w:t>
      </w:r>
    </w:p>
    <w:p w14:paraId="30C2E4A7" w14:textId="1A58D23E" w:rsidR="00A10B9E" w:rsidRPr="005866F3" w:rsidRDefault="005E6922" w:rsidP="006E0F51">
      <w:pPr>
        <w:numPr>
          <w:ilvl w:val="0"/>
          <w:numId w:val="2"/>
        </w:numPr>
        <w:spacing w:line="240" w:lineRule="auto"/>
        <w:ind w:left="0" w:firstLine="0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посилання на сайт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акладу;</w:t>
      </w:r>
    </w:p>
    <w:p w14:paraId="3FCAA539" w14:textId="77777777" w:rsidR="00A10B9E" w:rsidRPr="005866F3" w:rsidRDefault="005E6922" w:rsidP="006E0F51">
      <w:pPr>
        <w:numPr>
          <w:ilvl w:val="0"/>
          <w:numId w:val="2"/>
        </w:numPr>
        <w:spacing w:line="240" w:lineRule="auto"/>
        <w:ind w:left="0" w:firstLine="0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контактні дані;</w:t>
      </w:r>
    </w:p>
    <w:p w14:paraId="5C314B48" w14:textId="77777777" w:rsidR="00A10B9E" w:rsidRPr="005866F3" w:rsidRDefault="005E6922" w:rsidP="006E0F51">
      <w:pPr>
        <w:numPr>
          <w:ilvl w:val="0"/>
          <w:numId w:val="2"/>
        </w:numPr>
        <w:spacing w:line="240" w:lineRule="auto"/>
        <w:ind w:left="0" w:firstLine="0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прізвище, ім’я, по батькові керівника;</w:t>
      </w:r>
    </w:p>
    <w:p w14:paraId="6A21DF3F" w14:textId="77777777" w:rsidR="00A10B9E" w:rsidRPr="005866F3" w:rsidRDefault="00BB3CF6" w:rsidP="006E0F51">
      <w:pPr>
        <w:numPr>
          <w:ilvl w:val="0"/>
          <w:numId w:val="2"/>
        </w:numPr>
        <w:spacing w:line="240" w:lineRule="auto"/>
        <w:ind w:left="0" w:firstLine="0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групи,</w:t>
      </w:r>
      <w:r w:rsidR="00375BB6" w:rsidRPr="005866F3">
        <w:rPr>
          <w:rFonts w:ascii="Times New Roman" w:eastAsia="Times New Roman" w:hAnsi="Times New Roman" w:cs="Times New Roman"/>
          <w:sz w:val="28"/>
          <w:szCs w:val="28"/>
        </w:rPr>
        <w:t xml:space="preserve"> класи, відділення та відділи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>із зазначенням керівників та кількості місць у них;</w:t>
      </w:r>
    </w:p>
    <w:p w14:paraId="307E68C7" w14:textId="77777777" w:rsidR="00A10B9E" w:rsidRPr="005866F3" w:rsidRDefault="005E6922" w:rsidP="006E0F51">
      <w:pPr>
        <w:numPr>
          <w:ilvl w:val="0"/>
          <w:numId w:val="3"/>
        </w:numPr>
        <w:spacing w:line="240" w:lineRule="auto"/>
        <w:ind w:left="0" w:firstLine="0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додаткова інформація (за потреби).</w:t>
      </w:r>
    </w:p>
    <w:p w14:paraId="7C865B8D" w14:textId="05CE7E55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2.3. Інформація, що вноситься до Системи про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аклади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має бути актуальна, повна та достовірна.</w:t>
      </w:r>
    </w:p>
    <w:p w14:paraId="49733871" w14:textId="4A9A0ACF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2.4. У разі зміни відомостей про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аклади, визначених п.2.2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E33" w:rsidRPr="005866F3">
        <w:rPr>
          <w:rFonts w:ascii="Times New Roman" w:eastAsia="Times New Roman" w:hAnsi="Times New Roman" w:cs="Times New Roman"/>
          <w:sz w:val="28"/>
          <w:szCs w:val="28"/>
        </w:rPr>
        <w:t>відповідальна особа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 невідкладно вносить відповідні зміни до Системи, але не пізніше наступного робочого дня після настання таких змін.</w:t>
      </w:r>
    </w:p>
    <w:p w14:paraId="64492994" w14:textId="77777777" w:rsidR="00A10B9E" w:rsidRPr="005866F3" w:rsidRDefault="00A10B9E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D0D7F" w14:textId="77777777" w:rsidR="00A10B9E" w:rsidRPr="005866F3" w:rsidRDefault="005E6922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3. Електронна реєстрація дитини</w:t>
      </w:r>
    </w:p>
    <w:p w14:paraId="068BAF36" w14:textId="77777777" w:rsidR="00A10B9E" w:rsidRPr="005866F3" w:rsidRDefault="00A10B9E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D5793" w14:textId="36802B56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3.1. Електронна реєстрація дитини у Системі є обов’язковою </w:t>
      </w:r>
      <w:r w:rsidR="0077094E" w:rsidRPr="005866F3">
        <w:rPr>
          <w:rFonts w:ascii="Times New Roman" w:eastAsia="Times New Roman" w:hAnsi="Times New Roman" w:cs="Times New Roman"/>
          <w:sz w:val="28"/>
          <w:szCs w:val="28"/>
        </w:rPr>
        <w:t xml:space="preserve">передумовою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D62" w:rsidRPr="005866F3">
        <w:rPr>
          <w:rFonts w:ascii="Times New Roman" w:eastAsia="Times New Roman" w:hAnsi="Times New Roman" w:cs="Times New Roman"/>
          <w:sz w:val="28"/>
          <w:szCs w:val="28"/>
        </w:rPr>
        <w:t>допуску до екзамену</w:t>
      </w:r>
      <w:r w:rsidR="0077094E" w:rsidRPr="005866F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зарахування дітей до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акладів.</w:t>
      </w:r>
    </w:p>
    <w:p w14:paraId="5BA57BA4" w14:textId="77777777" w:rsidR="00692A6F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3.2. Електронна реєстрація дітей на навчальний рік здійснюється через Систему у два етапи:</w:t>
      </w:r>
    </w:p>
    <w:p w14:paraId="7685293A" w14:textId="526CD6FF" w:rsidR="00692A6F" w:rsidRPr="005866F3" w:rsidRDefault="00692A6F" w:rsidP="00692A6F">
      <w:pPr>
        <w:numPr>
          <w:ilvl w:val="0"/>
          <w:numId w:val="1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основний етап – з 1 </w:t>
      </w:r>
      <w:r w:rsidR="00814FCE" w:rsidRPr="005866F3">
        <w:rPr>
          <w:rFonts w:ascii="Times New Roman" w:eastAsia="Times New Roman" w:hAnsi="Times New Roman" w:cs="Times New Roman"/>
          <w:sz w:val="28"/>
          <w:szCs w:val="28"/>
        </w:rPr>
        <w:t>червн</w:t>
      </w:r>
      <w:r w:rsidR="00D757A8" w:rsidRPr="005866F3">
        <w:rPr>
          <w:rFonts w:ascii="Times New Roman" w:eastAsia="Times New Roman" w:hAnsi="Times New Roman" w:cs="Times New Roman"/>
          <w:sz w:val="28"/>
          <w:szCs w:val="28"/>
        </w:rPr>
        <w:t>я по 1</w:t>
      </w:r>
      <w:r w:rsidR="00BA57A4" w:rsidRPr="005866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вересня;</w:t>
      </w:r>
    </w:p>
    <w:p w14:paraId="6D8B906D" w14:textId="1C5FA312" w:rsidR="00692A6F" w:rsidRPr="005866F3" w:rsidRDefault="00692A6F" w:rsidP="00692A6F">
      <w:pPr>
        <w:numPr>
          <w:ilvl w:val="0"/>
          <w:numId w:val="1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додатковий етап (ви</w:t>
      </w:r>
      <w:r w:rsidR="00A57ED6" w:rsidRPr="005866F3">
        <w:rPr>
          <w:rFonts w:ascii="Times New Roman" w:eastAsia="Times New Roman" w:hAnsi="Times New Roman" w:cs="Times New Roman"/>
          <w:sz w:val="28"/>
          <w:szCs w:val="28"/>
        </w:rPr>
        <w:t xml:space="preserve">ключно на вільні місця) після </w:t>
      </w:r>
      <w:r w:rsidR="00BA57A4" w:rsidRPr="005866F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вересня.</w:t>
      </w:r>
    </w:p>
    <w:p w14:paraId="1E309744" w14:textId="07C0AA52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 Електронну реєстрацію дитини до </w:t>
      </w:r>
      <w:r w:rsidR="006E0F51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акладів мож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здійснювати одним із способів:</w:t>
      </w:r>
    </w:p>
    <w:p w14:paraId="4927D44F" w14:textId="77777777" w:rsidR="00A10B9E" w:rsidRPr="005866F3" w:rsidRDefault="003C0039" w:rsidP="00692A6F">
      <w:pPr>
        <w:numPr>
          <w:ilvl w:val="0"/>
          <w:numId w:val="1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один з 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>батьк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особа, яка їх замінює,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 xml:space="preserve"> самостійно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08B4EA" w14:textId="77777777" w:rsidR="00A10B9E" w:rsidRPr="005866F3" w:rsidRDefault="005E6922" w:rsidP="00692A6F">
      <w:pPr>
        <w:numPr>
          <w:ilvl w:val="0"/>
          <w:numId w:val="1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Реєстратор Центру надання адміністративних послуг (за зверненням 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>одного з батьків або особи, яка їх замінює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1114329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F22139" w:rsidRPr="005866F3">
        <w:rPr>
          <w:rFonts w:ascii="Times New Roman" w:eastAsia="Times New Roman" w:hAnsi="Times New Roman" w:cs="Times New Roman"/>
          <w:sz w:val="28"/>
          <w:szCs w:val="28"/>
        </w:rPr>
        <w:t>Адміністратор управління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надання адміністративних послуг здійснює реєстрацію заявки до Системи за зверненням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 xml:space="preserve"> одного 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батьків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 xml:space="preserve"> або особи, яка їх замінює,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і наданням ними таких документів:</w:t>
      </w:r>
    </w:p>
    <w:p w14:paraId="2E4A40AE" w14:textId="77777777" w:rsidR="00A10B9E" w:rsidRPr="005866F3" w:rsidRDefault="005E6922" w:rsidP="00692A6F">
      <w:pPr>
        <w:numPr>
          <w:ilvl w:val="0"/>
          <w:numId w:val="5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документа, що посвідчує особу заявника;</w:t>
      </w:r>
    </w:p>
    <w:p w14:paraId="71A0234E" w14:textId="77777777" w:rsidR="00A10B9E" w:rsidRPr="005866F3" w:rsidRDefault="005E6922" w:rsidP="00692A6F">
      <w:pPr>
        <w:numPr>
          <w:ilvl w:val="0"/>
          <w:numId w:val="5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оригінал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свідоцтва про народження дитини або документа, що посвідчує особу здобувача освіти;</w:t>
      </w:r>
    </w:p>
    <w:p w14:paraId="27776E35" w14:textId="77777777" w:rsidR="008E02C5" w:rsidRPr="005866F3" w:rsidRDefault="008E02C5" w:rsidP="00692A6F">
      <w:pPr>
        <w:numPr>
          <w:ilvl w:val="0"/>
          <w:numId w:val="5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оригінал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документа, що підтверджує місце проживання дитини.</w:t>
      </w:r>
    </w:p>
    <w:p w14:paraId="2BCBBF4C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3.5. При реєстрації один з батьків або законний представник дитини самостійно виконує такий алгоритм:</w:t>
      </w:r>
    </w:p>
    <w:p w14:paraId="42768A7F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3.5.1. Заповнює форму «Зареєструватися» на першій сторінці сайту https://gurtok.bloqly.com/#/ (у формі вводить свою адресу електронної пошти і пароль, для завершення реєстрації проходить перевірку капчі, погоджується з ліцензійною угодою, натискає кнопку «Зареєструватися»).</w:t>
      </w:r>
    </w:p>
    <w:p w14:paraId="58ABF357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3.5.2. Після реєстрації підтверджує свою поштову адресу, переходить за надісланим у листі посиланням і підтверджує реєстрацію.</w:t>
      </w:r>
    </w:p>
    <w:p w14:paraId="57A33C34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3.5.3. Після успішної реєстрації заходить на сайт, переходить у вкладку «Діти» та заповнює всі дані дитини, позначені зірочкою (*). Заявки, у яких заповнені не всі поля, до розгляду не беруться та автоматично відхиляються.</w:t>
      </w:r>
    </w:p>
    <w:p w14:paraId="2C496A70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Поля для заповнення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851279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Прізвище, ім’я та по батькові дитини</w:t>
      </w:r>
    </w:p>
    <w:p w14:paraId="67225FE1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Дата народження дитини</w:t>
      </w:r>
    </w:p>
    <w:p w14:paraId="2CC53639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Адреса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 xml:space="preserve"> місця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проживання дитини</w:t>
      </w:r>
    </w:p>
    <w:p w14:paraId="24BDE95F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Адреса місця реєстрації дитини</w:t>
      </w:r>
    </w:p>
    <w:p w14:paraId="24AEB1FD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Стать</w:t>
      </w:r>
    </w:p>
    <w:p w14:paraId="5CEEED88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Серія та номер свідоцтва про народження дитини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>-картки</w:t>
      </w:r>
    </w:p>
    <w:p w14:paraId="551B6434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Серія, номер та дані про інший документ (за відсутності в дитини свідоцтва про народження (поле не обов’язкове для заповнення)</w:t>
      </w:r>
    </w:p>
    <w:p w14:paraId="16E00B04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Прізвище, ім’я, по батькові одного з батьків дитини</w:t>
      </w:r>
    </w:p>
    <w:p w14:paraId="2C13500D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Адреса електронної пошти</w:t>
      </w:r>
    </w:p>
    <w:p w14:paraId="7BF2D404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Контактний номер телефону</w:t>
      </w:r>
    </w:p>
    <w:p w14:paraId="2DBCA0BB" w14:textId="77777777" w:rsidR="00A10B9E" w:rsidRPr="005866F3" w:rsidRDefault="005E6922" w:rsidP="00692A6F">
      <w:pPr>
        <w:numPr>
          <w:ilvl w:val="0"/>
          <w:numId w:val="4"/>
        </w:numPr>
        <w:spacing w:line="240" w:lineRule="auto"/>
        <w:ind w:left="426"/>
        <w:jc w:val="both"/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Додаткова інформація (поле не обов’язкове для заповнення)</w:t>
      </w:r>
    </w:p>
    <w:p w14:paraId="386EE267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Згода на обробку персональних даних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F0534D" w14:textId="775B419A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3.6. Після реєстрації дитини один з батьків або законний представник дитини мають право подати електронну заяву до обрано</w:t>
      </w:r>
      <w:r w:rsidR="00692A6F" w:rsidRPr="005866F3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5E5DC3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2A6F" w:rsidRPr="005866F3">
        <w:rPr>
          <w:rFonts w:ascii="Times New Roman" w:eastAsia="Times New Roman" w:hAnsi="Times New Roman" w:cs="Times New Roman"/>
          <w:sz w:val="28"/>
          <w:szCs w:val="28"/>
        </w:rPr>
        <w:t xml:space="preserve">акладу </w:t>
      </w:r>
      <w:r w:rsidR="005E5DC3" w:rsidRPr="005866F3">
        <w:rPr>
          <w:rFonts w:ascii="Times New Roman" w:eastAsia="Times New Roman" w:hAnsi="Times New Roman" w:cs="Times New Roman"/>
          <w:sz w:val="28"/>
          <w:szCs w:val="28"/>
        </w:rPr>
        <w:t>(перейти у вкладку «Заклади»)</w:t>
      </w:r>
      <w:r w:rsidR="00692A6F"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B86831" w14:textId="77777777" w:rsidR="0090008F" w:rsidRPr="005866F3" w:rsidRDefault="0090008F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21AFC" w14:textId="77777777" w:rsidR="00A10B9E" w:rsidRPr="005866F3" w:rsidRDefault="005E6922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4. Опрацювання електронних заяв</w:t>
      </w:r>
    </w:p>
    <w:p w14:paraId="215200B4" w14:textId="77777777" w:rsidR="00A10B9E" w:rsidRPr="005866F3" w:rsidRDefault="00A10B9E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1B3FC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4.1. Кожна подана електронна заява може мати такі статуси:</w:t>
      </w:r>
    </w:p>
    <w:p w14:paraId="1092A60A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«Отримано» - заява потрапила до бази даних і отримала свій номер у черзі;</w:t>
      </w:r>
    </w:p>
    <w:p w14:paraId="64F878CA" w14:textId="40C5E7B6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«На розгляді» - адміністратор </w:t>
      </w:r>
      <w:r w:rsidR="005E5DC3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 почав процес розгляду заяви;</w:t>
      </w:r>
    </w:p>
    <w:p w14:paraId="2B3ECF33" w14:textId="3DF3FAC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«Скасовано» - заявник самостійно скасував заяву на зарахування дитини до </w:t>
      </w:r>
      <w:r w:rsidR="005E5DC3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акладу;</w:t>
      </w:r>
    </w:p>
    <w:p w14:paraId="239FADFF" w14:textId="2DBD941B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«Відмовлено» - відмовлено в зарахуванні дитини у обраний гурток даного </w:t>
      </w:r>
      <w:r w:rsidR="005E5DC3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акладу;</w:t>
      </w:r>
    </w:p>
    <w:p w14:paraId="3FE2DAA4" w14:textId="2EA2CA2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«Підтверджено» - заяву прийнято, під</w:t>
      </w:r>
      <w:r w:rsidR="003C0039" w:rsidRPr="005866F3">
        <w:rPr>
          <w:rFonts w:ascii="Times New Roman" w:eastAsia="Times New Roman" w:hAnsi="Times New Roman" w:cs="Times New Roman"/>
          <w:sz w:val="28"/>
          <w:szCs w:val="28"/>
        </w:rPr>
        <w:t xml:space="preserve">тверджено зарахування дитини до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даного 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</w:t>
      </w:r>
      <w:r w:rsidR="00761202" w:rsidRPr="005866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12DE" w:rsidRPr="005866F3">
        <w:rPr>
          <w:rFonts w:ascii="Times New Roman" w:eastAsia="Times New Roman" w:hAnsi="Times New Roman" w:cs="Times New Roman"/>
          <w:sz w:val="28"/>
          <w:szCs w:val="28"/>
        </w:rPr>
        <w:t xml:space="preserve"> згідно пункту 3.1 та 3.2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EA9898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4.2. Розгляд заяви відбувається в загальному порядку – у порядку загального реєстру.</w:t>
      </w:r>
    </w:p>
    <w:p w14:paraId="4EED0950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4.3. Про статуси розгляду кожної заяви одному з батьків або законному представнику, який реєстрував дитину, буде приходити сповіщення на електронну пошту.</w:t>
      </w:r>
    </w:p>
    <w:p w14:paraId="768B12E8" w14:textId="16057CDF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4.4. Після отримання заявою статусу «На розгляді» один з батьків або законний представник впродовж 10</w:t>
      </w:r>
      <w:r w:rsidR="0000692E" w:rsidRPr="005866F3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днів, але не пізніше 1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вересня поточного року, зобов’язаний принести у вказаний 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 копії та оригінали документів (згідно з переліком зазначеним у п.5.2. цього Порядку).</w:t>
      </w:r>
    </w:p>
    <w:p w14:paraId="50614E1C" w14:textId="7DE9FCB0" w:rsidR="00E53914" w:rsidRPr="005866F3" w:rsidRDefault="003F5F2E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Рішення про зарахування/ не зарахування надійде батькам (чи законному представнику</w:t>
      </w:r>
      <w:r w:rsidR="008C6B85" w:rsidRPr="005866F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на електронну по</w:t>
      </w:r>
      <w:r w:rsidR="001D264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ту після проходження дитиною вступного іспиту,</w:t>
      </w:r>
      <w:r w:rsidR="008C6B85" w:rsidRPr="005866F3">
        <w:rPr>
          <w:rFonts w:ascii="Times New Roman" w:eastAsia="Times New Roman" w:hAnsi="Times New Roman" w:cs="Times New Roman"/>
          <w:sz w:val="28"/>
          <w:szCs w:val="28"/>
        </w:rPr>
        <w:t xml:space="preserve"> прослуховування чи перегляду. Після чого батьки (чи законні представники) повинні написати відповідну заяву про зарахування до 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C6B85" w:rsidRPr="005866F3">
        <w:rPr>
          <w:rFonts w:ascii="Times New Roman" w:eastAsia="Times New Roman" w:hAnsi="Times New Roman" w:cs="Times New Roman"/>
          <w:sz w:val="28"/>
          <w:szCs w:val="28"/>
        </w:rPr>
        <w:t>акладу</w:t>
      </w:r>
      <w:r w:rsidR="00901BBB"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FE5D84" w14:textId="3A43BD7F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4.5. У випадку, якщо один з батьків або законний представник не подав документи до 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 відповідно до п. 4.4, заява щодо підтвердження місця зарахування автоматично відхиляється. Надалі дитина може бути зарахована після подання нової заяви.</w:t>
      </w:r>
    </w:p>
    <w:p w14:paraId="1C566686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27FDA" w:rsidRPr="005866F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. Статуси «Відмовлено» або «Підтверджено» заявник отримає тільки після дотримання процедури, визначеної у п.п.4.4-4.6.</w:t>
      </w:r>
    </w:p>
    <w:p w14:paraId="39A7E6CA" w14:textId="77777777" w:rsidR="00A10B9E" w:rsidRPr="005866F3" w:rsidRDefault="00A10B9E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93778" w14:textId="2AD85C05" w:rsidR="00A10B9E" w:rsidRPr="005866F3" w:rsidRDefault="005E6922" w:rsidP="00B835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5. Зарахування дитини до </w:t>
      </w:r>
      <w:r w:rsidR="00B835CA" w:rsidRPr="005866F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акладу</w:t>
      </w:r>
    </w:p>
    <w:p w14:paraId="5FC5303C" w14:textId="77777777" w:rsidR="00B835CA" w:rsidRPr="005866F3" w:rsidRDefault="00B835CA" w:rsidP="00B835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01E125" w14:textId="101555CF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5.1. Зарахування дитини до 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 здійснюється</w:t>
      </w:r>
      <w:r w:rsidR="004C7739" w:rsidRPr="005866F3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901BBB" w:rsidRPr="005866F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вересня</w:t>
      </w:r>
      <w:r w:rsidR="004C7739" w:rsidRPr="005866F3">
        <w:rPr>
          <w:rFonts w:ascii="Times New Roman" w:eastAsia="Times New Roman" w:hAnsi="Times New Roman" w:cs="Times New Roman"/>
          <w:sz w:val="28"/>
          <w:szCs w:val="28"/>
        </w:rPr>
        <w:t xml:space="preserve"> включно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наказу його керівника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ED8" w:rsidRPr="005866F3">
        <w:rPr>
          <w:rFonts w:ascii="Times New Roman" w:eastAsia="Times New Roman" w:hAnsi="Times New Roman" w:cs="Times New Roman"/>
          <w:sz w:val="28"/>
          <w:szCs w:val="28"/>
        </w:rPr>
        <w:t xml:space="preserve">проходження вступного </w:t>
      </w:r>
      <w:r w:rsidR="004C72FD" w:rsidRPr="005866F3">
        <w:rPr>
          <w:rFonts w:ascii="Times New Roman" w:eastAsia="Times New Roman" w:hAnsi="Times New Roman" w:cs="Times New Roman"/>
          <w:sz w:val="28"/>
          <w:szCs w:val="28"/>
        </w:rPr>
        <w:t>іспиту</w:t>
      </w:r>
      <w:r w:rsidR="007A6ED8" w:rsidRPr="005866F3">
        <w:rPr>
          <w:rFonts w:ascii="Times New Roman" w:eastAsia="Times New Roman" w:hAnsi="Times New Roman" w:cs="Times New Roman"/>
          <w:sz w:val="28"/>
          <w:szCs w:val="28"/>
        </w:rPr>
        <w:t>, співбесіди</w:t>
      </w:r>
      <w:r w:rsidR="004C72FD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та попередньої електронної реєстрації у Системі.</w:t>
      </w:r>
    </w:p>
    <w:p w14:paraId="6D270727" w14:textId="507ABF9A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5.2. Документи, необхідні для зарахування дитини до </w:t>
      </w:r>
      <w:r w:rsidR="00B835CA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акладу:</w:t>
      </w:r>
    </w:p>
    <w:p w14:paraId="0D4A64A6" w14:textId="6367A2D2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5.2.1. Заява про зарахування дитини до </w:t>
      </w:r>
      <w:r w:rsidR="005866F3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 від одного з батьків дитини (законного представника), поданої особисто (з пред’явленням документа, що посвідчує особу заявника) за зразком (</w:t>
      </w:r>
      <w:r w:rsidRPr="005866F3">
        <w:rPr>
          <w:rFonts w:ascii="Times New Roman" w:eastAsia="Times New Roman" w:hAnsi="Times New Roman" w:cs="Times New Roman"/>
          <w:sz w:val="28"/>
          <w:szCs w:val="28"/>
          <w:u w:val="single"/>
        </w:rPr>
        <w:t>додаток 1 до Порядку</w:t>
      </w:r>
      <w:r w:rsidRPr="005866F3">
        <w:rPr>
          <w:rFonts w:ascii="Times New Roman" w:eastAsia="Times New Roman" w:hAnsi="Times New Roman" w:cs="Times New Roman"/>
        </w:rPr>
        <w:t>)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3E2FB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5.2.2. Копія та оригінал свідоцтва про народження дитини або документа, що посвідчує особу здобувача освіти.</w:t>
      </w:r>
    </w:p>
    <w:p w14:paraId="0227BD9C" w14:textId="4E6216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5.2.3. Для зарахування вихованців до </w:t>
      </w:r>
      <w:r w:rsidR="00215EEA" w:rsidRPr="005866F3">
        <w:rPr>
          <w:rFonts w:ascii="Times New Roman" w:eastAsia="Times New Roman" w:hAnsi="Times New Roman" w:cs="Times New Roman"/>
          <w:sz w:val="28"/>
          <w:szCs w:val="21"/>
        </w:rPr>
        <w:t>«Долинська дитяча школа естетичного виховання імені Мирослава Антоновича»</w:t>
      </w:r>
      <w:r w:rsidR="00215EEA" w:rsidRPr="00586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потрібна медична довідка про відсутність у них проти</w:t>
      </w:r>
      <w:r w:rsidR="00087DB3" w:rsidRPr="005866F3">
        <w:rPr>
          <w:rFonts w:ascii="Times New Roman" w:eastAsia="Times New Roman" w:hAnsi="Times New Roman" w:cs="Times New Roman"/>
          <w:sz w:val="28"/>
          <w:szCs w:val="28"/>
        </w:rPr>
        <w:t>показань для занять у зазначеному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6F3" w:rsidRP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87DB3" w:rsidRPr="005866F3">
        <w:rPr>
          <w:rFonts w:ascii="Times New Roman" w:eastAsia="Times New Roman" w:hAnsi="Times New Roman" w:cs="Times New Roman"/>
          <w:sz w:val="28"/>
          <w:szCs w:val="28"/>
        </w:rPr>
        <w:t>акладі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A1B80D" w14:textId="77777777" w:rsidR="005531BB" w:rsidRPr="005866F3" w:rsidRDefault="0090008F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5.2.4. Оригінал документа, що підтверджує місце проживання дитини</w:t>
      </w:r>
      <w:r w:rsidR="005531BB"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1EB546" w14:textId="1BA10662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C7739" w:rsidRPr="005866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. У випадку, якщо після зарахування дітей у </w:t>
      </w:r>
      <w:r w:rsidR="005866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акладі залишаються вільні місця, інформація про них розміщується у дводенний термін на інформаційному стенді </w:t>
      </w:r>
      <w:r w:rsidR="00D82B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акладу та його вебсайті.</w:t>
      </w:r>
    </w:p>
    <w:p w14:paraId="211D1426" w14:textId="7506165D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C7739" w:rsidRPr="005866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603E" w:rsidRPr="005866F3">
        <w:rPr>
          <w:rFonts w:ascii="Times New Roman" w:eastAsia="Times New Roman" w:hAnsi="Times New Roman" w:cs="Times New Roman"/>
          <w:sz w:val="28"/>
          <w:szCs w:val="28"/>
        </w:rPr>
        <w:t xml:space="preserve">. Після </w:t>
      </w:r>
      <w:r w:rsidR="00D82BF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вересня</w:t>
      </w:r>
      <w:r w:rsidR="00473B66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заяви на зарахування до </w:t>
      </w:r>
      <w:r w:rsidR="00D82B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акладу приймаються виключно на вільні місця за умови попередньої електронної реєстрації в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Системі</w:t>
      </w:r>
      <w:r w:rsidR="009D4AE0" w:rsidRPr="0058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0516" w:rsidRPr="005866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429E7">
        <w:rPr>
          <w:rFonts w:ascii="Times New Roman" w:eastAsia="Times New Roman" w:hAnsi="Times New Roman" w:cs="Times New Roman"/>
          <w:sz w:val="28"/>
          <w:szCs w:val="28"/>
        </w:rPr>
        <w:t>ходже</w:t>
      </w:r>
      <w:r w:rsidR="005C0516" w:rsidRPr="005866F3">
        <w:rPr>
          <w:rFonts w:ascii="Times New Roman" w:eastAsia="Times New Roman" w:hAnsi="Times New Roman" w:cs="Times New Roman"/>
          <w:sz w:val="28"/>
          <w:szCs w:val="28"/>
        </w:rPr>
        <w:t xml:space="preserve">ння співбесіди </w:t>
      </w:r>
      <w:r w:rsidR="009D4AE0" w:rsidRPr="005866F3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подання документів відповідно до п.5.2. впродовж 10 робочих днів після отримання статусу «На розгляді».</w:t>
      </w:r>
    </w:p>
    <w:p w14:paraId="739AC7D9" w14:textId="4F4017E0" w:rsidR="00CD123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C7739" w:rsidRPr="005866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. Зарахування до </w:t>
      </w:r>
      <w:r w:rsidR="00D82B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акладів може здійснюватися протягом навчального року на вільні місця (в міру комплектування</w:t>
      </w:r>
      <w:r w:rsidR="00375BB6" w:rsidRPr="005866F3">
        <w:rPr>
          <w:rFonts w:ascii="Times New Roman" w:eastAsia="Times New Roman" w:hAnsi="Times New Roman" w:cs="Times New Roman"/>
          <w:sz w:val="28"/>
          <w:szCs w:val="28"/>
        </w:rPr>
        <w:t xml:space="preserve"> груп, класів, відділень та відділів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F6820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655" w:rsidRPr="005866F3"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="00FD120A" w:rsidRPr="005866F3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0429E7">
        <w:rPr>
          <w:rFonts w:ascii="Times New Roman" w:eastAsia="Times New Roman" w:hAnsi="Times New Roman" w:cs="Times New Roman"/>
          <w:sz w:val="28"/>
          <w:szCs w:val="28"/>
        </w:rPr>
        <w:t>ходже</w:t>
      </w:r>
      <w:r w:rsidR="00FD120A" w:rsidRPr="005866F3">
        <w:rPr>
          <w:rFonts w:ascii="Times New Roman" w:eastAsia="Times New Roman" w:hAnsi="Times New Roman" w:cs="Times New Roman"/>
          <w:sz w:val="28"/>
          <w:szCs w:val="28"/>
        </w:rPr>
        <w:t>ння співбесіди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655" w:rsidRPr="005866F3">
        <w:rPr>
          <w:rFonts w:ascii="Times New Roman" w:eastAsia="Times New Roman" w:hAnsi="Times New Roman" w:cs="Times New Roman"/>
          <w:sz w:val="28"/>
          <w:szCs w:val="28"/>
        </w:rPr>
        <w:t>учнями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за умови електронної реєстрації дитини в Системі</w:t>
      </w:r>
      <w:r w:rsidRPr="005866F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E2E61F2" w14:textId="77777777" w:rsidR="00A10B9E" w:rsidRPr="005866F3" w:rsidRDefault="005E6922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6. Доступ до персональних даних</w:t>
      </w:r>
    </w:p>
    <w:p w14:paraId="14705C7B" w14:textId="77777777" w:rsidR="00A10B9E" w:rsidRPr="005866F3" w:rsidRDefault="00A10B9E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88CD0" w14:textId="5CC77ACC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6.1. Доступ до всіх персональних даних заявника відповідно до Закону України «Про захист персональних даних» має </w:t>
      </w:r>
      <w:r w:rsidR="0090008F" w:rsidRPr="005866F3">
        <w:rPr>
          <w:rFonts w:ascii="Times New Roman" w:eastAsia="Times New Roman" w:hAnsi="Times New Roman" w:cs="Times New Roman"/>
          <w:sz w:val="28"/>
          <w:szCs w:val="28"/>
        </w:rPr>
        <w:t>розпорядник реєстру</w:t>
      </w:r>
      <w:r w:rsidR="003B4052" w:rsidRPr="0058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008F" w:rsidRPr="005866F3">
        <w:rPr>
          <w:rFonts w:ascii="Times New Roman" w:eastAsia="Times New Roman" w:hAnsi="Times New Roman" w:cs="Times New Roman"/>
          <w:sz w:val="28"/>
          <w:szCs w:val="28"/>
        </w:rPr>
        <w:t>відповідальна особа</w:t>
      </w:r>
      <w:r w:rsidR="003B4052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BF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B4052" w:rsidRPr="005866F3">
        <w:rPr>
          <w:rFonts w:ascii="Times New Roman" w:eastAsia="Times New Roman" w:hAnsi="Times New Roman" w:cs="Times New Roman"/>
          <w:sz w:val="28"/>
          <w:szCs w:val="28"/>
        </w:rPr>
        <w:t>акладу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3B4052" w:rsidRPr="005866F3">
        <w:rPr>
          <w:rFonts w:ascii="Times New Roman" w:eastAsia="Times New Roman" w:hAnsi="Times New Roman" w:cs="Times New Roman"/>
          <w:sz w:val="28"/>
          <w:szCs w:val="28"/>
        </w:rPr>
        <w:t>адміністратор управління надання адміністративних послуг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, які використовують персональні дані заявника виключно в межах виконання своїх повноважень.</w:t>
      </w:r>
    </w:p>
    <w:p w14:paraId="385ECEE5" w14:textId="77777777" w:rsidR="00A10B9E" w:rsidRPr="005866F3" w:rsidRDefault="005E6922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6.2. Відповідальні працівники відповідно до п.6.1. здійснюють свою діяльність відповідно до цього Порядку та несуть відповідальність за внесення, збереження та захист персональних даних заявника.</w:t>
      </w:r>
    </w:p>
    <w:p w14:paraId="2833FE09" w14:textId="4C9F61AB" w:rsidR="00A10B9E" w:rsidRPr="005866F3" w:rsidRDefault="008E02C5" w:rsidP="006743A7">
      <w:pPr>
        <w:shd w:val="clear" w:color="auto" w:fill="FFFFFF"/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6.3. Інші питання щодо зарахування дітей до </w:t>
      </w:r>
      <w:r w:rsidR="00D82BF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акладів регулюються відповідно до </w:t>
      </w:r>
      <w:r w:rsidR="00AB46CE" w:rsidRPr="005866F3">
        <w:rPr>
          <w:rFonts w:ascii="Times New Roman" w:eastAsia="Times New Roman" w:hAnsi="Times New Roman" w:cs="Times New Roman"/>
          <w:sz w:val="28"/>
          <w:szCs w:val="28"/>
        </w:rPr>
        <w:t xml:space="preserve">наказу Міністерства культури України «Про затвердження Положення про мистецьку школу» та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Статутів комунальних закладів</w:t>
      </w:r>
      <w:r w:rsidR="00083EE3" w:rsidRPr="005866F3">
        <w:rPr>
          <w:rFonts w:ascii="Times New Roman" w:eastAsia="Times New Roman" w:hAnsi="Times New Roman" w:cs="Times New Roman"/>
          <w:sz w:val="28"/>
          <w:szCs w:val="28"/>
        </w:rPr>
        <w:t xml:space="preserve"> позашкільної освіти</w:t>
      </w:r>
      <w:r w:rsidR="00AB46CE" w:rsidRPr="0058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EE3" w:rsidRPr="00586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A566C0" w14:textId="77777777" w:rsidR="004A7FE0" w:rsidRPr="005866F3" w:rsidRDefault="004A7FE0" w:rsidP="006743A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D63B886" w14:textId="77777777" w:rsidR="00A10B9E" w:rsidRPr="005866F3" w:rsidRDefault="005E6922" w:rsidP="006743A7">
      <w:pPr>
        <w:shd w:val="clear" w:color="auto" w:fill="FFFFFF"/>
        <w:spacing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до Порядку</w:t>
      </w:r>
      <w:r w:rsidR="00814FCE" w:rsidRPr="005866F3">
        <w:rPr>
          <w:rFonts w:ascii="Times New Roman" w:eastAsia="Times New Roman" w:hAnsi="Times New Roman" w:cs="Times New Roman"/>
          <w:sz w:val="28"/>
          <w:szCs w:val="28"/>
        </w:rPr>
        <w:t xml:space="preserve"> ведення загальної</w:t>
      </w:r>
    </w:p>
    <w:p w14:paraId="75AAF8B8" w14:textId="77777777" w:rsidR="00377881" w:rsidRPr="005866F3" w:rsidRDefault="00E0710B" w:rsidP="006743A7">
      <w:pPr>
        <w:shd w:val="clear" w:color="auto" w:fill="FFFFFF"/>
        <w:spacing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електронної реєстрації дітей для зарахування до </w:t>
      </w:r>
      <w:r w:rsidR="00814FCE" w:rsidRPr="005866F3">
        <w:rPr>
          <w:rFonts w:ascii="Times New Roman" w:eastAsia="Times New Roman" w:hAnsi="Times New Roman" w:cs="Times New Roman"/>
          <w:sz w:val="28"/>
          <w:szCs w:val="28"/>
        </w:rPr>
        <w:t xml:space="preserve">комунальних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закладів позашкільної освіти</w:t>
      </w:r>
    </w:p>
    <w:p w14:paraId="3B14976A" w14:textId="77777777" w:rsidR="00E0710B" w:rsidRPr="005866F3" w:rsidRDefault="00377881" w:rsidP="006743A7">
      <w:pPr>
        <w:shd w:val="clear" w:color="auto" w:fill="FFFFFF"/>
        <w:spacing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відділу культури</w:t>
      </w:r>
      <w:r w:rsidR="00E0710B" w:rsidRPr="005866F3">
        <w:rPr>
          <w:rFonts w:ascii="Times New Roman" w:eastAsia="Times New Roman" w:hAnsi="Times New Roman" w:cs="Times New Roman"/>
          <w:sz w:val="28"/>
          <w:szCs w:val="28"/>
        </w:rPr>
        <w:t xml:space="preserve"> Долинської </w:t>
      </w:r>
      <w:r w:rsidR="00814FCE" w:rsidRPr="005866F3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14:paraId="20019EFE" w14:textId="77777777" w:rsidR="00A10B9E" w:rsidRPr="005866F3" w:rsidRDefault="00A10B9E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3D35CF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Директору _______________________</w:t>
      </w:r>
    </w:p>
    <w:p w14:paraId="3C46479A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866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(повне найменування закладу освіти)</w:t>
      </w:r>
    </w:p>
    <w:p w14:paraId="6F35AD18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793E5CDD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687D80E5" w14:textId="77777777" w:rsidR="00A10B9E" w:rsidRPr="005866F3" w:rsidRDefault="00A83A45" w:rsidP="00A83A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866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</w:t>
      </w:r>
      <w:r w:rsidR="005E6922" w:rsidRPr="005866F3">
        <w:rPr>
          <w:rFonts w:ascii="Times New Roman" w:eastAsia="Times New Roman" w:hAnsi="Times New Roman" w:cs="Times New Roman"/>
          <w:i/>
          <w:sz w:val="16"/>
          <w:szCs w:val="16"/>
        </w:rPr>
        <w:t>(прізвище та ініціали директора)</w:t>
      </w:r>
    </w:p>
    <w:p w14:paraId="31C6BFB6" w14:textId="77777777" w:rsidR="00A10B9E" w:rsidRPr="005866F3" w:rsidRDefault="005E6922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________________________________,</w:t>
      </w:r>
    </w:p>
    <w:p w14:paraId="30B57FE3" w14:textId="77777777" w:rsidR="00A10B9E" w:rsidRPr="005866F3" w:rsidRDefault="005E6922" w:rsidP="00A83A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866F3">
        <w:rPr>
          <w:rFonts w:ascii="Times New Roman" w:eastAsia="Times New Roman" w:hAnsi="Times New Roman" w:cs="Times New Roman"/>
          <w:i/>
          <w:sz w:val="16"/>
          <w:szCs w:val="16"/>
        </w:rPr>
        <w:t>(прізвище, ім’я, по батькові (за наявності) заявника чи одного з батьків дитини)</w:t>
      </w:r>
    </w:p>
    <w:p w14:paraId="3DF7E7FB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який (яка) проживає за адресою: _____</w:t>
      </w:r>
    </w:p>
    <w:p w14:paraId="6A8B4AB8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7CBE5A12" w14:textId="77777777" w:rsidR="00A10B9E" w:rsidRPr="005866F3" w:rsidRDefault="00A83A45" w:rsidP="00A83A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866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</w:t>
      </w:r>
      <w:r w:rsidR="005E6922" w:rsidRPr="005866F3">
        <w:rPr>
          <w:rFonts w:ascii="Times New Roman" w:eastAsia="Times New Roman" w:hAnsi="Times New Roman" w:cs="Times New Roman"/>
          <w:i/>
          <w:sz w:val="16"/>
          <w:szCs w:val="16"/>
        </w:rPr>
        <w:t>(адреса фактичного місця проживання)</w:t>
      </w:r>
    </w:p>
    <w:p w14:paraId="2D924D97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Контактний телефон:_______________</w:t>
      </w:r>
    </w:p>
    <w:p w14:paraId="60B766CE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Адреса електронної поштової скриньки:________________________</w:t>
      </w:r>
    </w:p>
    <w:p w14:paraId="76EFDB94" w14:textId="77777777" w:rsidR="00A10B9E" w:rsidRPr="005866F3" w:rsidRDefault="00A10B9E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C7A86F" w14:textId="77777777" w:rsidR="00A10B9E" w:rsidRPr="005866F3" w:rsidRDefault="005E6922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0895AB48" w14:textId="77777777" w:rsidR="00A10B9E" w:rsidRPr="005866F3" w:rsidRDefault="00377881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sz w:val="28"/>
          <w:szCs w:val="28"/>
        </w:rPr>
        <w:t>про реєстрацію</w:t>
      </w:r>
      <w:r w:rsidR="005E6922" w:rsidRPr="005866F3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закладу позашкільної освіти</w:t>
      </w:r>
    </w:p>
    <w:p w14:paraId="70D88D7E" w14:textId="77777777" w:rsidR="00A10B9E" w:rsidRPr="005866F3" w:rsidRDefault="00A10B9E" w:rsidP="006743A7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91EA6" w14:textId="77777777" w:rsidR="00A10B9E" w:rsidRPr="005866F3" w:rsidRDefault="005E6922" w:rsidP="006743A7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377881" w:rsidRPr="005866F3">
        <w:rPr>
          <w:rFonts w:ascii="Times New Roman" w:eastAsia="Times New Roman" w:hAnsi="Times New Roman" w:cs="Times New Roman"/>
          <w:sz w:val="28"/>
          <w:szCs w:val="28"/>
        </w:rPr>
        <w:t>зареєструвати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14:paraId="5ED99427" w14:textId="77777777" w:rsidR="00A10B9E" w:rsidRPr="005866F3" w:rsidRDefault="005E6922" w:rsidP="006743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866F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</w:t>
      </w:r>
      <w:r w:rsidRPr="005866F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866F3">
        <w:rPr>
          <w:rFonts w:ascii="Times New Roman" w:eastAsia="Times New Roman" w:hAnsi="Times New Roman" w:cs="Times New Roman"/>
          <w:i/>
        </w:rPr>
        <w:t>прізвище, ім’я, по батькові (за наявності), дата народження дитини)</w:t>
      </w:r>
    </w:p>
    <w:p w14:paraId="5C1591CE" w14:textId="77777777" w:rsidR="002D41B7" w:rsidRPr="005866F3" w:rsidRDefault="005E6922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D41B7" w:rsidRPr="005866F3">
        <w:rPr>
          <w:rFonts w:ascii="Times New Roman" w:eastAsia="Times New Roman" w:hAnsi="Times New Roman" w:cs="Times New Roman"/>
          <w:sz w:val="28"/>
          <w:szCs w:val="28"/>
        </w:rPr>
        <w:t>груп, класів, відділень та відділів</w:t>
      </w:r>
      <w:r w:rsidR="002D41B7" w:rsidRPr="005866F3">
        <w:rPr>
          <w:rFonts w:ascii="Times New Roman" w:eastAsia="Times New Roman" w:hAnsi="Times New Roman" w:cs="Times New Roman"/>
        </w:rPr>
        <w:t xml:space="preserve"> </w:t>
      </w:r>
      <w:r w:rsidRPr="005866F3">
        <w:rPr>
          <w:rFonts w:ascii="Times New Roman" w:eastAsia="Times New Roman" w:hAnsi="Times New Roman" w:cs="Times New Roman"/>
        </w:rPr>
        <w:t>___________________________________________</w:t>
      </w:r>
    </w:p>
    <w:p w14:paraId="42876C6B" w14:textId="77777777" w:rsidR="00A10B9E" w:rsidRPr="005866F3" w:rsidRDefault="002D41B7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  <w:r w:rsidR="005E6922" w:rsidRPr="005866F3">
        <w:rPr>
          <w:rFonts w:ascii="Times New Roman" w:eastAsia="Times New Roman" w:hAnsi="Times New Roman" w:cs="Times New Roman"/>
          <w:sz w:val="28"/>
          <w:szCs w:val="28"/>
        </w:rPr>
        <w:t>, який (яка) фактично проживає (чи перебуває) за адресою: ___________________________________________________________________.</w:t>
      </w:r>
    </w:p>
    <w:p w14:paraId="605723E1" w14:textId="77777777" w:rsidR="00A10B9E" w:rsidRPr="005866F3" w:rsidRDefault="005E6922" w:rsidP="006743A7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Повідомляю про:</w:t>
      </w:r>
    </w:p>
    <w:p w14:paraId="0A0854DF" w14:textId="77777777" w:rsidR="00A10B9E" w:rsidRPr="005866F3" w:rsidRDefault="005E6922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-потребу у додатковій постійній чи тимчасовій підтримці в освітньому процесі: так*/ні </w:t>
      </w:r>
      <w:r w:rsidRPr="005866F3">
        <w:rPr>
          <w:rFonts w:ascii="Times New Roman" w:eastAsia="Times New Roman" w:hAnsi="Times New Roman" w:cs="Times New Roman"/>
          <w:i/>
          <w:sz w:val="28"/>
          <w:szCs w:val="28"/>
        </w:rPr>
        <w:t>(потрібне підкреслити)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AC923A" w14:textId="77777777" w:rsidR="00A10B9E" w:rsidRPr="005866F3" w:rsidRDefault="005E6922" w:rsidP="006743A7">
      <w:pPr>
        <w:shd w:val="clear" w:color="auto" w:fill="FFFFFF"/>
        <w:spacing w:line="240" w:lineRule="auto"/>
        <w:ind w:firstLine="760"/>
        <w:jc w:val="both"/>
        <w:rPr>
          <w:rFonts w:ascii="Times New Roman" w:eastAsia="Times New Roman" w:hAnsi="Times New Roman" w:cs="Times New Roman"/>
          <w:i/>
        </w:rPr>
      </w:pPr>
      <w:r w:rsidRPr="005866F3">
        <w:rPr>
          <w:rFonts w:ascii="Times New Roman" w:eastAsia="Times New Roman" w:hAnsi="Times New Roman" w:cs="Times New Roman"/>
          <w:i/>
        </w:rPr>
        <w:t>*Зазначається лише для дітей з особливими освітніми потребами</w:t>
      </w:r>
    </w:p>
    <w:p w14:paraId="0372A326" w14:textId="77777777" w:rsidR="00A10B9E" w:rsidRPr="005866F3" w:rsidRDefault="005E6922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-інші обставини, що є важливими для належної організації освітнього процесу ____________________________________________________________________</w:t>
      </w:r>
    </w:p>
    <w:p w14:paraId="5FE9A7D1" w14:textId="77777777" w:rsidR="00A10B9E" w:rsidRPr="005866F3" w:rsidRDefault="005E6922" w:rsidP="006743A7">
      <w:pPr>
        <w:shd w:val="clear" w:color="auto" w:fill="FFFFFF"/>
        <w:spacing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Підтверджую достовірність усієї інформації, зазначеної в цій заяві та в доданих до заяви документах.</w:t>
      </w:r>
    </w:p>
    <w:p w14:paraId="21D7F3EA" w14:textId="77777777" w:rsidR="00A10B9E" w:rsidRPr="005866F3" w:rsidRDefault="005E6922" w:rsidP="006743A7">
      <w:pPr>
        <w:shd w:val="clear" w:color="auto" w:fill="FFFFFF"/>
        <w:spacing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>Додатки: 1.</w:t>
      </w:r>
    </w:p>
    <w:p w14:paraId="74B51C90" w14:textId="77777777" w:rsidR="00A10B9E" w:rsidRPr="005866F3" w:rsidRDefault="005E6922" w:rsidP="006743A7">
      <w:pPr>
        <w:shd w:val="clear" w:color="auto" w:fill="FFFFFF"/>
        <w:spacing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ab/>
        <w:t>2.</w:t>
      </w:r>
    </w:p>
    <w:p w14:paraId="6315C83B" w14:textId="77777777" w:rsidR="00A10B9E" w:rsidRPr="005866F3" w:rsidRDefault="005E6922" w:rsidP="006743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sz w:val="28"/>
          <w:szCs w:val="28"/>
        </w:rPr>
        <w:t xml:space="preserve">«___»   _________ _____ року                                </w:t>
      </w:r>
      <w:r w:rsidRPr="005866F3">
        <w:rPr>
          <w:rFonts w:ascii="Times New Roman" w:eastAsia="Times New Roman" w:hAnsi="Times New Roman" w:cs="Times New Roman"/>
          <w:sz w:val="28"/>
          <w:szCs w:val="28"/>
        </w:rPr>
        <w:tab/>
        <w:t>________/ __________________/</w:t>
      </w:r>
    </w:p>
    <w:p w14:paraId="55AF6C74" w14:textId="77777777" w:rsidR="00A10B9E" w:rsidRPr="005866F3" w:rsidRDefault="005E6922" w:rsidP="0067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5866F3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( дата)                                                        </w:t>
      </w:r>
      <w:r w:rsidRPr="005866F3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(підпис)  </w:t>
      </w:r>
      <w:r w:rsidRPr="005866F3">
        <w:rPr>
          <w:rFonts w:ascii="Times New Roman" w:eastAsia="Times New Roman" w:hAnsi="Times New Roman" w:cs="Times New Roman"/>
          <w:i/>
          <w:sz w:val="28"/>
          <w:szCs w:val="28"/>
        </w:rPr>
        <w:tab/>
        <w:t>(прізвище, ініціали)</w:t>
      </w:r>
    </w:p>
    <w:p w14:paraId="45E082FE" w14:textId="77777777" w:rsidR="00A10B9E" w:rsidRPr="005866F3" w:rsidRDefault="005E6922" w:rsidP="003B4052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66F3">
        <w:rPr>
          <w:rFonts w:ascii="Times New Roman" w:eastAsia="Times New Roman" w:hAnsi="Times New Roman" w:cs="Times New Roman"/>
          <w:b/>
          <w:i/>
          <w:sz w:val="28"/>
          <w:szCs w:val="28"/>
        </w:rPr>
        <w:t>Даю згоду на обробку своїх персональних даних і персональних даних дитини</w:t>
      </w:r>
    </w:p>
    <w:sectPr w:rsidR="00A10B9E" w:rsidRPr="005866F3" w:rsidSect="000429E7">
      <w:headerReference w:type="default" r:id="rId8"/>
      <w:pgSz w:w="11909" w:h="16834"/>
      <w:pgMar w:top="567" w:right="567" w:bottom="56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C2AC" w14:textId="77777777" w:rsidR="00480657" w:rsidRDefault="00480657" w:rsidP="000429E7">
      <w:pPr>
        <w:spacing w:line="240" w:lineRule="auto"/>
      </w:pPr>
      <w:r>
        <w:separator/>
      </w:r>
    </w:p>
  </w:endnote>
  <w:endnote w:type="continuationSeparator" w:id="0">
    <w:p w14:paraId="2FE0ADD3" w14:textId="77777777" w:rsidR="00480657" w:rsidRDefault="00480657" w:rsidP="00042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717C6" w14:textId="77777777" w:rsidR="00480657" w:rsidRDefault="00480657" w:rsidP="000429E7">
      <w:pPr>
        <w:spacing w:line="240" w:lineRule="auto"/>
      </w:pPr>
      <w:r>
        <w:separator/>
      </w:r>
    </w:p>
  </w:footnote>
  <w:footnote w:type="continuationSeparator" w:id="0">
    <w:p w14:paraId="3B812742" w14:textId="77777777" w:rsidR="00480657" w:rsidRDefault="00480657" w:rsidP="000429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499312"/>
      <w:docPartObj>
        <w:docPartGallery w:val="Page Numbers (Top of Page)"/>
        <w:docPartUnique/>
      </w:docPartObj>
    </w:sdtPr>
    <w:sdtEndPr/>
    <w:sdtContent>
      <w:p w14:paraId="5EC397C0" w14:textId="152CAA19" w:rsidR="000429E7" w:rsidRDefault="000429E7" w:rsidP="000429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C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D7E"/>
    <w:multiLevelType w:val="multilevel"/>
    <w:tmpl w:val="E6281BD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5E7774"/>
    <w:multiLevelType w:val="multilevel"/>
    <w:tmpl w:val="D53C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87D0D"/>
    <w:multiLevelType w:val="multilevel"/>
    <w:tmpl w:val="64E05C3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867D25"/>
    <w:multiLevelType w:val="multilevel"/>
    <w:tmpl w:val="99CCB24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630222"/>
    <w:multiLevelType w:val="hybridMultilevel"/>
    <w:tmpl w:val="4F389C06"/>
    <w:lvl w:ilvl="0" w:tplc="2E362F2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8" w:hanging="360"/>
      </w:pPr>
    </w:lvl>
    <w:lvl w:ilvl="2" w:tplc="0422001B" w:tentative="1">
      <w:start w:val="1"/>
      <w:numFmt w:val="lowerRoman"/>
      <w:lvlText w:val="%3."/>
      <w:lvlJc w:val="right"/>
      <w:pPr>
        <w:ind w:left="2378" w:hanging="180"/>
      </w:pPr>
    </w:lvl>
    <w:lvl w:ilvl="3" w:tplc="0422000F" w:tentative="1">
      <w:start w:val="1"/>
      <w:numFmt w:val="decimal"/>
      <w:lvlText w:val="%4."/>
      <w:lvlJc w:val="left"/>
      <w:pPr>
        <w:ind w:left="3098" w:hanging="360"/>
      </w:pPr>
    </w:lvl>
    <w:lvl w:ilvl="4" w:tplc="04220019" w:tentative="1">
      <w:start w:val="1"/>
      <w:numFmt w:val="lowerLetter"/>
      <w:lvlText w:val="%5."/>
      <w:lvlJc w:val="left"/>
      <w:pPr>
        <w:ind w:left="3818" w:hanging="360"/>
      </w:pPr>
    </w:lvl>
    <w:lvl w:ilvl="5" w:tplc="0422001B" w:tentative="1">
      <w:start w:val="1"/>
      <w:numFmt w:val="lowerRoman"/>
      <w:lvlText w:val="%6."/>
      <w:lvlJc w:val="right"/>
      <w:pPr>
        <w:ind w:left="4538" w:hanging="180"/>
      </w:pPr>
    </w:lvl>
    <w:lvl w:ilvl="6" w:tplc="0422000F" w:tentative="1">
      <w:start w:val="1"/>
      <w:numFmt w:val="decimal"/>
      <w:lvlText w:val="%7."/>
      <w:lvlJc w:val="left"/>
      <w:pPr>
        <w:ind w:left="5258" w:hanging="360"/>
      </w:pPr>
    </w:lvl>
    <w:lvl w:ilvl="7" w:tplc="04220019" w:tentative="1">
      <w:start w:val="1"/>
      <w:numFmt w:val="lowerLetter"/>
      <w:lvlText w:val="%8."/>
      <w:lvlJc w:val="left"/>
      <w:pPr>
        <w:ind w:left="5978" w:hanging="360"/>
      </w:pPr>
    </w:lvl>
    <w:lvl w:ilvl="8" w:tplc="042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4A3B0D4E"/>
    <w:multiLevelType w:val="multilevel"/>
    <w:tmpl w:val="1F50C50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FA5FCD"/>
    <w:multiLevelType w:val="multilevel"/>
    <w:tmpl w:val="069A893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B9E"/>
    <w:rsid w:val="000001A2"/>
    <w:rsid w:val="0000692E"/>
    <w:rsid w:val="00012655"/>
    <w:rsid w:val="0001724C"/>
    <w:rsid w:val="000429E7"/>
    <w:rsid w:val="00083EE3"/>
    <w:rsid w:val="00087DB3"/>
    <w:rsid w:val="000A44EE"/>
    <w:rsid w:val="000D3724"/>
    <w:rsid w:val="000E6693"/>
    <w:rsid w:val="000F2C40"/>
    <w:rsid w:val="001070B5"/>
    <w:rsid w:val="00112A04"/>
    <w:rsid w:val="00123BD8"/>
    <w:rsid w:val="001346B9"/>
    <w:rsid w:val="00152DD4"/>
    <w:rsid w:val="001A0066"/>
    <w:rsid w:val="001C1D5B"/>
    <w:rsid w:val="001C5AD6"/>
    <w:rsid w:val="001D2646"/>
    <w:rsid w:val="002156C3"/>
    <w:rsid w:val="00215EEA"/>
    <w:rsid w:val="00240E52"/>
    <w:rsid w:val="00273AF4"/>
    <w:rsid w:val="002D41B7"/>
    <w:rsid w:val="00320CC6"/>
    <w:rsid w:val="00330CB0"/>
    <w:rsid w:val="00347F7E"/>
    <w:rsid w:val="003512F1"/>
    <w:rsid w:val="00375BB6"/>
    <w:rsid w:val="00377881"/>
    <w:rsid w:val="00382D62"/>
    <w:rsid w:val="00393F9C"/>
    <w:rsid w:val="003B4052"/>
    <w:rsid w:val="003C0039"/>
    <w:rsid w:val="003C3601"/>
    <w:rsid w:val="003F5F2E"/>
    <w:rsid w:val="00473B66"/>
    <w:rsid w:val="00480657"/>
    <w:rsid w:val="004A7FE0"/>
    <w:rsid w:val="004C72FD"/>
    <w:rsid w:val="004C7739"/>
    <w:rsid w:val="0053154C"/>
    <w:rsid w:val="005531BB"/>
    <w:rsid w:val="00570DE8"/>
    <w:rsid w:val="005866F3"/>
    <w:rsid w:val="005C0516"/>
    <w:rsid w:val="005D5D02"/>
    <w:rsid w:val="005E42E7"/>
    <w:rsid w:val="005E5DC3"/>
    <w:rsid w:val="005E6922"/>
    <w:rsid w:val="006130E6"/>
    <w:rsid w:val="006743A7"/>
    <w:rsid w:val="00692A6F"/>
    <w:rsid w:val="006C603E"/>
    <w:rsid w:val="006E0F51"/>
    <w:rsid w:val="007067B5"/>
    <w:rsid w:val="0071408A"/>
    <w:rsid w:val="0072406B"/>
    <w:rsid w:val="00761202"/>
    <w:rsid w:val="007671EB"/>
    <w:rsid w:val="0077094E"/>
    <w:rsid w:val="007A3716"/>
    <w:rsid w:val="007A6ED8"/>
    <w:rsid w:val="007C710F"/>
    <w:rsid w:val="00814FCE"/>
    <w:rsid w:val="00827FDA"/>
    <w:rsid w:val="00861A28"/>
    <w:rsid w:val="00886FA1"/>
    <w:rsid w:val="008B2516"/>
    <w:rsid w:val="008C6B85"/>
    <w:rsid w:val="008E02C5"/>
    <w:rsid w:val="008F6820"/>
    <w:rsid w:val="0090008F"/>
    <w:rsid w:val="00901BBB"/>
    <w:rsid w:val="00916C60"/>
    <w:rsid w:val="00932E08"/>
    <w:rsid w:val="00934E33"/>
    <w:rsid w:val="0098144F"/>
    <w:rsid w:val="00995E4A"/>
    <w:rsid w:val="009D4AE0"/>
    <w:rsid w:val="00A02BB0"/>
    <w:rsid w:val="00A10B9E"/>
    <w:rsid w:val="00A148F2"/>
    <w:rsid w:val="00A57ED6"/>
    <w:rsid w:val="00A62B1F"/>
    <w:rsid w:val="00A83A45"/>
    <w:rsid w:val="00AB46CE"/>
    <w:rsid w:val="00AE2AD0"/>
    <w:rsid w:val="00B835CA"/>
    <w:rsid w:val="00BA57A4"/>
    <w:rsid w:val="00BB3CF6"/>
    <w:rsid w:val="00BF1785"/>
    <w:rsid w:val="00BF4D99"/>
    <w:rsid w:val="00C05584"/>
    <w:rsid w:val="00C878B5"/>
    <w:rsid w:val="00CB12DE"/>
    <w:rsid w:val="00CC3EF5"/>
    <w:rsid w:val="00CD123E"/>
    <w:rsid w:val="00CF1CB4"/>
    <w:rsid w:val="00D22AB3"/>
    <w:rsid w:val="00D352D2"/>
    <w:rsid w:val="00D35937"/>
    <w:rsid w:val="00D62D6E"/>
    <w:rsid w:val="00D6554B"/>
    <w:rsid w:val="00D757A8"/>
    <w:rsid w:val="00D82A98"/>
    <w:rsid w:val="00D82BF3"/>
    <w:rsid w:val="00D8537F"/>
    <w:rsid w:val="00D86F2B"/>
    <w:rsid w:val="00DA124B"/>
    <w:rsid w:val="00DB509A"/>
    <w:rsid w:val="00DC1952"/>
    <w:rsid w:val="00E0128E"/>
    <w:rsid w:val="00E0710B"/>
    <w:rsid w:val="00E412EF"/>
    <w:rsid w:val="00E50126"/>
    <w:rsid w:val="00E53914"/>
    <w:rsid w:val="00EC4707"/>
    <w:rsid w:val="00EE2269"/>
    <w:rsid w:val="00F22139"/>
    <w:rsid w:val="00F77193"/>
    <w:rsid w:val="00F83FB6"/>
    <w:rsid w:val="00FD120A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DDE1"/>
  <w15:docId w15:val="{970E1BFA-FDD0-4C19-8FFD-78FEAAC5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08"/>
  </w:style>
  <w:style w:type="paragraph" w:styleId="1">
    <w:name w:val="heading 1"/>
    <w:basedOn w:val="a"/>
    <w:next w:val="a"/>
    <w:uiPriority w:val="9"/>
    <w:qFormat/>
    <w:rsid w:val="00932E0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32E0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32E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32E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32E0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32E0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2E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32E0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32E0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32E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320C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7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A7FE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CF1CB4"/>
    <w:pPr>
      <w:shd w:val="clear" w:color="auto" w:fill="FFFFFF"/>
      <w:spacing w:after="420" w:line="240" w:lineRule="atLeast"/>
    </w:pPr>
    <w:rPr>
      <w:rFonts w:ascii="Sylfaen" w:eastAsia="Times New Roman" w:hAnsi="Sylfaen" w:cs="Times New Roman"/>
      <w:sz w:val="25"/>
      <w:szCs w:val="25"/>
    </w:rPr>
  </w:style>
  <w:style w:type="character" w:customStyle="1" w:styleId="aa">
    <w:name w:val="Основний текст Знак"/>
    <w:basedOn w:val="a0"/>
    <w:link w:val="a9"/>
    <w:semiHidden/>
    <w:rsid w:val="00CF1CB4"/>
    <w:rPr>
      <w:rFonts w:ascii="Sylfaen" w:eastAsia="Times New Roman" w:hAnsi="Sylfaen" w:cs="Times New Roman"/>
      <w:sz w:val="25"/>
      <w:szCs w:val="25"/>
      <w:shd w:val="clear" w:color="auto" w:fill="FFFFFF"/>
      <w:lang w:val="uk-UA"/>
    </w:rPr>
  </w:style>
  <w:style w:type="paragraph" w:styleId="ab">
    <w:name w:val="header"/>
    <w:basedOn w:val="a"/>
    <w:link w:val="ac"/>
    <w:uiPriority w:val="99"/>
    <w:unhideWhenUsed/>
    <w:rsid w:val="000429E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429E7"/>
  </w:style>
  <w:style w:type="paragraph" w:styleId="ad">
    <w:name w:val="footer"/>
    <w:basedOn w:val="a"/>
    <w:link w:val="ae"/>
    <w:uiPriority w:val="99"/>
    <w:unhideWhenUsed/>
    <w:rsid w:val="000429E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4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3E64-C7EF-412C-92A1-C427D31D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8034</Words>
  <Characters>4580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2022-05-09T13:10:00Z</cp:lastPrinted>
  <dcterms:created xsi:type="dcterms:W3CDTF">2022-08-15T08:12:00Z</dcterms:created>
  <dcterms:modified xsi:type="dcterms:W3CDTF">2022-08-15T08:12:00Z</dcterms:modified>
</cp:coreProperties>
</file>