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AF7D" w14:textId="77777777" w:rsidR="006261FD" w:rsidRPr="006E5068" w:rsidRDefault="006261FD" w:rsidP="006261FD">
      <w:pPr>
        <w:suppressAutoHyphens/>
        <w:ind w:left="5387" w:firstLine="12"/>
        <w:jc w:val="right"/>
        <w:rPr>
          <w:rFonts w:ascii="Times New Roman" w:hAnsi="Times New Roman"/>
          <w:bCs/>
          <w:iCs/>
          <w:sz w:val="28"/>
          <w:szCs w:val="28"/>
          <w:lang w:val="uk-UA" w:eastAsia="ar-SA"/>
        </w:rPr>
      </w:pPr>
      <w:bookmarkStart w:id="0" w:name="_GoBack"/>
      <w:bookmarkEnd w:id="0"/>
      <w:r w:rsidRPr="006E5068">
        <w:rPr>
          <w:rFonts w:ascii="Times New Roman" w:hAnsi="Times New Roman"/>
          <w:bCs/>
          <w:iCs/>
          <w:sz w:val="28"/>
          <w:szCs w:val="28"/>
          <w:lang w:val="uk-UA" w:eastAsia="ar-SA"/>
        </w:rPr>
        <w:t>Додаток 1 до рішення міської ради</w:t>
      </w:r>
    </w:p>
    <w:p w14:paraId="31A24EC3" w14:textId="1BAF3C26" w:rsidR="006261FD" w:rsidRPr="006E5068" w:rsidRDefault="006261FD" w:rsidP="006261FD">
      <w:pPr>
        <w:suppressAutoHyphens/>
        <w:ind w:left="5387" w:firstLine="12"/>
        <w:jc w:val="right"/>
        <w:rPr>
          <w:rFonts w:ascii="Times New Roman" w:hAnsi="Times New Roman"/>
          <w:bCs/>
          <w:iCs/>
          <w:sz w:val="28"/>
          <w:szCs w:val="28"/>
          <w:lang w:val="uk-UA" w:eastAsia="ar-SA"/>
        </w:rPr>
      </w:pPr>
      <w:r w:rsidRPr="006E5068">
        <w:rPr>
          <w:rFonts w:ascii="Times New Roman" w:hAnsi="Times New Roman"/>
          <w:bCs/>
          <w:iCs/>
          <w:sz w:val="28"/>
          <w:szCs w:val="28"/>
          <w:lang w:val="uk-UA" w:eastAsia="ar-SA"/>
        </w:rPr>
        <w:t xml:space="preserve">від </w:t>
      </w:r>
      <w:r w:rsidR="00EE5408" w:rsidRPr="006E5068">
        <w:rPr>
          <w:rFonts w:ascii="Times New Roman" w:hAnsi="Times New Roman"/>
          <w:bCs/>
          <w:iCs/>
          <w:sz w:val="28"/>
          <w:szCs w:val="28"/>
          <w:lang w:val="uk-UA" w:eastAsia="ar-SA"/>
        </w:rPr>
        <w:t>02</w:t>
      </w:r>
      <w:r w:rsidRPr="006E5068">
        <w:rPr>
          <w:rFonts w:ascii="Times New Roman" w:hAnsi="Times New Roman"/>
          <w:bCs/>
          <w:iCs/>
          <w:sz w:val="28"/>
          <w:szCs w:val="28"/>
          <w:lang w:val="uk-UA" w:eastAsia="ar-SA"/>
        </w:rPr>
        <w:t>.0</w:t>
      </w:r>
      <w:r w:rsidR="00EE5408" w:rsidRPr="006E5068">
        <w:rPr>
          <w:rFonts w:ascii="Times New Roman" w:hAnsi="Times New Roman"/>
          <w:bCs/>
          <w:iCs/>
          <w:sz w:val="28"/>
          <w:szCs w:val="28"/>
          <w:lang w:val="uk-UA" w:eastAsia="ar-SA"/>
        </w:rPr>
        <w:t>2</w:t>
      </w:r>
      <w:r w:rsidRPr="006E5068">
        <w:rPr>
          <w:rFonts w:ascii="Times New Roman" w:hAnsi="Times New Roman"/>
          <w:bCs/>
          <w:iCs/>
          <w:sz w:val="28"/>
          <w:szCs w:val="28"/>
          <w:lang w:val="uk-UA" w:eastAsia="ar-SA"/>
        </w:rPr>
        <w:t xml:space="preserve">.2023 № </w:t>
      </w:r>
      <w:r w:rsidR="00EE5408" w:rsidRPr="006E5068">
        <w:rPr>
          <w:rFonts w:ascii="Times New Roman" w:hAnsi="Times New Roman"/>
          <w:bCs/>
          <w:iCs/>
          <w:sz w:val="28"/>
          <w:szCs w:val="28"/>
          <w:lang w:val="uk-UA" w:eastAsia="ar-SA"/>
        </w:rPr>
        <w:t>1950</w:t>
      </w:r>
      <w:r w:rsidRPr="006E5068">
        <w:rPr>
          <w:rFonts w:ascii="Times New Roman" w:hAnsi="Times New Roman"/>
          <w:bCs/>
          <w:iCs/>
          <w:sz w:val="28"/>
          <w:szCs w:val="28"/>
          <w:lang w:val="uk-UA" w:eastAsia="ar-SA"/>
        </w:rPr>
        <w:t>-28/2023</w:t>
      </w:r>
    </w:p>
    <w:p w14:paraId="3AB46E86" w14:textId="77777777" w:rsidR="006261FD" w:rsidRPr="006E5068" w:rsidRDefault="006261FD" w:rsidP="006261FD">
      <w:pPr>
        <w:rPr>
          <w:lang w:val="uk-UA"/>
        </w:rPr>
      </w:pPr>
    </w:p>
    <w:p w14:paraId="380976F7" w14:textId="77777777" w:rsidR="006261FD" w:rsidRPr="006E5068" w:rsidRDefault="006261FD" w:rsidP="006261FD">
      <w:pPr>
        <w:jc w:val="center"/>
        <w:rPr>
          <w:rFonts w:ascii="Times New Roman" w:hAnsi="Times New Roman"/>
          <w:b/>
          <w:caps/>
          <w:sz w:val="32"/>
          <w:lang w:val="uk-UA"/>
        </w:rPr>
      </w:pPr>
      <w:r w:rsidRPr="006E5068">
        <w:rPr>
          <w:rFonts w:ascii="Times New Roman" w:hAnsi="Times New Roman"/>
          <w:b/>
          <w:caps/>
          <w:sz w:val="32"/>
          <w:lang w:val="uk-UA"/>
        </w:rPr>
        <w:t>Звіт</w:t>
      </w:r>
    </w:p>
    <w:p w14:paraId="5E25A6D0" w14:textId="77777777" w:rsidR="006261FD" w:rsidRPr="006E5068" w:rsidRDefault="006261FD" w:rsidP="006261FD">
      <w:pPr>
        <w:jc w:val="center"/>
        <w:rPr>
          <w:rFonts w:ascii="Times New Roman" w:hAnsi="Times New Roman"/>
          <w:b/>
          <w:sz w:val="28"/>
          <w:szCs w:val="28"/>
          <w:lang w:val="uk-UA"/>
        </w:rPr>
      </w:pPr>
      <w:r w:rsidRPr="006E5068">
        <w:rPr>
          <w:rFonts w:ascii="Times New Roman" w:hAnsi="Times New Roman"/>
          <w:b/>
          <w:sz w:val="28"/>
          <w:lang w:val="uk-UA"/>
        </w:rPr>
        <w:t xml:space="preserve">про виконання </w:t>
      </w:r>
      <w:r w:rsidRPr="006E5068">
        <w:rPr>
          <w:rFonts w:ascii="Times New Roman" w:hAnsi="Times New Roman"/>
          <w:b/>
          <w:sz w:val="28"/>
          <w:szCs w:val="28"/>
          <w:lang w:val="uk-UA"/>
        </w:rPr>
        <w:t>Програми забезпечення виконання</w:t>
      </w:r>
    </w:p>
    <w:p w14:paraId="657D6588" w14:textId="77777777" w:rsidR="006261FD" w:rsidRPr="006E5068" w:rsidRDefault="006261FD" w:rsidP="006261FD">
      <w:pPr>
        <w:jc w:val="center"/>
        <w:rPr>
          <w:rFonts w:ascii="Times New Roman" w:hAnsi="Times New Roman"/>
          <w:b/>
          <w:sz w:val="28"/>
          <w:szCs w:val="28"/>
          <w:lang w:val="uk-UA"/>
        </w:rPr>
      </w:pPr>
      <w:r w:rsidRPr="006E5068">
        <w:rPr>
          <w:rFonts w:ascii="Times New Roman" w:hAnsi="Times New Roman"/>
          <w:b/>
          <w:sz w:val="28"/>
          <w:szCs w:val="28"/>
          <w:lang w:val="uk-UA"/>
        </w:rPr>
        <w:t>рішень суду на 2021-2024 роки</w:t>
      </w:r>
    </w:p>
    <w:p w14:paraId="16AD08CC" w14:textId="77777777" w:rsidR="006261FD" w:rsidRPr="006E5068" w:rsidRDefault="006261FD" w:rsidP="006261FD">
      <w:pPr>
        <w:jc w:val="center"/>
        <w:rPr>
          <w:rFonts w:ascii="Times New Roman" w:hAnsi="Times New Roman"/>
          <w:sz w:val="28"/>
          <w:lang w:val="uk-UA"/>
        </w:rPr>
      </w:pPr>
    </w:p>
    <w:p w14:paraId="07372D4A" w14:textId="746FA2FB" w:rsidR="006261FD" w:rsidRPr="006E5068" w:rsidRDefault="006261FD" w:rsidP="006261FD">
      <w:pPr>
        <w:ind w:firstLine="720"/>
        <w:jc w:val="both"/>
        <w:rPr>
          <w:rFonts w:ascii="Times New Roman" w:hAnsi="Times New Roman"/>
          <w:sz w:val="28"/>
          <w:lang w:val="uk-UA"/>
        </w:rPr>
      </w:pPr>
      <w:r w:rsidRPr="006E5068">
        <w:rPr>
          <w:rFonts w:ascii="Times New Roman" w:hAnsi="Times New Roman"/>
          <w:sz w:val="28"/>
          <w:lang w:val="uk-UA"/>
        </w:rPr>
        <w:t>Відповідно до прийнятої  Програми на 2021 рік уточнене прогнозоване фінансове забезпечення для її виконання становить 1 225,0 тис.</w:t>
      </w:r>
      <w:r w:rsidR="009D6221" w:rsidRPr="006E5068">
        <w:rPr>
          <w:rFonts w:ascii="Times New Roman" w:hAnsi="Times New Roman"/>
          <w:sz w:val="28"/>
          <w:lang w:val="uk-UA"/>
        </w:rPr>
        <w:t xml:space="preserve"> </w:t>
      </w:r>
      <w:r w:rsidRPr="006E5068">
        <w:rPr>
          <w:rFonts w:ascii="Times New Roman" w:hAnsi="Times New Roman"/>
          <w:sz w:val="28"/>
          <w:lang w:val="uk-UA"/>
        </w:rPr>
        <w:t>грн.</w:t>
      </w:r>
    </w:p>
    <w:p w14:paraId="6AD125AE" w14:textId="77777777" w:rsidR="006261FD" w:rsidRPr="006E5068" w:rsidRDefault="006261FD" w:rsidP="006261FD">
      <w:pPr>
        <w:jc w:val="both"/>
        <w:rPr>
          <w:rFonts w:ascii="Times New Roman" w:hAnsi="Times New Roman"/>
          <w:sz w:val="16"/>
          <w:lang w:val="uk-UA"/>
        </w:rPr>
      </w:pPr>
    </w:p>
    <w:p w14:paraId="749F6E15" w14:textId="77777777" w:rsidR="006261FD" w:rsidRPr="006E5068" w:rsidRDefault="006261FD" w:rsidP="006261FD">
      <w:pPr>
        <w:ind w:firstLine="567"/>
        <w:jc w:val="both"/>
        <w:rPr>
          <w:rFonts w:ascii="Times New Roman" w:hAnsi="Times New Roman"/>
          <w:b/>
          <w:sz w:val="28"/>
          <w:szCs w:val="28"/>
          <w:lang w:val="uk-UA"/>
        </w:rPr>
      </w:pPr>
      <w:r w:rsidRPr="006E5068">
        <w:rPr>
          <w:rFonts w:ascii="Times New Roman" w:hAnsi="Times New Roman"/>
          <w:sz w:val="28"/>
          <w:szCs w:val="28"/>
          <w:lang w:val="uk-UA"/>
        </w:rPr>
        <w:t>На виконання рішень суду підстави вимог, суми, а також видатки на оплату судових витрат  наведені в таблиці 1,</w:t>
      </w:r>
      <w:r w:rsidRPr="006E5068">
        <w:rPr>
          <w:rFonts w:ascii="Times New Roman" w:hAnsi="Times New Roman"/>
          <w:b/>
          <w:sz w:val="28"/>
          <w:szCs w:val="28"/>
          <w:lang w:val="uk-UA"/>
        </w:rPr>
        <w:t>:</w:t>
      </w:r>
    </w:p>
    <w:p w14:paraId="2AF762A1" w14:textId="77777777" w:rsidR="006261FD" w:rsidRPr="006E5068" w:rsidRDefault="006261FD" w:rsidP="006261FD">
      <w:pPr>
        <w:ind w:firstLine="567"/>
        <w:jc w:val="both"/>
        <w:rPr>
          <w:rFonts w:ascii="Times New Roman" w:hAnsi="Times New Roman"/>
          <w:sz w:val="28"/>
          <w:szCs w:val="28"/>
          <w:lang w:val="uk-UA"/>
        </w:rPr>
      </w:pPr>
    </w:p>
    <w:p w14:paraId="6F8F8F01" w14:textId="77777777" w:rsidR="006261FD" w:rsidRPr="006E5068" w:rsidRDefault="006261FD" w:rsidP="006261FD">
      <w:pPr>
        <w:tabs>
          <w:tab w:val="left" w:pos="0"/>
        </w:tabs>
        <w:jc w:val="right"/>
        <w:rPr>
          <w:rFonts w:ascii="Times New Roman" w:hAnsi="Times New Roman"/>
          <w:b/>
          <w:sz w:val="28"/>
          <w:lang w:val="uk-UA"/>
        </w:rPr>
      </w:pPr>
      <w:r w:rsidRPr="006E5068">
        <w:rPr>
          <w:rFonts w:ascii="Times New Roman" w:hAnsi="Times New Roman"/>
          <w:b/>
          <w:sz w:val="28"/>
          <w:lang w:val="uk-UA"/>
        </w:rPr>
        <w:t>Таблиця 1</w:t>
      </w:r>
    </w:p>
    <w:p w14:paraId="716E155E" w14:textId="77777777" w:rsidR="006261FD" w:rsidRPr="006E5068" w:rsidRDefault="006261FD" w:rsidP="006261FD">
      <w:pPr>
        <w:jc w:val="center"/>
        <w:rPr>
          <w:rFonts w:ascii="Times New Roman" w:hAnsi="Times New Roman"/>
          <w:b/>
          <w:sz w:val="28"/>
          <w:lang w:val="uk-UA"/>
        </w:rPr>
      </w:pPr>
      <w:r w:rsidRPr="006E5068">
        <w:rPr>
          <w:rFonts w:ascii="Times New Roman" w:hAnsi="Times New Roman"/>
          <w:b/>
          <w:sz w:val="28"/>
          <w:lang w:val="uk-UA"/>
        </w:rPr>
        <w:t>Інформація щодо стягнення коштів з  бюджету або боржників (установ, які фінансуються з місцевого бюджету та комунальних підприємств) в період  2021 року</w:t>
      </w:r>
    </w:p>
    <w:p w14:paraId="2736A8AB" w14:textId="77777777" w:rsidR="006261FD" w:rsidRPr="006E5068" w:rsidRDefault="006261FD" w:rsidP="006261FD">
      <w:pPr>
        <w:jc w:val="center"/>
        <w:rPr>
          <w:rFonts w:ascii="Times New Roman" w:hAnsi="Times New Roman"/>
          <w:b/>
          <w:sz w:val="28"/>
          <w:lang w:val="uk-UA"/>
        </w:rPr>
      </w:pPr>
    </w:p>
    <w:tbl>
      <w:tblPr>
        <w:tblW w:w="14281" w:type="dxa"/>
        <w:jc w:val="center"/>
        <w:tblLook w:val="04A0" w:firstRow="1" w:lastRow="0" w:firstColumn="1" w:lastColumn="0" w:noHBand="0" w:noVBand="1"/>
      </w:tblPr>
      <w:tblGrid>
        <w:gridCol w:w="2222"/>
        <w:gridCol w:w="2596"/>
        <w:gridCol w:w="1843"/>
        <w:gridCol w:w="1559"/>
        <w:gridCol w:w="1843"/>
        <w:gridCol w:w="1843"/>
        <w:gridCol w:w="2375"/>
      </w:tblGrid>
      <w:tr w:rsidR="006261FD" w:rsidRPr="006E5068" w14:paraId="1B5807C1" w14:textId="77777777" w:rsidTr="00314ADA">
        <w:trPr>
          <w:trHeight w:val="315"/>
          <w:jc w:val="center"/>
        </w:trPr>
        <w:tc>
          <w:tcPr>
            <w:tcW w:w="2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F162C9"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Назва стягувача (заявника) на отримання</w:t>
            </w:r>
          </w:p>
          <w:p w14:paraId="2567C1D7"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коштів</w:t>
            </w:r>
          </w:p>
        </w:tc>
        <w:tc>
          <w:tcPr>
            <w:tcW w:w="2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8422A9"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Назва та реквізити документа про стягнення коштів (підстава)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260CC"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Дата поступлення виконавчого документа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B83CD0"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Сума до утримання,  грн</w:t>
            </w:r>
          </w:p>
        </w:tc>
        <w:tc>
          <w:tcPr>
            <w:tcW w:w="6061" w:type="dxa"/>
            <w:gridSpan w:val="3"/>
            <w:tcBorders>
              <w:top w:val="single" w:sz="4" w:space="0" w:color="auto"/>
              <w:left w:val="nil"/>
              <w:bottom w:val="single" w:sz="4" w:space="0" w:color="auto"/>
              <w:right w:val="single" w:sz="4" w:space="0" w:color="auto"/>
            </w:tcBorders>
            <w:shd w:val="clear" w:color="auto" w:fill="auto"/>
            <w:vAlign w:val="center"/>
            <w:hideMark/>
          </w:tcPr>
          <w:p w14:paraId="0201D514"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Фактично стягнуто кошти</w:t>
            </w:r>
          </w:p>
        </w:tc>
      </w:tr>
      <w:tr w:rsidR="006261FD" w:rsidRPr="006E5068" w14:paraId="2FF84EAF" w14:textId="77777777" w:rsidTr="00314ADA">
        <w:trPr>
          <w:trHeight w:val="1767"/>
          <w:jc w:val="center"/>
        </w:trPr>
        <w:tc>
          <w:tcPr>
            <w:tcW w:w="2222" w:type="dxa"/>
            <w:vMerge/>
            <w:tcBorders>
              <w:top w:val="single" w:sz="4" w:space="0" w:color="auto"/>
              <w:left w:val="single" w:sz="4" w:space="0" w:color="auto"/>
              <w:bottom w:val="single" w:sz="4" w:space="0" w:color="000000"/>
              <w:right w:val="single" w:sz="4" w:space="0" w:color="auto"/>
            </w:tcBorders>
            <w:vAlign w:val="center"/>
            <w:hideMark/>
          </w:tcPr>
          <w:p w14:paraId="1B2E4664" w14:textId="77777777" w:rsidR="006261FD" w:rsidRPr="006E5068" w:rsidRDefault="006261FD" w:rsidP="00314ADA">
            <w:pPr>
              <w:rPr>
                <w:rFonts w:ascii="Times New Roman" w:hAnsi="Times New Roman"/>
                <w:b/>
                <w:bCs/>
                <w:sz w:val="24"/>
                <w:szCs w:val="24"/>
                <w:lang w:val="uk-UA" w:eastAsia="uk-UA"/>
              </w:rPr>
            </w:pPr>
          </w:p>
        </w:tc>
        <w:tc>
          <w:tcPr>
            <w:tcW w:w="2596" w:type="dxa"/>
            <w:vMerge/>
            <w:tcBorders>
              <w:top w:val="single" w:sz="4" w:space="0" w:color="auto"/>
              <w:left w:val="single" w:sz="4" w:space="0" w:color="auto"/>
              <w:bottom w:val="single" w:sz="4" w:space="0" w:color="000000"/>
              <w:right w:val="single" w:sz="4" w:space="0" w:color="auto"/>
            </w:tcBorders>
            <w:vAlign w:val="center"/>
            <w:hideMark/>
          </w:tcPr>
          <w:p w14:paraId="594F3B8D" w14:textId="77777777" w:rsidR="006261FD" w:rsidRPr="006E5068" w:rsidRDefault="006261FD" w:rsidP="00314ADA">
            <w:pPr>
              <w:rPr>
                <w:rFonts w:ascii="Times New Roman" w:hAnsi="Times New Roman"/>
                <w:b/>
                <w:bCs/>
                <w:sz w:val="24"/>
                <w:szCs w:val="24"/>
                <w:lang w:val="uk-UA"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FAC662A" w14:textId="77777777" w:rsidR="006261FD" w:rsidRPr="006E5068" w:rsidRDefault="006261FD" w:rsidP="00314ADA">
            <w:pPr>
              <w:rPr>
                <w:rFonts w:ascii="Times New Roman" w:hAnsi="Times New Roman"/>
                <w:b/>
                <w:bCs/>
                <w:sz w:val="24"/>
                <w:szCs w:val="24"/>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D84036" w14:textId="77777777" w:rsidR="006261FD" w:rsidRPr="006E5068" w:rsidRDefault="006261FD" w:rsidP="00314ADA">
            <w:pPr>
              <w:rPr>
                <w:rFonts w:ascii="Times New Roman" w:hAnsi="Times New Roman"/>
                <w:b/>
                <w:bCs/>
                <w:sz w:val="24"/>
                <w:szCs w:val="24"/>
                <w:lang w:val="uk-UA" w:eastAsia="uk-UA"/>
              </w:rPr>
            </w:pPr>
          </w:p>
        </w:tc>
        <w:tc>
          <w:tcPr>
            <w:tcW w:w="1843" w:type="dxa"/>
            <w:tcBorders>
              <w:top w:val="nil"/>
              <w:left w:val="nil"/>
              <w:bottom w:val="single" w:sz="4" w:space="0" w:color="auto"/>
              <w:right w:val="single" w:sz="4" w:space="0" w:color="auto"/>
            </w:tcBorders>
            <w:shd w:val="clear" w:color="auto" w:fill="auto"/>
            <w:vAlign w:val="center"/>
            <w:hideMark/>
          </w:tcPr>
          <w:p w14:paraId="3A24211F"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повна назва установи та/або бюджету з якого утримано кошти</w:t>
            </w:r>
          </w:p>
        </w:tc>
        <w:tc>
          <w:tcPr>
            <w:tcW w:w="1843" w:type="dxa"/>
            <w:tcBorders>
              <w:top w:val="nil"/>
              <w:left w:val="nil"/>
              <w:bottom w:val="single" w:sz="4" w:space="0" w:color="auto"/>
              <w:right w:val="single" w:sz="4" w:space="0" w:color="auto"/>
            </w:tcBorders>
            <w:shd w:val="clear" w:color="auto" w:fill="auto"/>
            <w:vAlign w:val="center"/>
            <w:hideMark/>
          </w:tcPr>
          <w:p w14:paraId="1717835F"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дата стягнення</w:t>
            </w:r>
          </w:p>
        </w:tc>
        <w:tc>
          <w:tcPr>
            <w:tcW w:w="2375" w:type="dxa"/>
            <w:tcBorders>
              <w:top w:val="nil"/>
              <w:left w:val="nil"/>
              <w:bottom w:val="single" w:sz="4" w:space="0" w:color="auto"/>
              <w:right w:val="single" w:sz="4" w:space="0" w:color="auto"/>
            </w:tcBorders>
            <w:shd w:val="clear" w:color="auto" w:fill="auto"/>
            <w:vAlign w:val="center"/>
            <w:hideMark/>
          </w:tcPr>
          <w:p w14:paraId="7C179692" w14:textId="77777777" w:rsidR="006261FD" w:rsidRPr="006E5068" w:rsidRDefault="006261FD" w:rsidP="00314ADA">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сума, грн</w:t>
            </w:r>
          </w:p>
        </w:tc>
      </w:tr>
      <w:tr w:rsidR="006261FD" w:rsidRPr="006E5068" w14:paraId="7ECF9B06" w14:textId="77777777" w:rsidTr="009D6221">
        <w:trPr>
          <w:trHeight w:val="1103"/>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6B7C2F62"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ТзОВ «Будівельна компанія «ВІАКОМ»</w:t>
            </w:r>
          </w:p>
        </w:tc>
        <w:tc>
          <w:tcPr>
            <w:tcW w:w="2596" w:type="dxa"/>
            <w:tcBorders>
              <w:top w:val="nil"/>
              <w:left w:val="nil"/>
              <w:bottom w:val="single" w:sz="4" w:space="0" w:color="auto"/>
              <w:right w:val="single" w:sz="4" w:space="0" w:color="auto"/>
            </w:tcBorders>
            <w:shd w:val="clear" w:color="000000" w:fill="FFFFFF"/>
            <w:vAlign w:val="center"/>
            <w:hideMark/>
          </w:tcPr>
          <w:p w14:paraId="1632B804"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Рішення Господарського суду від 23.06.2019року в справі №909/4/21</w:t>
            </w:r>
          </w:p>
        </w:tc>
        <w:tc>
          <w:tcPr>
            <w:tcW w:w="1843" w:type="dxa"/>
            <w:tcBorders>
              <w:top w:val="nil"/>
              <w:left w:val="nil"/>
              <w:bottom w:val="single" w:sz="4" w:space="0" w:color="auto"/>
              <w:right w:val="single" w:sz="4" w:space="0" w:color="auto"/>
            </w:tcBorders>
            <w:shd w:val="clear" w:color="auto" w:fill="auto"/>
            <w:vAlign w:val="center"/>
            <w:hideMark/>
          </w:tcPr>
          <w:p w14:paraId="32CA3D35"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26.10.2021</w:t>
            </w:r>
          </w:p>
        </w:tc>
        <w:tc>
          <w:tcPr>
            <w:tcW w:w="1559" w:type="dxa"/>
            <w:tcBorders>
              <w:top w:val="nil"/>
              <w:left w:val="nil"/>
              <w:bottom w:val="single" w:sz="4" w:space="0" w:color="auto"/>
              <w:right w:val="single" w:sz="4" w:space="0" w:color="auto"/>
            </w:tcBorders>
            <w:shd w:val="clear" w:color="auto" w:fill="auto"/>
            <w:vAlign w:val="center"/>
            <w:hideMark/>
          </w:tcPr>
          <w:p w14:paraId="139AE63C"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1</w:t>
            </w:r>
            <w:r w:rsidR="00C86816" w:rsidRPr="006E5068">
              <w:rPr>
                <w:rFonts w:ascii="Times New Roman" w:hAnsi="Times New Roman"/>
                <w:lang w:val="uk-UA"/>
              </w:rPr>
              <w:t> </w:t>
            </w:r>
            <w:r w:rsidRPr="006E5068">
              <w:rPr>
                <w:rFonts w:ascii="Times New Roman" w:hAnsi="Times New Roman"/>
                <w:lang w:val="uk-UA"/>
              </w:rPr>
              <w:t>112</w:t>
            </w:r>
            <w:r w:rsidR="00C86816" w:rsidRPr="006E5068">
              <w:rPr>
                <w:rFonts w:ascii="Times New Roman" w:hAnsi="Times New Roman"/>
                <w:lang w:val="uk-UA"/>
              </w:rPr>
              <w:t xml:space="preserve"> </w:t>
            </w:r>
            <w:r w:rsidRPr="006E5068">
              <w:rPr>
                <w:rFonts w:ascii="Times New Roman" w:hAnsi="Times New Roman"/>
                <w:lang w:val="uk-UA"/>
              </w:rPr>
              <w:t>620,73</w:t>
            </w:r>
          </w:p>
        </w:tc>
        <w:tc>
          <w:tcPr>
            <w:tcW w:w="1843" w:type="dxa"/>
            <w:tcBorders>
              <w:top w:val="nil"/>
              <w:left w:val="nil"/>
              <w:bottom w:val="single" w:sz="4" w:space="0" w:color="auto"/>
              <w:right w:val="single" w:sz="4" w:space="0" w:color="auto"/>
            </w:tcBorders>
            <w:shd w:val="clear" w:color="auto" w:fill="auto"/>
            <w:vAlign w:val="center"/>
            <w:hideMark/>
          </w:tcPr>
          <w:p w14:paraId="387F4651"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Долинська міська рада</w:t>
            </w:r>
          </w:p>
        </w:tc>
        <w:tc>
          <w:tcPr>
            <w:tcW w:w="1843" w:type="dxa"/>
            <w:tcBorders>
              <w:top w:val="nil"/>
              <w:left w:val="nil"/>
              <w:bottom w:val="single" w:sz="4" w:space="0" w:color="auto"/>
              <w:right w:val="single" w:sz="4" w:space="0" w:color="auto"/>
            </w:tcBorders>
            <w:shd w:val="clear" w:color="auto" w:fill="auto"/>
            <w:vAlign w:val="center"/>
            <w:hideMark/>
          </w:tcPr>
          <w:p w14:paraId="05B965F3"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04.11.2021</w:t>
            </w:r>
          </w:p>
        </w:tc>
        <w:tc>
          <w:tcPr>
            <w:tcW w:w="2375" w:type="dxa"/>
            <w:tcBorders>
              <w:top w:val="nil"/>
              <w:left w:val="nil"/>
              <w:bottom w:val="single" w:sz="4" w:space="0" w:color="auto"/>
              <w:right w:val="single" w:sz="4" w:space="0" w:color="auto"/>
            </w:tcBorders>
            <w:shd w:val="clear" w:color="auto" w:fill="auto"/>
            <w:vAlign w:val="center"/>
            <w:hideMark/>
          </w:tcPr>
          <w:p w14:paraId="3488CA8F" w14:textId="77777777" w:rsidR="006261FD" w:rsidRPr="006E5068" w:rsidRDefault="006261FD" w:rsidP="00314ADA">
            <w:pPr>
              <w:jc w:val="center"/>
              <w:rPr>
                <w:rFonts w:ascii="Times New Roman" w:hAnsi="Times New Roman"/>
                <w:lang w:val="uk-UA" w:eastAsia="uk-UA"/>
              </w:rPr>
            </w:pPr>
            <w:r w:rsidRPr="006E5068">
              <w:rPr>
                <w:rFonts w:ascii="Times New Roman" w:hAnsi="Times New Roman"/>
                <w:lang w:val="uk-UA"/>
              </w:rPr>
              <w:t>1</w:t>
            </w:r>
            <w:r w:rsidR="00C86816" w:rsidRPr="006E5068">
              <w:rPr>
                <w:rFonts w:ascii="Times New Roman" w:hAnsi="Times New Roman"/>
                <w:lang w:val="uk-UA"/>
              </w:rPr>
              <w:t xml:space="preserve"> </w:t>
            </w:r>
            <w:r w:rsidRPr="006E5068">
              <w:rPr>
                <w:rFonts w:ascii="Times New Roman" w:hAnsi="Times New Roman"/>
                <w:lang w:val="uk-UA"/>
              </w:rPr>
              <w:t>11</w:t>
            </w:r>
            <w:r w:rsidR="00C86816" w:rsidRPr="006E5068">
              <w:rPr>
                <w:rFonts w:ascii="Times New Roman" w:hAnsi="Times New Roman"/>
                <w:lang w:val="uk-UA"/>
              </w:rPr>
              <w:t xml:space="preserve"> </w:t>
            </w:r>
            <w:r w:rsidRPr="006E5068">
              <w:rPr>
                <w:rFonts w:ascii="Times New Roman" w:hAnsi="Times New Roman"/>
                <w:lang w:val="uk-UA"/>
              </w:rPr>
              <w:t>2620,73</w:t>
            </w:r>
          </w:p>
        </w:tc>
      </w:tr>
      <w:tr w:rsidR="006261FD" w:rsidRPr="006E5068" w14:paraId="710C50EC" w14:textId="77777777" w:rsidTr="00314ADA">
        <w:trPr>
          <w:trHeight w:val="538"/>
          <w:jc w:val="center"/>
        </w:trPr>
        <w:tc>
          <w:tcPr>
            <w:tcW w:w="2222" w:type="dxa"/>
            <w:tcBorders>
              <w:top w:val="nil"/>
              <w:left w:val="single" w:sz="4" w:space="0" w:color="auto"/>
              <w:bottom w:val="single" w:sz="4" w:space="0" w:color="auto"/>
              <w:right w:val="single" w:sz="4" w:space="0" w:color="auto"/>
            </w:tcBorders>
            <w:shd w:val="clear" w:color="auto" w:fill="auto"/>
            <w:vAlign w:val="center"/>
            <w:hideMark/>
          </w:tcPr>
          <w:p w14:paraId="7D7B3587" w14:textId="77777777" w:rsidR="006261FD" w:rsidRPr="006E5068" w:rsidRDefault="006261FD" w:rsidP="00314ADA">
            <w:pPr>
              <w:jc w:val="center"/>
              <w:rPr>
                <w:rFonts w:ascii="Times New Roman" w:hAnsi="Times New Roman"/>
                <w:b/>
                <w:bCs/>
                <w:lang w:val="uk-UA" w:eastAsia="uk-UA"/>
              </w:rPr>
            </w:pPr>
            <w:r w:rsidRPr="006E5068">
              <w:rPr>
                <w:rFonts w:ascii="Times New Roman" w:hAnsi="Times New Roman"/>
                <w:b/>
                <w:bCs/>
                <w:lang w:val="uk-UA" w:eastAsia="uk-UA"/>
              </w:rPr>
              <w:t>Всього </w:t>
            </w:r>
          </w:p>
        </w:tc>
        <w:tc>
          <w:tcPr>
            <w:tcW w:w="2596" w:type="dxa"/>
            <w:tcBorders>
              <w:top w:val="nil"/>
              <w:left w:val="nil"/>
              <w:bottom w:val="single" w:sz="4" w:space="0" w:color="auto"/>
              <w:right w:val="single" w:sz="4" w:space="0" w:color="auto"/>
            </w:tcBorders>
            <w:shd w:val="clear" w:color="auto" w:fill="auto"/>
            <w:vAlign w:val="center"/>
            <w:hideMark/>
          </w:tcPr>
          <w:p w14:paraId="7AC18216" w14:textId="77777777" w:rsidR="006261FD" w:rsidRPr="006E5068" w:rsidRDefault="006261FD" w:rsidP="00314ADA">
            <w:pPr>
              <w:jc w:val="center"/>
              <w:rPr>
                <w:rFonts w:ascii="Times New Roman" w:hAnsi="Times New Roman"/>
                <w:b/>
                <w:bCs/>
                <w:lang w:val="uk-UA" w:eastAsia="uk-UA"/>
              </w:rPr>
            </w:pPr>
            <w:r w:rsidRPr="006E5068">
              <w:rPr>
                <w:rFonts w:ascii="Times New Roman" w:hAnsi="Times New Roman"/>
                <w:b/>
                <w:bCs/>
                <w:lang w:val="uk-UA" w:eastAsia="uk-UA"/>
              </w:rPr>
              <w:t> </w:t>
            </w:r>
          </w:p>
        </w:tc>
        <w:tc>
          <w:tcPr>
            <w:tcW w:w="1843" w:type="dxa"/>
            <w:tcBorders>
              <w:top w:val="nil"/>
              <w:left w:val="nil"/>
              <w:bottom w:val="single" w:sz="4" w:space="0" w:color="auto"/>
              <w:right w:val="single" w:sz="4" w:space="0" w:color="auto"/>
            </w:tcBorders>
            <w:shd w:val="clear" w:color="auto" w:fill="auto"/>
            <w:vAlign w:val="center"/>
            <w:hideMark/>
          </w:tcPr>
          <w:p w14:paraId="6CA8848B" w14:textId="77777777" w:rsidR="006261FD" w:rsidRPr="006E5068" w:rsidRDefault="006261FD" w:rsidP="00314ADA">
            <w:pPr>
              <w:jc w:val="center"/>
              <w:rPr>
                <w:rFonts w:ascii="Times New Roman" w:hAnsi="Times New Roman"/>
                <w:b/>
                <w:bCs/>
                <w:lang w:val="uk-UA" w:eastAsia="uk-UA"/>
              </w:rPr>
            </w:pPr>
            <w:r w:rsidRPr="006E5068">
              <w:rPr>
                <w:rFonts w:ascii="Times New Roman" w:hAnsi="Times New Roman"/>
                <w:b/>
                <w:bCs/>
                <w:lang w:val="uk-UA" w:eastAsia="uk-UA"/>
              </w:rPr>
              <w:t> </w:t>
            </w:r>
          </w:p>
        </w:tc>
        <w:tc>
          <w:tcPr>
            <w:tcW w:w="1559" w:type="dxa"/>
            <w:tcBorders>
              <w:top w:val="nil"/>
              <w:left w:val="nil"/>
              <w:bottom w:val="single" w:sz="4" w:space="0" w:color="auto"/>
              <w:right w:val="single" w:sz="4" w:space="0" w:color="auto"/>
            </w:tcBorders>
            <w:shd w:val="clear" w:color="auto" w:fill="auto"/>
            <w:vAlign w:val="center"/>
            <w:hideMark/>
          </w:tcPr>
          <w:p w14:paraId="17F1C0C2" w14:textId="77777777" w:rsidR="006261FD" w:rsidRPr="006E5068" w:rsidRDefault="006261FD" w:rsidP="00314ADA">
            <w:pPr>
              <w:jc w:val="center"/>
              <w:rPr>
                <w:rFonts w:ascii="Times New Roman" w:hAnsi="Times New Roman"/>
                <w:b/>
                <w:bCs/>
                <w:lang w:val="uk-UA"/>
              </w:rPr>
            </w:pPr>
            <w:r w:rsidRPr="006E5068">
              <w:rPr>
                <w:rFonts w:ascii="Times New Roman" w:hAnsi="Times New Roman"/>
                <w:b/>
                <w:bCs/>
                <w:lang w:val="uk-UA" w:eastAsia="uk-UA"/>
              </w:rPr>
              <w:t>1</w:t>
            </w:r>
            <w:r w:rsidR="00C86816" w:rsidRPr="006E5068">
              <w:rPr>
                <w:rFonts w:ascii="Times New Roman" w:hAnsi="Times New Roman"/>
                <w:b/>
                <w:bCs/>
                <w:lang w:val="uk-UA" w:eastAsia="uk-UA"/>
              </w:rPr>
              <w:t> </w:t>
            </w:r>
            <w:r w:rsidRPr="006E5068">
              <w:rPr>
                <w:rFonts w:ascii="Times New Roman" w:hAnsi="Times New Roman"/>
                <w:b/>
                <w:bCs/>
                <w:lang w:val="uk-UA" w:eastAsia="uk-UA"/>
              </w:rPr>
              <w:t>112</w:t>
            </w:r>
            <w:r w:rsidR="00C86816" w:rsidRPr="006E5068">
              <w:rPr>
                <w:rFonts w:ascii="Times New Roman" w:hAnsi="Times New Roman"/>
                <w:b/>
                <w:bCs/>
                <w:lang w:val="uk-UA" w:eastAsia="uk-UA"/>
              </w:rPr>
              <w:t xml:space="preserve"> </w:t>
            </w:r>
            <w:r w:rsidRPr="006E5068">
              <w:rPr>
                <w:rFonts w:ascii="Times New Roman" w:hAnsi="Times New Roman"/>
                <w:b/>
                <w:bCs/>
                <w:lang w:val="uk-UA" w:eastAsia="uk-UA"/>
              </w:rPr>
              <w:t>620,73</w:t>
            </w:r>
          </w:p>
        </w:tc>
        <w:tc>
          <w:tcPr>
            <w:tcW w:w="1843" w:type="dxa"/>
            <w:tcBorders>
              <w:top w:val="nil"/>
              <w:left w:val="nil"/>
              <w:bottom w:val="single" w:sz="4" w:space="0" w:color="auto"/>
              <w:right w:val="single" w:sz="4" w:space="0" w:color="auto"/>
            </w:tcBorders>
            <w:shd w:val="clear" w:color="auto" w:fill="auto"/>
            <w:vAlign w:val="center"/>
            <w:hideMark/>
          </w:tcPr>
          <w:p w14:paraId="307C9A7C" w14:textId="77777777" w:rsidR="006261FD" w:rsidRPr="006E5068" w:rsidRDefault="006261FD" w:rsidP="00314ADA">
            <w:pPr>
              <w:jc w:val="center"/>
              <w:rPr>
                <w:rFonts w:ascii="Times New Roman" w:hAnsi="Times New Roman"/>
                <w:b/>
                <w:bCs/>
                <w:lang w:val="uk-UA" w:eastAsia="uk-UA"/>
              </w:rPr>
            </w:pPr>
            <w:r w:rsidRPr="006E5068">
              <w:rPr>
                <w:rFonts w:ascii="Times New Roman" w:hAnsi="Times New Roman"/>
                <w:b/>
                <w:bCs/>
                <w:lang w:val="uk-UA" w:eastAsia="uk-UA"/>
              </w:rPr>
              <w:t> </w:t>
            </w:r>
          </w:p>
        </w:tc>
        <w:tc>
          <w:tcPr>
            <w:tcW w:w="1843" w:type="dxa"/>
            <w:tcBorders>
              <w:top w:val="nil"/>
              <w:left w:val="nil"/>
              <w:bottom w:val="single" w:sz="4" w:space="0" w:color="auto"/>
              <w:right w:val="single" w:sz="4" w:space="0" w:color="auto"/>
            </w:tcBorders>
            <w:shd w:val="clear" w:color="auto" w:fill="auto"/>
            <w:vAlign w:val="center"/>
            <w:hideMark/>
          </w:tcPr>
          <w:p w14:paraId="373F4FE1" w14:textId="77777777" w:rsidR="006261FD" w:rsidRPr="006E5068" w:rsidRDefault="006261FD" w:rsidP="00314ADA">
            <w:pPr>
              <w:jc w:val="center"/>
              <w:rPr>
                <w:rFonts w:ascii="Times New Roman" w:hAnsi="Times New Roman"/>
                <w:b/>
                <w:bCs/>
                <w:lang w:val="uk-UA" w:eastAsia="uk-UA"/>
              </w:rPr>
            </w:pPr>
            <w:r w:rsidRPr="006E5068">
              <w:rPr>
                <w:rFonts w:ascii="Times New Roman" w:hAnsi="Times New Roman"/>
                <w:b/>
                <w:bCs/>
                <w:lang w:val="uk-UA" w:eastAsia="uk-UA"/>
              </w:rPr>
              <w:t> </w:t>
            </w:r>
          </w:p>
        </w:tc>
        <w:tc>
          <w:tcPr>
            <w:tcW w:w="2375" w:type="dxa"/>
            <w:tcBorders>
              <w:top w:val="nil"/>
              <w:left w:val="nil"/>
              <w:bottom w:val="single" w:sz="4" w:space="0" w:color="auto"/>
              <w:right w:val="single" w:sz="4" w:space="0" w:color="auto"/>
            </w:tcBorders>
            <w:shd w:val="clear" w:color="auto" w:fill="auto"/>
            <w:vAlign w:val="center"/>
            <w:hideMark/>
          </w:tcPr>
          <w:p w14:paraId="12E8337F" w14:textId="77777777" w:rsidR="006261FD" w:rsidRPr="006E5068" w:rsidRDefault="006261FD" w:rsidP="00314ADA">
            <w:pPr>
              <w:jc w:val="center"/>
              <w:rPr>
                <w:rFonts w:ascii="Times New Roman" w:hAnsi="Times New Roman"/>
                <w:b/>
                <w:bCs/>
                <w:lang w:val="uk-UA" w:eastAsia="uk-UA"/>
              </w:rPr>
            </w:pPr>
            <w:r w:rsidRPr="006E5068">
              <w:rPr>
                <w:rFonts w:ascii="Times New Roman" w:hAnsi="Times New Roman"/>
                <w:b/>
                <w:bCs/>
                <w:lang w:val="uk-UA" w:eastAsia="uk-UA"/>
              </w:rPr>
              <w:t>1</w:t>
            </w:r>
            <w:r w:rsidR="00C86816" w:rsidRPr="006E5068">
              <w:rPr>
                <w:rFonts w:ascii="Times New Roman" w:hAnsi="Times New Roman"/>
                <w:b/>
                <w:bCs/>
                <w:lang w:val="uk-UA" w:eastAsia="uk-UA"/>
              </w:rPr>
              <w:t> </w:t>
            </w:r>
            <w:r w:rsidRPr="006E5068">
              <w:rPr>
                <w:rFonts w:ascii="Times New Roman" w:hAnsi="Times New Roman"/>
                <w:b/>
                <w:bCs/>
                <w:lang w:val="uk-UA" w:eastAsia="uk-UA"/>
              </w:rPr>
              <w:t>112</w:t>
            </w:r>
            <w:r w:rsidR="00C86816" w:rsidRPr="006E5068">
              <w:rPr>
                <w:rFonts w:ascii="Times New Roman" w:hAnsi="Times New Roman"/>
                <w:b/>
                <w:bCs/>
                <w:lang w:val="uk-UA" w:eastAsia="uk-UA"/>
              </w:rPr>
              <w:t xml:space="preserve"> </w:t>
            </w:r>
            <w:r w:rsidRPr="006E5068">
              <w:rPr>
                <w:rFonts w:ascii="Times New Roman" w:hAnsi="Times New Roman"/>
                <w:b/>
                <w:bCs/>
                <w:lang w:val="uk-UA" w:eastAsia="uk-UA"/>
              </w:rPr>
              <w:t>620,73</w:t>
            </w:r>
          </w:p>
        </w:tc>
      </w:tr>
    </w:tbl>
    <w:p w14:paraId="00895A03" w14:textId="77777777" w:rsidR="006261FD" w:rsidRPr="006E5068" w:rsidRDefault="006261FD" w:rsidP="006261FD">
      <w:pPr>
        <w:jc w:val="both"/>
        <w:rPr>
          <w:rFonts w:ascii="Times New Roman" w:hAnsi="Times New Roman"/>
          <w:b/>
          <w:sz w:val="28"/>
          <w:lang w:val="uk-UA"/>
        </w:rPr>
      </w:pPr>
    </w:p>
    <w:p w14:paraId="33A863DF" w14:textId="77777777" w:rsidR="006261FD" w:rsidRPr="006E5068" w:rsidRDefault="006261FD" w:rsidP="006261FD">
      <w:pPr>
        <w:jc w:val="both"/>
        <w:rPr>
          <w:rFonts w:ascii="Times New Roman" w:hAnsi="Times New Roman"/>
          <w:sz w:val="28"/>
          <w:lang w:val="uk-UA"/>
        </w:rPr>
      </w:pPr>
      <w:r w:rsidRPr="006E5068">
        <w:rPr>
          <w:rFonts w:ascii="Times New Roman" w:hAnsi="Times New Roman"/>
          <w:sz w:val="28"/>
          <w:lang w:val="uk-UA"/>
        </w:rPr>
        <w:t>Начальник благоустрою та інфраструктури</w:t>
      </w:r>
    </w:p>
    <w:p w14:paraId="06A07CC5" w14:textId="769E8310" w:rsidR="009D6221" w:rsidRPr="006E5068" w:rsidRDefault="006261FD" w:rsidP="005335BB">
      <w:pPr>
        <w:jc w:val="both"/>
        <w:rPr>
          <w:rFonts w:ascii="Times New Roman" w:hAnsi="Times New Roman"/>
          <w:sz w:val="28"/>
          <w:lang w:val="uk-UA"/>
        </w:rPr>
      </w:pPr>
      <w:r w:rsidRPr="006E5068">
        <w:rPr>
          <w:rFonts w:ascii="Times New Roman" w:hAnsi="Times New Roman"/>
          <w:sz w:val="28"/>
          <w:lang w:val="uk-UA"/>
        </w:rPr>
        <w:t>Долинської міської ради</w:t>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009D6221" w:rsidRPr="006E5068">
        <w:rPr>
          <w:rFonts w:ascii="Times New Roman" w:hAnsi="Times New Roman"/>
          <w:sz w:val="28"/>
          <w:lang w:val="uk-UA"/>
        </w:rPr>
        <w:tab/>
      </w:r>
      <w:r w:rsidRPr="006E5068">
        <w:rPr>
          <w:rFonts w:ascii="Times New Roman" w:hAnsi="Times New Roman"/>
          <w:sz w:val="28"/>
          <w:lang w:val="uk-UA"/>
        </w:rPr>
        <w:t xml:space="preserve">                                                      В. ЮСИП</w:t>
      </w:r>
      <w:r w:rsidR="009D6221" w:rsidRPr="006E5068">
        <w:rPr>
          <w:rFonts w:ascii="Times New Roman" w:hAnsi="Times New Roman"/>
          <w:sz w:val="28"/>
          <w:lang w:val="uk-UA"/>
        </w:rPr>
        <w:br w:type="page"/>
      </w:r>
    </w:p>
    <w:p w14:paraId="32533C33" w14:textId="77777777" w:rsidR="006747F1" w:rsidRPr="006E5068" w:rsidRDefault="006747F1" w:rsidP="00935E93">
      <w:pPr>
        <w:suppressAutoHyphens/>
        <w:ind w:left="5387" w:firstLine="12"/>
        <w:jc w:val="right"/>
        <w:rPr>
          <w:rFonts w:ascii="Times New Roman" w:hAnsi="Times New Roman"/>
          <w:bCs/>
          <w:iCs/>
          <w:sz w:val="28"/>
          <w:szCs w:val="28"/>
          <w:lang w:val="uk-UA" w:eastAsia="ar-SA"/>
        </w:rPr>
      </w:pPr>
      <w:r w:rsidRPr="006E5068">
        <w:rPr>
          <w:rFonts w:ascii="Times New Roman" w:hAnsi="Times New Roman"/>
          <w:bCs/>
          <w:iCs/>
          <w:sz w:val="28"/>
          <w:szCs w:val="28"/>
          <w:lang w:val="uk-UA" w:eastAsia="ar-SA"/>
        </w:rPr>
        <w:lastRenderedPageBreak/>
        <w:t>Додаток</w:t>
      </w:r>
      <w:r w:rsidR="008844BB" w:rsidRPr="006E5068">
        <w:rPr>
          <w:rFonts w:ascii="Times New Roman" w:hAnsi="Times New Roman"/>
          <w:bCs/>
          <w:iCs/>
          <w:sz w:val="28"/>
          <w:szCs w:val="28"/>
          <w:lang w:val="uk-UA" w:eastAsia="ar-SA"/>
        </w:rPr>
        <w:t xml:space="preserve"> 2 </w:t>
      </w:r>
      <w:r w:rsidRPr="006E5068">
        <w:rPr>
          <w:rFonts w:ascii="Times New Roman" w:hAnsi="Times New Roman"/>
          <w:bCs/>
          <w:iCs/>
          <w:sz w:val="28"/>
          <w:szCs w:val="28"/>
          <w:lang w:val="uk-UA" w:eastAsia="ar-SA"/>
        </w:rPr>
        <w:t xml:space="preserve"> до рішення міської ради</w:t>
      </w:r>
    </w:p>
    <w:p w14:paraId="3E3933BD" w14:textId="390C6E19" w:rsidR="006747F1" w:rsidRPr="006E5068" w:rsidRDefault="006747F1" w:rsidP="00935E93">
      <w:pPr>
        <w:suppressAutoHyphens/>
        <w:ind w:left="5387" w:firstLine="12"/>
        <w:jc w:val="right"/>
        <w:rPr>
          <w:rFonts w:ascii="Times New Roman" w:hAnsi="Times New Roman"/>
          <w:bCs/>
          <w:iCs/>
          <w:sz w:val="28"/>
          <w:szCs w:val="28"/>
          <w:lang w:val="uk-UA" w:eastAsia="ar-SA"/>
        </w:rPr>
      </w:pPr>
      <w:r w:rsidRPr="006E5068">
        <w:rPr>
          <w:rFonts w:ascii="Times New Roman" w:hAnsi="Times New Roman"/>
          <w:bCs/>
          <w:iCs/>
          <w:sz w:val="28"/>
          <w:szCs w:val="28"/>
          <w:lang w:val="uk-UA" w:eastAsia="ar-SA"/>
        </w:rPr>
        <w:t xml:space="preserve">від </w:t>
      </w:r>
      <w:r w:rsidR="00EE5408" w:rsidRPr="006E5068">
        <w:rPr>
          <w:rFonts w:ascii="Times New Roman" w:hAnsi="Times New Roman"/>
          <w:bCs/>
          <w:iCs/>
          <w:sz w:val="28"/>
          <w:szCs w:val="28"/>
          <w:lang w:val="uk-UA" w:eastAsia="ar-SA"/>
        </w:rPr>
        <w:t>0</w:t>
      </w:r>
      <w:r w:rsidRPr="006E5068">
        <w:rPr>
          <w:rFonts w:ascii="Times New Roman" w:hAnsi="Times New Roman"/>
          <w:bCs/>
          <w:iCs/>
          <w:sz w:val="28"/>
          <w:szCs w:val="28"/>
          <w:lang w:val="uk-UA" w:eastAsia="ar-SA"/>
        </w:rPr>
        <w:t>2.0</w:t>
      </w:r>
      <w:r w:rsidR="00EE5408" w:rsidRPr="006E5068">
        <w:rPr>
          <w:rFonts w:ascii="Times New Roman" w:hAnsi="Times New Roman"/>
          <w:bCs/>
          <w:iCs/>
          <w:sz w:val="28"/>
          <w:szCs w:val="28"/>
          <w:lang w:val="uk-UA" w:eastAsia="ar-SA"/>
        </w:rPr>
        <w:t>2</w:t>
      </w:r>
      <w:r w:rsidRPr="006E5068">
        <w:rPr>
          <w:rFonts w:ascii="Times New Roman" w:hAnsi="Times New Roman"/>
          <w:bCs/>
          <w:iCs/>
          <w:sz w:val="28"/>
          <w:szCs w:val="28"/>
          <w:lang w:val="uk-UA" w:eastAsia="ar-SA"/>
        </w:rPr>
        <w:t xml:space="preserve">.2023 № </w:t>
      </w:r>
      <w:r w:rsidR="00EE5408" w:rsidRPr="006E5068">
        <w:rPr>
          <w:rFonts w:ascii="Times New Roman" w:hAnsi="Times New Roman"/>
          <w:bCs/>
          <w:iCs/>
          <w:sz w:val="28"/>
          <w:szCs w:val="28"/>
          <w:lang w:val="uk-UA" w:eastAsia="ar-SA"/>
        </w:rPr>
        <w:t>1950</w:t>
      </w:r>
      <w:r w:rsidRPr="006E5068">
        <w:rPr>
          <w:rFonts w:ascii="Times New Roman" w:hAnsi="Times New Roman"/>
          <w:bCs/>
          <w:iCs/>
          <w:sz w:val="28"/>
          <w:szCs w:val="28"/>
          <w:lang w:val="uk-UA" w:eastAsia="ar-SA"/>
        </w:rPr>
        <w:t>-28/2023</w:t>
      </w:r>
    </w:p>
    <w:p w14:paraId="3382B0E1" w14:textId="3A7E6B62" w:rsidR="00AE647C" w:rsidRPr="006E5068" w:rsidRDefault="00AE647C" w:rsidP="006D1464">
      <w:pPr>
        <w:rPr>
          <w:lang w:val="uk-UA"/>
        </w:rPr>
      </w:pPr>
    </w:p>
    <w:p w14:paraId="1EEA5C74" w14:textId="1FE99D6B" w:rsidR="00D83905" w:rsidRPr="006E5068" w:rsidRDefault="00D83905" w:rsidP="006D1464">
      <w:pPr>
        <w:rPr>
          <w:lang w:val="uk-UA"/>
        </w:rPr>
      </w:pPr>
    </w:p>
    <w:p w14:paraId="6048CC17" w14:textId="77777777" w:rsidR="00D83905" w:rsidRPr="006E5068" w:rsidRDefault="00D83905" w:rsidP="006D1464">
      <w:pPr>
        <w:rPr>
          <w:lang w:val="uk-UA"/>
        </w:rPr>
      </w:pPr>
    </w:p>
    <w:p w14:paraId="1ED88234" w14:textId="77777777" w:rsidR="00350A9F" w:rsidRPr="006E5068" w:rsidRDefault="00350A9F" w:rsidP="00CF317D">
      <w:pPr>
        <w:jc w:val="center"/>
        <w:rPr>
          <w:rFonts w:ascii="Times New Roman" w:hAnsi="Times New Roman"/>
          <w:b/>
          <w:caps/>
          <w:sz w:val="32"/>
          <w:lang w:val="uk-UA"/>
        </w:rPr>
      </w:pPr>
      <w:r w:rsidRPr="006E5068">
        <w:rPr>
          <w:rFonts w:ascii="Times New Roman" w:hAnsi="Times New Roman"/>
          <w:b/>
          <w:caps/>
          <w:sz w:val="32"/>
          <w:lang w:val="uk-UA"/>
        </w:rPr>
        <w:t>Звіт</w:t>
      </w:r>
    </w:p>
    <w:p w14:paraId="7307C600" w14:textId="77777777" w:rsidR="00CF317D" w:rsidRPr="006E5068" w:rsidRDefault="00350A9F" w:rsidP="00CF317D">
      <w:pPr>
        <w:jc w:val="center"/>
        <w:rPr>
          <w:rFonts w:ascii="Times New Roman" w:hAnsi="Times New Roman"/>
          <w:b/>
          <w:sz w:val="28"/>
          <w:szCs w:val="28"/>
          <w:lang w:val="uk-UA"/>
        </w:rPr>
      </w:pPr>
      <w:r w:rsidRPr="006E5068">
        <w:rPr>
          <w:rFonts w:ascii="Times New Roman" w:hAnsi="Times New Roman"/>
          <w:b/>
          <w:sz w:val="28"/>
          <w:lang w:val="uk-UA"/>
        </w:rPr>
        <w:t xml:space="preserve">про виконання </w:t>
      </w:r>
      <w:r w:rsidR="00CF317D" w:rsidRPr="006E5068">
        <w:rPr>
          <w:rFonts w:ascii="Times New Roman" w:hAnsi="Times New Roman"/>
          <w:b/>
          <w:sz w:val="28"/>
          <w:szCs w:val="28"/>
          <w:lang w:val="uk-UA"/>
        </w:rPr>
        <w:t>Програми забезпечення виконання</w:t>
      </w:r>
    </w:p>
    <w:p w14:paraId="0C43E849" w14:textId="77777777" w:rsidR="00CF317D" w:rsidRPr="006E5068" w:rsidRDefault="00CF317D" w:rsidP="00CF317D">
      <w:pPr>
        <w:jc w:val="center"/>
        <w:rPr>
          <w:rFonts w:ascii="Times New Roman" w:hAnsi="Times New Roman"/>
          <w:b/>
          <w:sz w:val="28"/>
          <w:szCs w:val="28"/>
          <w:lang w:val="uk-UA"/>
        </w:rPr>
      </w:pPr>
      <w:r w:rsidRPr="006E5068">
        <w:rPr>
          <w:rFonts w:ascii="Times New Roman" w:hAnsi="Times New Roman"/>
          <w:b/>
          <w:sz w:val="28"/>
          <w:szCs w:val="28"/>
          <w:lang w:val="uk-UA"/>
        </w:rPr>
        <w:t>рішень суду на 2021-2024 роки</w:t>
      </w:r>
    </w:p>
    <w:p w14:paraId="2432FCC8" w14:textId="77777777" w:rsidR="00350A9F" w:rsidRPr="006E5068" w:rsidRDefault="00350A9F" w:rsidP="006D1464">
      <w:pPr>
        <w:jc w:val="center"/>
        <w:rPr>
          <w:rFonts w:ascii="Times New Roman" w:hAnsi="Times New Roman"/>
          <w:sz w:val="28"/>
          <w:lang w:val="uk-UA"/>
        </w:rPr>
      </w:pPr>
    </w:p>
    <w:p w14:paraId="53184A57" w14:textId="77777777" w:rsidR="00350A9F" w:rsidRPr="006E5068" w:rsidRDefault="00350A9F" w:rsidP="006D1464">
      <w:pPr>
        <w:ind w:firstLine="720"/>
        <w:jc w:val="both"/>
        <w:rPr>
          <w:rFonts w:ascii="Times New Roman" w:hAnsi="Times New Roman"/>
          <w:sz w:val="28"/>
          <w:lang w:val="uk-UA"/>
        </w:rPr>
      </w:pPr>
      <w:r w:rsidRPr="006E5068">
        <w:rPr>
          <w:rFonts w:ascii="Times New Roman" w:hAnsi="Times New Roman"/>
          <w:sz w:val="28"/>
          <w:lang w:val="uk-UA"/>
        </w:rPr>
        <w:t xml:space="preserve">Відповідно до прийнятої  Програми на 2022 рік </w:t>
      </w:r>
      <w:r w:rsidR="00137232" w:rsidRPr="006E5068">
        <w:rPr>
          <w:rFonts w:ascii="Times New Roman" w:hAnsi="Times New Roman"/>
          <w:sz w:val="28"/>
          <w:lang w:val="uk-UA"/>
        </w:rPr>
        <w:t>уточнене</w:t>
      </w:r>
      <w:r w:rsidR="001C1A0A" w:rsidRPr="006E5068">
        <w:rPr>
          <w:rFonts w:ascii="Times New Roman" w:hAnsi="Times New Roman"/>
          <w:sz w:val="28"/>
          <w:lang w:val="uk-UA"/>
        </w:rPr>
        <w:t xml:space="preserve"> </w:t>
      </w:r>
      <w:r w:rsidR="00E71646" w:rsidRPr="006E5068">
        <w:rPr>
          <w:rFonts w:ascii="Times New Roman" w:hAnsi="Times New Roman"/>
          <w:sz w:val="28"/>
          <w:lang w:val="uk-UA"/>
        </w:rPr>
        <w:t xml:space="preserve">прогнозоване </w:t>
      </w:r>
      <w:r w:rsidR="00D1439B" w:rsidRPr="006E5068">
        <w:rPr>
          <w:rFonts w:ascii="Times New Roman" w:hAnsi="Times New Roman"/>
          <w:sz w:val="28"/>
          <w:lang w:val="uk-UA"/>
        </w:rPr>
        <w:t xml:space="preserve">фінансове забезпечення для її виконання становить </w:t>
      </w:r>
      <w:r w:rsidR="00137232" w:rsidRPr="006E5068">
        <w:rPr>
          <w:rFonts w:ascii="Times New Roman" w:hAnsi="Times New Roman"/>
          <w:sz w:val="28"/>
          <w:lang w:val="uk-UA"/>
        </w:rPr>
        <w:t>815</w:t>
      </w:r>
      <w:r w:rsidR="00D1439B" w:rsidRPr="006E5068">
        <w:rPr>
          <w:rFonts w:ascii="Times New Roman" w:hAnsi="Times New Roman"/>
          <w:sz w:val="28"/>
          <w:lang w:val="uk-UA"/>
        </w:rPr>
        <w:t>,0 тис.грн.</w:t>
      </w:r>
    </w:p>
    <w:p w14:paraId="65E8C298" w14:textId="77777777" w:rsidR="00D1439B" w:rsidRPr="006E5068" w:rsidRDefault="00D1439B" w:rsidP="00095CE6">
      <w:pPr>
        <w:jc w:val="both"/>
        <w:rPr>
          <w:rFonts w:ascii="Times New Roman" w:hAnsi="Times New Roman"/>
          <w:sz w:val="16"/>
          <w:lang w:val="uk-UA"/>
        </w:rPr>
      </w:pPr>
    </w:p>
    <w:p w14:paraId="2D7E3D00" w14:textId="77777777" w:rsidR="00350A9F" w:rsidRPr="006E5068" w:rsidRDefault="00350A9F" w:rsidP="006D1464">
      <w:pPr>
        <w:ind w:firstLine="567"/>
        <w:jc w:val="both"/>
        <w:rPr>
          <w:rFonts w:ascii="Times New Roman" w:hAnsi="Times New Roman"/>
          <w:b/>
          <w:sz w:val="28"/>
          <w:szCs w:val="28"/>
          <w:lang w:val="uk-UA"/>
        </w:rPr>
      </w:pPr>
      <w:r w:rsidRPr="006E5068">
        <w:rPr>
          <w:rFonts w:ascii="Times New Roman" w:hAnsi="Times New Roman"/>
          <w:sz w:val="28"/>
          <w:szCs w:val="28"/>
          <w:lang w:val="uk-UA"/>
        </w:rPr>
        <w:t xml:space="preserve">На виконання </w:t>
      </w:r>
      <w:r w:rsidR="000B3D7B" w:rsidRPr="006E5068">
        <w:rPr>
          <w:rFonts w:ascii="Times New Roman" w:hAnsi="Times New Roman"/>
          <w:sz w:val="28"/>
          <w:szCs w:val="28"/>
          <w:lang w:val="uk-UA"/>
        </w:rPr>
        <w:t>рішень суду</w:t>
      </w:r>
      <w:r w:rsidR="00E71646" w:rsidRPr="006E5068">
        <w:rPr>
          <w:rFonts w:ascii="Times New Roman" w:hAnsi="Times New Roman"/>
          <w:sz w:val="28"/>
          <w:szCs w:val="28"/>
          <w:lang w:val="uk-UA"/>
        </w:rPr>
        <w:t xml:space="preserve"> підстави вимог, суми,</w:t>
      </w:r>
      <w:r w:rsidR="000B3D7B" w:rsidRPr="006E5068">
        <w:rPr>
          <w:rFonts w:ascii="Times New Roman" w:hAnsi="Times New Roman"/>
          <w:sz w:val="28"/>
          <w:szCs w:val="28"/>
          <w:lang w:val="uk-UA"/>
        </w:rPr>
        <w:t xml:space="preserve"> а також видатки на оплату судових витрат </w:t>
      </w:r>
      <w:r w:rsidR="00AC65E7" w:rsidRPr="006E5068">
        <w:rPr>
          <w:rFonts w:ascii="Times New Roman" w:hAnsi="Times New Roman"/>
          <w:sz w:val="28"/>
          <w:szCs w:val="28"/>
          <w:lang w:val="uk-UA"/>
        </w:rPr>
        <w:t>наведені в таблиці 1</w:t>
      </w:r>
      <w:r w:rsidR="000E52A8" w:rsidRPr="006E5068">
        <w:rPr>
          <w:rFonts w:ascii="Times New Roman" w:hAnsi="Times New Roman"/>
          <w:sz w:val="28"/>
          <w:szCs w:val="28"/>
          <w:lang w:val="uk-UA"/>
        </w:rPr>
        <w:t>,2,</w:t>
      </w:r>
      <w:r w:rsidRPr="006E5068">
        <w:rPr>
          <w:rFonts w:ascii="Times New Roman" w:hAnsi="Times New Roman"/>
          <w:b/>
          <w:sz w:val="28"/>
          <w:szCs w:val="28"/>
          <w:lang w:val="uk-UA"/>
        </w:rPr>
        <w:t>:</w:t>
      </w:r>
    </w:p>
    <w:p w14:paraId="162E66C0" w14:textId="77777777" w:rsidR="00627570" w:rsidRPr="006E5068" w:rsidRDefault="00627570" w:rsidP="006D1464">
      <w:pPr>
        <w:ind w:firstLine="567"/>
        <w:jc w:val="both"/>
        <w:rPr>
          <w:rFonts w:ascii="Times New Roman" w:hAnsi="Times New Roman"/>
          <w:sz w:val="28"/>
          <w:szCs w:val="28"/>
          <w:lang w:val="uk-UA"/>
        </w:rPr>
      </w:pPr>
    </w:p>
    <w:p w14:paraId="0D28891A" w14:textId="77777777" w:rsidR="006D1464" w:rsidRPr="006E5068" w:rsidRDefault="00095CE6" w:rsidP="00095CE6">
      <w:pPr>
        <w:tabs>
          <w:tab w:val="left" w:pos="0"/>
        </w:tabs>
        <w:jc w:val="right"/>
        <w:rPr>
          <w:rFonts w:ascii="Times New Roman" w:hAnsi="Times New Roman"/>
          <w:b/>
          <w:sz w:val="28"/>
          <w:lang w:val="uk-UA"/>
        </w:rPr>
      </w:pPr>
      <w:r w:rsidRPr="006E5068">
        <w:rPr>
          <w:rFonts w:ascii="Times New Roman" w:hAnsi="Times New Roman"/>
          <w:b/>
          <w:sz w:val="28"/>
          <w:lang w:val="uk-UA"/>
        </w:rPr>
        <w:t>Таблиця 1</w:t>
      </w:r>
    </w:p>
    <w:p w14:paraId="67206A82" w14:textId="77777777" w:rsidR="006D1464" w:rsidRPr="006E5068" w:rsidRDefault="00935E93" w:rsidP="00D50C52">
      <w:pPr>
        <w:jc w:val="center"/>
        <w:rPr>
          <w:rFonts w:ascii="Times New Roman" w:hAnsi="Times New Roman"/>
          <w:b/>
          <w:sz w:val="28"/>
          <w:lang w:val="uk-UA"/>
        </w:rPr>
      </w:pPr>
      <w:r w:rsidRPr="006E5068">
        <w:rPr>
          <w:rFonts w:ascii="Times New Roman" w:hAnsi="Times New Roman"/>
          <w:b/>
          <w:sz w:val="28"/>
          <w:lang w:val="uk-UA"/>
        </w:rPr>
        <w:t>Інформація щодо стягнення коштів з  бюджету або боржників (установ, які фінансуються з місцевого бюджету та комунальних підприємств) в період  2022 року</w:t>
      </w:r>
    </w:p>
    <w:p w14:paraId="40DF04CD" w14:textId="77777777" w:rsidR="00AC65E7" w:rsidRPr="006E5068" w:rsidRDefault="00AC65E7" w:rsidP="00D50C52">
      <w:pPr>
        <w:jc w:val="center"/>
        <w:rPr>
          <w:rFonts w:ascii="Times New Roman" w:hAnsi="Times New Roman"/>
          <w:b/>
          <w:sz w:val="28"/>
          <w:lang w:val="uk-UA"/>
        </w:rPr>
      </w:pPr>
    </w:p>
    <w:tbl>
      <w:tblPr>
        <w:tblW w:w="14281" w:type="dxa"/>
        <w:jc w:val="center"/>
        <w:tblLook w:val="04A0" w:firstRow="1" w:lastRow="0" w:firstColumn="1" w:lastColumn="0" w:noHBand="0" w:noVBand="1"/>
      </w:tblPr>
      <w:tblGrid>
        <w:gridCol w:w="2222"/>
        <w:gridCol w:w="2596"/>
        <w:gridCol w:w="1843"/>
        <w:gridCol w:w="1559"/>
        <w:gridCol w:w="1843"/>
        <w:gridCol w:w="1843"/>
        <w:gridCol w:w="2375"/>
      </w:tblGrid>
      <w:tr w:rsidR="00421D25" w:rsidRPr="006E5068" w14:paraId="4F1280C7" w14:textId="77777777" w:rsidTr="00454A93">
        <w:trPr>
          <w:trHeight w:val="315"/>
          <w:jc w:val="center"/>
        </w:trPr>
        <w:tc>
          <w:tcPr>
            <w:tcW w:w="22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C81346" w14:textId="77777777" w:rsidR="00454A93" w:rsidRPr="006E5068" w:rsidRDefault="00454A93" w:rsidP="008742D6">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Назва стягувача (заявника) на отримання</w:t>
            </w:r>
          </w:p>
          <w:p w14:paraId="0498465D" w14:textId="77777777" w:rsidR="00454A93" w:rsidRPr="006E5068" w:rsidRDefault="00454A93" w:rsidP="008742D6">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коштів</w:t>
            </w:r>
          </w:p>
        </w:tc>
        <w:tc>
          <w:tcPr>
            <w:tcW w:w="2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D020C5" w14:textId="77777777" w:rsidR="00454A93" w:rsidRPr="006E5068" w:rsidRDefault="00454A93"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Назва та реквізити документа про стягнення коштів (підстава)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860E3E" w14:textId="77777777" w:rsidR="00454A93" w:rsidRPr="006E5068" w:rsidRDefault="00454A93"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Дата поступлення виконавчого документа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D30D9" w14:textId="77777777" w:rsidR="00454A93" w:rsidRPr="006E5068" w:rsidRDefault="00454A93" w:rsidP="00417618">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Сума до утримання,  грн</w:t>
            </w:r>
          </w:p>
        </w:tc>
        <w:tc>
          <w:tcPr>
            <w:tcW w:w="6061" w:type="dxa"/>
            <w:gridSpan w:val="3"/>
            <w:tcBorders>
              <w:top w:val="single" w:sz="4" w:space="0" w:color="auto"/>
              <w:left w:val="nil"/>
              <w:bottom w:val="single" w:sz="4" w:space="0" w:color="auto"/>
              <w:right w:val="single" w:sz="4" w:space="0" w:color="auto"/>
            </w:tcBorders>
            <w:shd w:val="clear" w:color="auto" w:fill="auto"/>
            <w:vAlign w:val="center"/>
            <w:hideMark/>
          </w:tcPr>
          <w:p w14:paraId="50A7C3E1" w14:textId="77777777" w:rsidR="00454A93" w:rsidRPr="006E5068" w:rsidRDefault="00454A93" w:rsidP="00D50C52">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Фактично стягнуто кошти</w:t>
            </w:r>
          </w:p>
        </w:tc>
      </w:tr>
      <w:tr w:rsidR="00421D25" w:rsidRPr="006E5068" w14:paraId="35855A34" w14:textId="77777777" w:rsidTr="00454A93">
        <w:trPr>
          <w:trHeight w:val="1767"/>
          <w:jc w:val="center"/>
        </w:trPr>
        <w:tc>
          <w:tcPr>
            <w:tcW w:w="2222" w:type="dxa"/>
            <w:vMerge/>
            <w:tcBorders>
              <w:top w:val="single" w:sz="4" w:space="0" w:color="auto"/>
              <w:left w:val="single" w:sz="4" w:space="0" w:color="auto"/>
              <w:bottom w:val="single" w:sz="4" w:space="0" w:color="000000"/>
              <w:right w:val="single" w:sz="4" w:space="0" w:color="auto"/>
            </w:tcBorders>
            <w:vAlign w:val="center"/>
            <w:hideMark/>
          </w:tcPr>
          <w:p w14:paraId="13E33DAB" w14:textId="77777777" w:rsidR="00454A93" w:rsidRPr="006E5068" w:rsidRDefault="00454A93" w:rsidP="00935E93">
            <w:pPr>
              <w:rPr>
                <w:rFonts w:ascii="Times New Roman" w:hAnsi="Times New Roman"/>
                <w:b/>
                <w:bCs/>
                <w:sz w:val="24"/>
                <w:szCs w:val="24"/>
                <w:lang w:val="uk-UA" w:eastAsia="uk-UA"/>
              </w:rPr>
            </w:pPr>
          </w:p>
        </w:tc>
        <w:tc>
          <w:tcPr>
            <w:tcW w:w="2596" w:type="dxa"/>
            <w:vMerge/>
            <w:tcBorders>
              <w:top w:val="single" w:sz="4" w:space="0" w:color="auto"/>
              <w:left w:val="single" w:sz="4" w:space="0" w:color="auto"/>
              <w:bottom w:val="single" w:sz="4" w:space="0" w:color="000000"/>
              <w:right w:val="single" w:sz="4" w:space="0" w:color="auto"/>
            </w:tcBorders>
            <w:vAlign w:val="center"/>
            <w:hideMark/>
          </w:tcPr>
          <w:p w14:paraId="0FC187C4" w14:textId="77777777" w:rsidR="00454A93" w:rsidRPr="006E5068" w:rsidRDefault="00454A93" w:rsidP="00935E93">
            <w:pPr>
              <w:rPr>
                <w:rFonts w:ascii="Times New Roman" w:hAnsi="Times New Roman"/>
                <w:b/>
                <w:bCs/>
                <w:sz w:val="24"/>
                <w:szCs w:val="24"/>
                <w:lang w:val="uk-UA" w:eastAsia="uk-UA"/>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E8217FD" w14:textId="77777777" w:rsidR="00454A93" w:rsidRPr="006E5068" w:rsidRDefault="00454A93" w:rsidP="00935E93">
            <w:pPr>
              <w:rPr>
                <w:rFonts w:ascii="Times New Roman" w:hAnsi="Times New Roman"/>
                <w:b/>
                <w:bCs/>
                <w:sz w:val="24"/>
                <w:szCs w:val="24"/>
                <w:lang w:val="uk-UA" w:eastAsia="uk-UA"/>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FDEF7B6" w14:textId="77777777" w:rsidR="00454A93" w:rsidRPr="006E5068" w:rsidRDefault="00454A93" w:rsidP="00935E93">
            <w:pPr>
              <w:rPr>
                <w:rFonts w:ascii="Times New Roman" w:hAnsi="Times New Roman"/>
                <w:b/>
                <w:bCs/>
                <w:sz w:val="24"/>
                <w:szCs w:val="24"/>
                <w:lang w:val="uk-UA" w:eastAsia="uk-UA"/>
              </w:rPr>
            </w:pPr>
          </w:p>
        </w:tc>
        <w:tc>
          <w:tcPr>
            <w:tcW w:w="1843" w:type="dxa"/>
            <w:tcBorders>
              <w:top w:val="nil"/>
              <w:left w:val="nil"/>
              <w:bottom w:val="single" w:sz="4" w:space="0" w:color="auto"/>
              <w:right w:val="single" w:sz="4" w:space="0" w:color="auto"/>
            </w:tcBorders>
            <w:shd w:val="clear" w:color="auto" w:fill="auto"/>
            <w:vAlign w:val="center"/>
            <w:hideMark/>
          </w:tcPr>
          <w:p w14:paraId="17D1E0CE" w14:textId="77777777" w:rsidR="00454A93" w:rsidRPr="006E5068" w:rsidRDefault="00290BD1"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п</w:t>
            </w:r>
            <w:r w:rsidR="00454A93" w:rsidRPr="006E5068">
              <w:rPr>
                <w:rFonts w:ascii="Times New Roman" w:hAnsi="Times New Roman"/>
                <w:b/>
                <w:bCs/>
                <w:sz w:val="24"/>
                <w:szCs w:val="24"/>
                <w:lang w:val="uk-UA" w:eastAsia="uk-UA"/>
              </w:rPr>
              <w:t>овна назва установи та/або бюджету з якого утримано кошти</w:t>
            </w:r>
          </w:p>
        </w:tc>
        <w:tc>
          <w:tcPr>
            <w:tcW w:w="1843" w:type="dxa"/>
            <w:tcBorders>
              <w:top w:val="nil"/>
              <w:left w:val="nil"/>
              <w:bottom w:val="single" w:sz="4" w:space="0" w:color="auto"/>
              <w:right w:val="single" w:sz="4" w:space="0" w:color="auto"/>
            </w:tcBorders>
            <w:shd w:val="clear" w:color="auto" w:fill="auto"/>
            <w:vAlign w:val="center"/>
            <w:hideMark/>
          </w:tcPr>
          <w:p w14:paraId="69A9F096" w14:textId="77777777" w:rsidR="00454A93" w:rsidRPr="006E5068" w:rsidRDefault="00290BD1"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д</w:t>
            </w:r>
            <w:r w:rsidR="00454A93" w:rsidRPr="006E5068">
              <w:rPr>
                <w:rFonts w:ascii="Times New Roman" w:hAnsi="Times New Roman"/>
                <w:b/>
                <w:bCs/>
                <w:sz w:val="24"/>
                <w:szCs w:val="24"/>
                <w:lang w:val="uk-UA" w:eastAsia="uk-UA"/>
              </w:rPr>
              <w:t>ата стягнення</w:t>
            </w:r>
          </w:p>
        </w:tc>
        <w:tc>
          <w:tcPr>
            <w:tcW w:w="2375" w:type="dxa"/>
            <w:tcBorders>
              <w:top w:val="nil"/>
              <w:left w:val="nil"/>
              <w:bottom w:val="single" w:sz="4" w:space="0" w:color="auto"/>
              <w:right w:val="single" w:sz="4" w:space="0" w:color="auto"/>
            </w:tcBorders>
            <w:shd w:val="clear" w:color="auto" w:fill="auto"/>
            <w:vAlign w:val="center"/>
            <w:hideMark/>
          </w:tcPr>
          <w:p w14:paraId="377F9BB6" w14:textId="77777777" w:rsidR="00454A93" w:rsidRPr="006E5068" w:rsidRDefault="00454A93" w:rsidP="00417618">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сума, грн</w:t>
            </w:r>
          </w:p>
        </w:tc>
      </w:tr>
      <w:tr w:rsidR="00627570" w:rsidRPr="006E5068" w14:paraId="14D53EEB" w14:textId="77777777" w:rsidTr="003F3E3A">
        <w:trPr>
          <w:trHeight w:val="177"/>
          <w:jc w:val="center"/>
        </w:trPr>
        <w:tc>
          <w:tcPr>
            <w:tcW w:w="2222" w:type="dxa"/>
            <w:tcBorders>
              <w:top w:val="nil"/>
              <w:left w:val="single" w:sz="4" w:space="0" w:color="auto"/>
              <w:bottom w:val="single" w:sz="4" w:space="0" w:color="auto"/>
              <w:right w:val="single" w:sz="4" w:space="0" w:color="auto"/>
            </w:tcBorders>
            <w:shd w:val="clear" w:color="000000" w:fill="FFFFFF"/>
            <w:vAlign w:val="center"/>
          </w:tcPr>
          <w:p w14:paraId="57E2427F"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1</w:t>
            </w:r>
          </w:p>
        </w:tc>
        <w:tc>
          <w:tcPr>
            <w:tcW w:w="2596" w:type="dxa"/>
            <w:tcBorders>
              <w:top w:val="nil"/>
              <w:left w:val="nil"/>
              <w:bottom w:val="single" w:sz="4" w:space="0" w:color="auto"/>
              <w:right w:val="single" w:sz="4" w:space="0" w:color="auto"/>
            </w:tcBorders>
            <w:shd w:val="clear" w:color="000000" w:fill="FFFFFF"/>
            <w:vAlign w:val="center"/>
          </w:tcPr>
          <w:p w14:paraId="1E1DF887"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2</w:t>
            </w:r>
          </w:p>
        </w:tc>
        <w:tc>
          <w:tcPr>
            <w:tcW w:w="1843" w:type="dxa"/>
            <w:tcBorders>
              <w:top w:val="nil"/>
              <w:left w:val="nil"/>
              <w:bottom w:val="single" w:sz="4" w:space="0" w:color="auto"/>
              <w:right w:val="single" w:sz="4" w:space="0" w:color="auto"/>
            </w:tcBorders>
            <w:shd w:val="clear" w:color="auto" w:fill="auto"/>
            <w:vAlign w:val="center"/>
          </w:tcPr>
          <w:p w14:paraId="7ED40637"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3</w:t>
            </w:r>
          </w:p>
        </w:tc>
        <w:tc>
          <w:tcPr>
            <w:tcW w:w="1559" w:type="dxa"/>
            <w:tcBorders>
              <w:top w:val="nil"/>
              <w:left w:val="nil"/>
              <w:bottom w:val="single" w:sz="4" w:space="0" w:color="auto"/>
              <w:right w:val="single" w:sz="4" w:space="0" w:color="auto"/>
            </w:tcBorders>
            <w:shd w:val="clear" w:color="auto" w:fill="auto"/>
            <w:vAlign w:val="center"/>
          </w:tcPr>
          <w:p w14:paraId="26FF6E82"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4</w:t>
            </w:r>
          </w:p>
        </w:tc>
        <w:tc>
          <w:tcPr>
            <w:tcW w:w="1843" w:type="dxa"/>
            <w:tcBorders>
              <w:top w:val="nil"/>
              <w:left w:val="nil"/>
              <w:bottom w:val="single" w:sz="4" w:space="0" w:color="auto"/>
              <w:right w:val="single" w:sz="4" w:space="0" w:color="auto"/>
            </w:tcBorders>
            <w:shd w:val="clear" w:color="auto" w:fill="auto"/>
            <w:vAlign w:val="center"/>
          </w:tcPr>
          <w:p w14:paraId="303F34E3"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5</w:t>
            </w:r>
          </w:p>
        </w:tc>
        <w:tc>
          <w:tcPr>
            <w:tcW w:w="1843" w:type="dxa"/>
            <w:tcBorders>
              <w:top w:val="nil"/>
              <w:left w:val="nil"/>
              <w:bottom w:val="single" w:sz="4" w:space="0" w:color="auto"/>
              <w:right w:val="single" w:sz="4" w:space="0" w:color="auto"/>
            </w:tcBorders>
            <w:shd w:val="clear" w:color="auto" w:fill="auto"/>
            <w:vAlign w:val="center"/>
          </w:tcPr>
          <w:p w14:paraId="03DCC322"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6</w:t>
            </w:r>
          </w:p>
        </w:tc>
        <w:tc>
          <w:tcPr>
            <w:tcW w:w="2375" w:type="dxa"/>
            <w:tcBorders>
              <w:top w:val="nil"/>
              <w:left w:val="nil"/>
              <w:bottom w:val="single" w:sz="4" w:space="0" w:color="auto"/>
              <w:right w:val="single" w:sz="4" w:space="0" w:color="auto"/>
            </w:tcBorders>
            <w:shd w:val="clear" w:color="auto" w:fill="auto"/>
            <w:vAlign w:val="center"/>
          </w:tcPr>
          <w:p w14:paraId="47369A96" w14:textId="77777777" w:rsidR="00627570" w:rsidRPr="006E5068" w:rsidRDefault="00627570" w:rsidP="00935E93">
            <w:pPr>
              <w:jc w:val="center"/>
              <w:rPr>
                <w:rFonts w:ascii="Times New Roman" w:hAnsi="Times New Roman"/>
                <w:b/>
                <w:bCs/>
                <w:lang w:val="uk-UA" w:eastAsia="uk-UA"/>
              </w:rPr>
            </w:pPr>
            <w:r w:rsidRPr="006E5068">
              <w:rPr>
                <w:rFonts w:ascii="Times New Roman" w:hAnsi="Times New Roman"/>
                <w:b/>
                <w:bCs/>
                <w:lang w:val="uk-UA" w:eastAsia="uk-UA"/>
              </w:rPr>
              <w:t>7</w:t>
            </w:r>
          </w:p>
        </w:tc>
      </w:tr>
      <w:tr w:rsidR="00421D25" w:rsidRPr="006E5068" w14:paraId="4E23D9E5" w14:textId="77777777" w:rsidTr="00627570">
        <w:trPr>
          <w:trHeight w:val="1616"/>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53DB695A"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Горбань О.П.</w:t>
            </w:r>
          </w:p>
        </w:tc>
        <w:tc>
          <w:tcPr>
            <w:tcW w:w="2596" w:type="dxa"/>
            <w:tcBorders>
              <w:top w:val="nil"/>
              <w:left w:val="nil"/>
              <w:bottom w:val="single" w:sz="4" w:space="0" w:color="auto"/>
              <w:right w:val="single" w:sz="4" w:space="0" w:color="auto"/>
            </w:tcBorders>
            <w:shd w:val="clear" w:color="000000" w:fill="FFFFFF"/>
            <w:vAlign w:val="center"/>
            <w:hideMark/>
          </w:tcPr>
          <w:p w14:paraId="23659370"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Постанова про розмір мінімальних витрат виконавчого провадження ВП №67401000</w:t>
            </w:r>
          </w:p>
        </w:tc>
        <w:tc>
          <w:tcPr>
            <w:tcW w:w="1843" w:type="dxa"/>
            <w:tcBorders>
              <w:top w:val="nil"/>
              <w:left w:val="nil"/>
              <w:bottom w:val="single" w:sz="4" w:space="0" w:color="auto"/>
              <w:right w:val="single" w:sz="4" w:space="0" w:color="auto"/>
            </w:tcBorders>
            <w:shd w:val="clear" w:color="auto" w:fill="auto"/>
            <w:vAlign w:val="center"/>
            <w:hideMark/>
          </w:tcPr>
          <w:p w14:paraId="0AD5FF31" w14:textId="77777777" w:rsidR="00C86816" w:rsidRPr="006E5068" w:rsidRDefault="00454A93" w:rsidP="00C86816">
            <w:pPr>
              <w:jc w:val="center"/>
              <w:rPr>
                <w:rFonts w:ascii="Times New Roman" w:hAnsi="Times New Roman"/>
                <w:lang w:val="uk-UA" w:eastAsia="uk-UA"/>
              </w:rPr>
            </w:pPr>
            <w:r w:rsidRPr="006E5068">
              <w:rPr>
                <w:rFonts w:ascii="Times New Roman" w:hAnsi="Times New Roman"/>
                <w:lang w:val="uk-UA" w:eastAsia="uk-UA"/>
              </w:rPr>
              <w:t>17.02.2022</w:t>
            </w:r>
          </w:p>
        </w:tc>
        <w:tc>
          <w:tcPr>
            <w:tcW w:w="1559" w:type="dxa"/>
            <w:tcBorders>
              <w:top w:val="nil"/>
              <w:left w:val="nil"/>
              <w:bottom w:val="single" w:sz="4" w:space="0" w:color="auto"/>
              <w:right w:val="single" w:sz="4" w:space="0" w:color="auto"/>
            </w:tcBorders>
            <w:shd w:val="clear" w:color="auto" w:fill="auto"/>
            <w:vAlign w:val="center"/>
            <w:hideMark/>
          </w:tcPr>
          <w:p w14:paraId="4EABA390"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c>
          <w:tcPr>
            <w:tcW w:w="1843" w:type="dxa"/>
            <w:tcBorders>
              <w:top w:val="nil"/>
              <w:left w:val="nil"/>
              <w:bottom w:val="single" w:sz="4" w:space="0" w:color="auto"/>
              <w:right w:val="single" w:sz="4" w:space="0" w:color="auto"/>
            </w:tcBorders>
            <w:shd w:val="clear" w:color="auto" w:fill="auto"/>
            <w:vAlign w:val="center"/>
            <w:hideMark/>
          </w:tcPr>
          <w:p w14:paraId="29AE9DF6"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nil"/>
              <w:left w:val="nil"/>
              <w:bottom w:val="single" w:sz="4" w:space="0" w:color="auto"/>
              <w:right w:val="single" w:sz="4" w:space="0" w:color="auto"/>
            </w:tcBorders>
            <w:shd w:val="clear" w:color="auto" w:fill="auto"/>
            <w:vAlign w:val="center"/>
            <w:hideMark/>
          </w:tcPr>
          <w:p w14:paraId="2AEEA742"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23.02.2022</w:t>
            </w:r>
          </w:p>
        </w:tc>
        <w:tc>
          <w:tcPr>
            <w:tcW w:w="2375" w:type="dxa"/>
            <w:tcBorders>
              <w:top w:val="nil"/>
              <w:left w:val="nil"/>
              <w:bottom w:val="single" w:sz="4" w:space="0" w:color="auto"/>
              <w:right w:val="single" w:sz="4" w:space="0" w:color="auto"/>
            </w:tcBorders>
            <w:shd w:val="clear" w:color="auto" w:fill="auto"/>
            <w:vAlign w:val="center"/>
            <w:hideMark/>
          </w:tcPr>
          <w:p w14:paraId="20934DFE"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r>
      <w:tr w:rsidR="00D83905" w:rsidRPr="006E5068" w14:paraId="79FB587B" w14:textId="77777777" w:rsidTr="00D74F20">
        <w:trPr>
          <w:trHeight w:val="284"/>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tcPr>
          <w:p w14:paraId="36AC0CCA"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lastRenderedPageBreak/>
              <w:t>1</w:t>
            </w:r>
          </w:p>
        </w:tc>
        <w:tc>
          <w:tcPr>
            <w:tcW w:w="2596" w:type="dxa"/>
            <w:tcBorders>
              <w:top w:val="single" w:sz="4" w:space="0" w:color="auto"/>
              <w:left w:val="nil"/>
              <w:bottom w:val="single" w:sz="4" w:space="0" w:color="auto"/>
              <w:right w:val="single" w:sz="4" w:space="0" w:color="auto"/>
            </w:tcBorders>
            <w:shd w:val="clear" w:color="000000" w:fill="FFFFFF"/>
            <w:vAlign w:val="center"/>
          </w:tcPr>
          <w:p w14:paraId="01737F6C"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6EC0423"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678B81"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0A5FC289"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6B6C01D"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t>6</w:t>
            </w:r>
          </w:p>
        </w:tc>
        <w:tc>
          <w:tcPr>
            <w:tcW w:w="2375" w:type="dxa"/>
            <w:tcBorders>
              <w:top w:val="single" w:sz="4" w:space="0" w:color="auto"/>
              <w:left w:val="nil"/>
              <w:bottom w:val="single" w:sz="4" w:space="0" w:color="auto"/>
              <w:right w:val="single" w:sz="4" w:space="0" w:color="auto"/>
            </w:tcBorders>
            <w:shd w:val="clear" w:color="auto" w:fill="auto"/>
            <w:vAlign w:val="center"/>
          </w:tcPr>
          <w:p w14:paraId="7BF4D0CE" w14:textId="77777777" w:rsidR="00D83905" w:rsidRPr="006E5068" w:rsidRDefault="00D83905" w:rsidP="00D74F20">
            <w:pPr>
              <w:jc w:val="center"/>
              <w:rPr>
                <w:rFonts w:ascii="Times New Roman" w:hAnsi="Times New Roman"/>
                <w:b/>
                <w:bCs/>
                <w:lang w:val="uk-UA" w:eastAsia="uk-UA"/>
              </w:rPr>
            </w:pPr>
            <w:r w:rsidRPr="006E5068">
              <w:rPr>
                <w:rFonts w:ascii="Times New Roman" w:hAnsi="Times New Roman"/>
                <w:b/>
                <w:bCs/>
                <w:lang w:val="uk-UA" w:eastAsia="uk-UA"/>
              </w:rPr>
              <w:t>7</w:t>
            </w:r>
          </w:p>
        </w:tc>
      </w:tr>
      <w:tr w:rsidR="00421D25" w:rsidRPr="006E5068" w14:paraId="51BE2B96" w14:textId="77777777" w:rsidTr="00D83905">
        <w:trPr>
          <w:trHeight w:val="1378"/>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EBF63"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Горбань О.П.</w:t>
            </w:r>
          </w:p>
        </w:tc>
        <w:tc>
          <w:tcPr>
            <w:tcW w:w="2596" w:type="dxa"/>
            <w:tcBorders>
              <w:top w:val="single" w:sz="4" w:space="0" w:color="auto"/>
              <w:left w:val="nil"/>
              <w:bottom w:val="single" w:sz="4" w:space="0" w:color="auto"/>
              <w:right w:val="single" w:sz="4" w:space="0" w:color="auto"/>
            </w:tcBorders>
            <w:shd w:val="clear" w:color="000000" w:fill="FFFFFF"/>
            <w:vAlign w:val="center"/>
            <w:hideMark/>
          </w:tcPr>
          <w:p w14:paraId="7D2131E5"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Постанова про розмір мінімальних витрат виконавчого провадження ВП №67400886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D8424FC"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17.02.2022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18BCF0F"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93417F"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44972D"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23.02.2022</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16884DE"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r>
      <w:tr w:rsidR="00421D25" w:rsidRPr="006E5068" w14:paraId="3E52ED3B" w14:textId="77777777" w:rsidTr="00D83905">
        <w:trPr>
          <w:trHeight w:val="1413"/>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9B0BE9"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Горбань О.П.</w:t>
            </w:r>
          </w:p>
        </w:tc>
        <w:tc>
          <w:tcPr>
            <w:tcW w:w="2596" w:type="dxa"/>
            <w:tcBorders>
              <w:top w:val="single" w:sz="4" w:space="0" w:color="auto"/>
              <w:left w:val="nil"/>
              <w:bottom w:val="single" w:sz="4" w:space="0" w:color="auto"/>
              <w:right w:val="single" w:sz="4" w:space="0" w:color="auto"/>
            </w:tcBorders>
            <w:shd w:val="clear" w:color="000000" w:fill="FFFFFF"/>
            <w:vAlign w:val="center"/>
            <w:hideMark/>
          </w:tcPr>
          <w:p w14:paraId="6224AB21"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Постанова про розмір мінімальних витрат виконавчого провадження ВП №67404175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C607C0"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17.02.2022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2426C4"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F01B20"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4D6002"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23.02.2022</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29690E36"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r>
      <w:tr w:rsidR="00421D25" w:rsidRPr="006E5068" w14:paraId="2237FFC5" w14:textId="77777777" w:rsidTr="00D83905">
        <w:trPr>
          <w:trHeight w:val="1423"/>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0E63D271"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Горбань О.П.</w:t>
            </w:r>
          </w:p>
        </w:tc>
        <w:tc>
          <w:tcPr>
            <w:tcW w:w="2596" w:type="dxa"/>
            <w:tcBorders>
              <w:top w:val="nil"/>
              <w:left w:val="nil"/>
              <w:bottom w:val="single" w:sz="4" w:space="0" w:color="auto"/>
              <w:right w:val="single" w:sz="4" w:space="0" w:color="auto"/>
            </w:tcBorders>
            <w:shd w:val="clear" w:color="000000" w:fill="FFFFFF"/>
            <w:vAlign w:val="center"/>
            <w:hideMark/>
          </w:tcPr>
          <w:p w14:paraId="268D0302"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Постанова про розмір мінімальних витрат виконавчого провадження ВП №67404693</w:t>
            </w:r>
          </w:p>
        </w:tc>
        <w:tc>
          <w:tcPr>
            <w:tcW w:w="1843" w:type="dxa"/>
            <w:tcBorders>
              <w:top w:val="nil"/>
              <w:left w:val="nil"/>
              <w:bottom w:val="single" w:sz="4" w:space="0" w:color="auto"/>
              <w:right w:val="single" w:sz="4" w:space="0" w:color="auto"/>
            </w:tcBorders>
            <w:shd w:val="clear" w:color="auto" w:fill="auto"/>
            <w:vAlign w:val="center"/>
            <w:hideMark/>
          </w:tcPr>
          <w:p w14:paraId="0AB921EC"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17.02.2022</w:t>
            </w:r>
          </w:p>
        </w:tc>
        <w:tc>
          <w:tcPr>
            <w:tcW w:w="1559" w:type="dxa"/>
            <w:tcBorders>
              <w:top w:val="nil"/>
              <w:left w:val="nil"/>
              <w:bottom w:val="single" w:sz="4" w:space="0" w:color="auto"/>
              <w:right w:val="single" w:sz="4" w:space="0" w:color="auto"/>
            </w:tcBorders>
            <w:shd w:val="clear" w:color="auto" w:fill="auto"/>
            <w:vAlign w:val="center"/>
            <w:hideMark/>
          </w:tcPr>
          <w:p w14:paraId="7B570511"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c>
          <w:tcPr>
            <w:tcW w:w="1843" w:type="dxa"/>
            <w:tcBorders>
              <w:top w:val="nil"/>
              <w:left w:val="nil"/>
              <w:bottom w:val="single" w:sz="4" w:space="0" w:color="auto"/>
              <w:right w:val="single" w:sz="4" w:space="0" w:color="auto"/>
            </w:tcBorders>
            <w:shd w:val="clear" w:color="auto" w:fill="auto"/>
            <w:vAlign w:val="center"/>
            <w:hideMark/>
          </w:tcPr>
          <w:p w14:paraId="546A4F11"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nil"/>
              <w:left w:val="nil"/>
              <w:bottom w:val="single" w:sz="4" w:space="0" w:color="auto"/>
              <w:right w:val="single" w:sz="4" w:space="0" w:color="auto"/>
            </w:tcBorders>
            <w:shd w:val="clear" w:color="auto" w:fill="auto"/>
            <w:vAlign w:val="center"/>
            <w:hideMark/>
          </w:tcPr>
          <w:p w14:paraId="0D681C9D"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23.02.2022</w:t>
            </w:r>
          </w:p>
        </w:tc>
        <w:tc>
          <w:tcPr>
            <w:tcW w:w="2375" w:type="dxa"/>
            <w:tcBorders>
              <w:top w:val="nil"/>
              <w:left w:val="nil"/>
              <w:bottom w:val="single" w:sz="4" w:space="0" w:color="auto"/>
              <w:right w:val="single" w:sz="4" w:space="0" w:color="auto"/>
            </w:tcBorders>
            <w:shd w:val="clear" w:color="auto" w:fill="auto"/>
            <w:vAlign w:val="center"/>
            <w:hideMark/>
          </w:tcPr>
          <w:p w14:paraId="6E1E79EA"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r>
      <w:tr w:rsidR="00421D25" w:rsidRPr="006E5068" w14:paraId="0724B6B3" w14:textId="77777777" w:rsidTr="00D83905">
        <w:trPr>
          <w:trHeight w:val="2014"/>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595BE27C"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ПАТ Укрнафта </w:t>
            </w:r>
          </w:p>
        </w:tc>
        <w:tc>
          <w:tcPr>
            <w:tcW w:w="2596" w:type="dxa"/>
            <w:tcBorders>
              <w:top w:val="nil"/>
              <w:left w:val="nil"/>
              <w:bottom w:val="single" w:sz="4" w:space="0" w:color="auto"/>
              <w:right w:val="single" w:sz="4" w:space="0" w:color="auto"/>
            </w:tcBorders>
            <w:shd w:val="clear" w:color="000000" w:fill="FFFFFF"/>
            <w:vAlign w:val="center"/>
            <w:hideMark/>
          </w:tcPr>
          <w:p w14:paraId="350C988C"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Запит УДКСУуДолинському р-ні. стягнення виконавчого збору згідно постанови ВП№67570534 від 19.11.2021</w:t>
            </w:r>
          </w:p>
        </w:tc>
        <w:tc>
          <w:tcPr>
            <w:tcW w:w="1843" w:type="dxa"/>
            <w:tcBorders>
              <w:top w:val="nil"/>
              <w:left w:val="nil"/>
              <w:bottom w:val="single" w:sz="4" w:space="0" w:color="auto"/>
              <w:right w:val="single" w:sz="4" w:space="0" w:color="auto"/>
            </w:tcBorders>
            <w:shd w:val="clear" w:color="auto" w:fill="auto"/>
            <w:vAlign w:val="center"/>
            <w:hideMark/>
          </w:tcPr>
          <w:p w14:paraId="3F45031C"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03.03.2022</w:t>
            </w:r>
          </w:p>
        </w:tc>
        <w:tc>
          <w:tcPr>
            <w:tcW w:w="1559" w:type="dxa"/>
            <w:tcBorders>
              <w:top w:val="nil"/>
              <w:left w:val="nil"/>
              <w:bottom w:val="single" w:sz="4" w:space="0" w:color="auto"/>
              <w:right w:val="single" w:sz="4" w:space="0" w:color="auto"/>
            </w:tcBorders>
            <w:shd w:val="clear" w:color="auto" w:fill="auto"/>
            <w:vAlign w:val="center"/>
            <w:hideMark/>
          </w:tcPr>
          <w:p w14:paraId="55951140"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24000,00</w:t>
            </w:r>
          </w:p>
        </w:tc>
        <w:tc>
          <w:tcPr>
            <w:tcW w:w="1843" w:type="dxa"/>
            <w:tcBorders>
              <w:top w:val="nil"/>
              <w:left w:val="nil"/>
              <w:bottom w:val="single" w:sz="4" w:space="0" w:color="auto"/>
              <w:right w:val="single" w:sz="4" w:space="0" w:color="auto"/>
            </w:tcBorders>
            <w:shd w:val="clear" w:color="auto" w:fill="auto"/>
            <w:vAlign w:val="center"/>
            <w:hideMark/>
          </w:tcPr>
          <w:p w14:paraId="52C3BA69"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nil"/>
              <w:left w:val="nil"/>
              <w:bottom w:val="single" w:sz="4" w:space="0" w:color="auto"/>
              <w:right w:val="single" w:sz="4" w:space="0" w:color="auto"/>
            </w:tcBorders>
            <w:shd w:val="clear" w:color="auto" w:fill="auto"/>
            <w:vAlign w:val="center"/>
            <w:hideMark/>
          </w:tcPr>
          <w:p w14:paraId="39D33925"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27.04.2022</w:t>
            </w:r>
          </w:p>
        </w:tc>
        <w:tc>
          <w:tcPr>
            <w:tcW w:w="2375" w:type="dxa"/>
            <w:tcBorders>
              <w:top w:val="nil"/>
              <w:left w:val="nil"/>
              <w:bottom w:val="single" w:sz="4" w:space="0" w:color="auto"/>
              <w:right w:val="single" w:sz="4" w:space="0" w:color="auto"/>
            </w:tcBorders>
            <w:shd w:val="clear" w:color="auto" w:fill="auto"/>
            <w:vAlign w:val="center"/>
            <w:hideMark/>
          </w:tcPr>
          <w:p w14:paraId="7744029A"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24000,00</w:t>
            </w:r>
          </w:p>
        </w:tc>
      </w:tr>
      <w:tr w:rsidR="00421D25" w:rsidRPr="006E5068" w14:paraId="0BE0DD74" w14:textId="77777777" w:rsidTr="00D83905">
        <w:trPr>
          <w:trHeight w:val="1509"/>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2681A21B"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ПАТ Укрнафта </w:t>
            </w:r>
          </w:p>
        </w:tc>
        <w:tc>
          <w:tcPr>
            <w:tcW w:w="2596" w:type="dxa"/>
            <w:tcBorders>
              <w:top w:val="nil"/>
              <w:left w:val="nil"/>
              <w:bottom w:val="single" w:sz="4" w:space="0" w:color="auto"/>
              <w:right w:val="single" w:sz="4" w:space="0" w:color="auto"/>
            </w:tcBorders>
            <w:shd w:val="clear" w:color="000000" w:fill="FFFFFF"/>
            <w:vAlign w:val="center"/>
            <w:hideMark/>
          </w:tcPr>
          <w:p w14:paraId="5634BEAC"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стягнення мінім. витрат виконавчого провадження ВП№67570534 від 19.11.2021</w:t>
            </w:r>
          </w:p>
        </w:tc>
        <w:tc>
          <w:tcPr>
            <w:tcW w:w="1843" w:type="dxa"/>
            <w:tcBorders>
              <w:top w:val="nil"/>
              <w:left w:val="nil"/>
              <w:bottom w:val="single" w:sz="4" w:space="0" w:color="auto"/>
              <w:right w:val="single" w:sz="4" w:space="0" w:color="auto"/>
            </w:tcBorders>
            <w:shd w:val="clear" w:color="auto" w:fill="auto"/>
            <w:vAlign w:val="center"/>
            <w:hideMark/>
          </w:tcPr>
          <w:p w14:paraId="4083B6A8"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03.03.2022 </w:t>
            </w:r>
          </w:p>
        </w:tc>
        <w:tc>
          <w:tcPr>
            <w:tcW w:w="1559" w:type="dxa"/>
            <w:tcBorders>
              <w:top w:val="nil"/>
              <w:left w:val="nil"/>
              <w:bottom w:val="single" w:sz="4" w:space="0" w:color="auto"/>
              <w:right w:val="single" w:sz="4" w:space="0" w:color="auto"/>
            </w:tcBorders>
            <w:shd w:val="clear" w:color="auto" w:fill="auto"/>
            <w:vAlign w:val="center"/>
            <w:hideMark/>
          </w:tcPr>
          <w:p w14:paraId="180333A2"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148,09</w:t>
            </w:r>
          </w:p>
        </w:tc>
        <w:tc>
          <w:tcPr>
            <w:tcW w:w="1843" w:type="dxa"/>
            <w:tcBorders>
              <w:top w:val="nil"/>
              <w:left w:val="nil"/>
              <w:bottom w:val="single" w:sz="4" w:space="0" w:color="auto"/>
              <w:right w:val="single" w:sz="4" w:space="0" w:color="auto"/>
            </w:tcBorders>
            <w:shd w:val="clear" w:color="auto" w:fill="auto"/>
            <w:vAlign w:val="center"/>
            <w:hideMark/>
          </w:tcPr>
          <w:p w14:paraId="4DE09735"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nil"/>
              <w:left w:val="nil"/>
              <w:bottom w:val="single" w:sz="4" w:space="0" w:color="auto"/>
              <w:right w:val="single" w:sz="4" w:space="0" w:color="auto"/>
            </w:tcBorders>
            <w:shd w:val="clear" w:color="auto" w:fill="auto"/>
            <w:vAlign w:val="center"/>
            <w:hideMark/>
          </w:tcPr>
          <w:p w14:paraId="3C159F6D"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27.04.2022</w:t>
            </w:r>
          </w:p>
        </w:tc>
        <w:tc>
          <w:tcPr>
            <w:tcW w:w="2375" w:type="dxa"/>
            <w:tcBorders>
              <w:top w:val="nil"/>
              <w:left w:val="nil"/>
              <w:bottom w:val="single" w:sz="4" w:space="0" w:color="auto"/>
              <w:right w:val="single" w:sz="4" w:space="0" w:color="auto"/>
            </w:tcBorders>
            <w:shd w:val="clear" w:color="auto" w:fill="auto"/>
            <w:vAlign w:val="center"/>
            <w:hideMark/>
          </w:tcPr>
          <w:p w14:paraId="2491E3E7"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148,09</w:t>
            </w:r>
          </w:p>
        </w:tc>
      </w:tr>
      <w:tr w:rsidR="00421D25" w:rsidRPr="006E5068" w14:paraId="33934122" w14:textId="77777777" w:rsidTr="00454A93">
        <w:trPr>
          <w:trHeight w:val="1718"/>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9C5806"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ПАТ Укрнафта </w:t>
            </w:r>
          </w:p>
        </w:tc>
        <w:tc>
          <w:tcPr>
            <w:tcW w:w="2596" w:type="dxa"/>
            <w:tcBorders>
              <w:top w:val="single" w:sz="4" w:space="0" w:color="auto"/>
              <w:left w:val="nil"/>
              <w:bottom w:val="single" w:sz="4" w:space="0" w:color="auto"/>
              <w:right w:val="single" w:sz="4" w:space="0" w:color="auto"/>
            </w:tcBorders>
            <w:shd w:val="clear" w:color="000000" w:fill="FFFFFF"/>
            <w:vAlign w:val="center"/>
            <w:hideMark/>
          </w:tcPr>
          <w:p w14:paraId="24E9B074" w14:textId="77777777" w:rsidR="00454A93" w:rsidRPr="006E5068" w:rsidRDefault="00454A93" w:rsidP="00095CE6">
            <w:pPr>
              <w:jc w:val="center"/>
              <w:rPr>
                <w:rFonts w:ascii="Times New Roman" w:hAnsi="Times New Roman"/>
                <w:lang w:val="uk-UA" w:eastAsia="uk-UA"/>
              </w:rPr>
            </w:pPr>
            <w:r w:rsidRPr="006E5068">
              <w:rPr>
                <w:rFonts w:ascii="Times New Roman" w:hAnsi="Times New Roman"/>
                <w:lang w:val="uk-UA" w:eastAsia="uk-UA"/>
              </w:rPr>
              <w:t>стягнення мінім. витрат в/п згідно постанови ВП№68646074 від 14.02.2022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23168D"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03.03.2022  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24F2D8"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148,09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1851738"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D89583"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27.04.2022</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74EC9815"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148,09</w:t>
            </w:r>
          </w:p>
        </w:tc>
      </w:tr>
      <w:tr w:rsidR="00D83905" w:rsidRPr="006E5068" w14:paraId="2D5F83E7" w14:textId="77777777" w:rsidTr="00940321">
        <w:trPr>
          <w:trHeight w:val="284"/>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tcPr>
          <w:p w14:paraId="526268DE"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lastRenderedPageBreak/>
              <w:t>1</w:t>
            </w:r>
          </w:p>
        </w:tc>
        <w:tc>
          <w:tcPr>
            <w:tcW w:w="2596" w:type="dxa"/>
            <w:tcBorders>
              <w:top w:val="single" w:sz="4" w:space="0" w:color="auto"/>
              <w:left w:val="nil"/>
              <w:bottom w:val="single" w:sz="4" w:space="0" w:color="auto"/>
              <w:right w:val="single" w:sz="4" w:space="0" w:color="auto"/>
            </w:tcBorders>
            <w:shd w:val="clear" w:color="000000" w:fill="FFFFFF"/>
            <w:vAlign w:val="center"/>
          </w:tcPr>
          <w:p w14:paraId="245DDB8D"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t>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BC6DF7"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t>3</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D369FB"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t>4</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95A670"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t>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71EF1E1"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t>6</w:t>
            </w:r>
          </w:p>
        </w:tc>
        <w:tc>
          <w:tcPr>
            <w:tcW w:w="2375" w:type="dxa"/>
            <w:tcBorders>
              <w:top w:val="single" w:sz="4" w:space="0" w:color="auto"/>
              <w:left w:val="nil"/>
              <w:bottom w:val="single" w:sz="4" w:space="0" w:color="auto"/>
              <w:right w:val="single" w:sz="4" w:space="0" w:color="auto"/>
            </w:tcBorders>
            <w:shd w:val="clear" w:color="auto" w:fill="auto"/>
            <w:vAlign w:val="center"/>
          </w:tcPr>
          <w:p w14:paraId="1931FA64" w14:textId="77777777" w:rsidR="00D83905" w:rsidRPr="006E5068" w:rsidRDefault="00D83905" w:rsidP="00940321">
            <w:pPr>
              <w:jc w:val="center"/>
              <w:rPr>
                <w:rFonts w:ascii="Times New Roman" w:hAnsi="Times New Roman"/>
                <w:b/>
                <w:bCs/>
                <w:lang w:val="uk-UA" w:eastAsia="uk-UA"/>
              </w:rPr>
            </w:pPr>
            <w:r w:rsidRPr="006E5068">
              <w:rPr>
                <w:rFonts w:ascii="Times New Roman" w:hAnsi="Times New Roman"/>
                <w:b/>
                <w:bCs/>
                <w:lang w:val="uk-UA" w:eastAsia="uk-UA"/>
              </w:rPr>
              <w:t>7</w:t>
            </w:r>
          </w:p>
        </w:tc>
      </w:tr>
      <w:tr w:rsidR="00421D25" w:rsidRPr="006E5068" w14:paraId="1DDA2D8D" w14:textId="77777777" w:rsidTr="004D4D9D">
        <w:trPr>
          <w:trHeight w:val="1827"/>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D9B39A"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ПАТ Укрнафта </w:t>
            </w:r>
          </w:p>
        </w:tc>
        <w:tc>
          <w:tcPr>
            <w:tcW w:w="2596" w:type="dxa"/>
            <w:tcBorders>
              <w:top w:val="single" w:sz="4" w:space="0" w:color="auto"/>
              <w:left w:val="nil"/>
              <w:bottom w:val="single" w:sz="4" w:space="0" w:color="auto"/>
              <w:right w:val="single" w:sz="4" w:space="0" w:color="auto"/>
            </w:tcBorders>
            <w:shd w:val="clear" w:color="000000" w:fill="FFFFFF"/>
            <w:vAlign w:val="center"/>
            <w:hideMark/>
          </w:tcPr>
          <w:p w14:paraId="39CBCCD9"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стягнення мінім. витрат виконавчого провадження  ВП№68645776 від 15.02.2022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7E799F"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03.03.2022  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10CABF8"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2E0F74"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139E1E"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27.04.2022</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53A5E1F4"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138,35</w:t>
            </w:r>
          </w:p>
        </w:tc>
      </w:tr>
      <w:tr w:rsidR="00421D25" w:rsidRPr="006E5068" w14:paraId="19B51668" w14:textId="77777777" w:rsidTr="00C423C9">
        <w:trPr>
          <w:trHeight w:val="1500"/>
          <w:jc w:val="center"/>
        </w:trPr>
        <w:tc>
          <w:tcPr>
            <w:tcW w:w="2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1240E1"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Мальон В.В.</w:t>
            </w:r>
          </w:p>
        </w:tc>
        <w:tc>
          <w:tcPr>
            <w:tcW w:w="2596" w:type="dxa"/>
            <w:tcBorders>
              <w:top w:val="single" w:sz="4" w:space="0" w:color="auto"/>
              <w:left w:val="nil"/>
              <w:bottom w:val="single" w:sz="4" w:space="0" w:color="auto"/>
              <w:right w:val="single" w:sz="4" w:space="0" w:color="auto"/>
            </w:tcBorders>
            <w:shd w:val="clear" w:color="000000" w:fill="FFFFFF"/>
            <w:vAlign w:val="center"/>
            <w:hideMark/>
          </w:tcPr>
          <w:p w14:paraId="154FDC98"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Запит УДКСУуДолинському р-ні. ст.сер.заробітку за час вимуш.прогулу справа №300/812/21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3CE796D"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24.05.2022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152C02"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149760,8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E46014D"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AC9FC5"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31.05.2022</w:t>
            </w:r>
          </w:p>
        </w:tc>
        <w:tc>
          <w:tcPr>
            <w:tcW w:w="2375" w:type="dxa"/>
            <w:tcBorders>
              <w:top w:val="single" w:sz="4" w:space="0" w:color="auto"/>
              <w:left w:val="nil"/>
              <w:bottom w:val="single" w:sz="4" w:space="0" w:color="auto"/>
              <w:right w:val="single" w:sz="4" w:space="0" w:color="auto"/>
            </w:tcBorders>
            <w:shd w:val="clear" w:color="auto" w:fill="auto"/>
            <w:vAlign w:val="center"/>
            <w:hideMark/>
          </w:tcPr>
          <w:p w14:paraId="4F7A1644"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149760,8</w:t>
            </w:r>
          </w:p>
        </w:tc>
      </w:tr>
      <w:tr w:rsidR="00421D25" w:rsidRPr="006E5068" w14:paraId="473053CF" w14:textId="77777777" w:rsidTr="00454A93">
        <w:trPr>
          <w:trHeight w:val="1092"/>
          <w:jc w:val="center"/>
        </w:trPr>
        <w:tc>
          <w:tcPr>
            <w:tcW w:w="2222" w:type="dxa"/>
            <w:tcBorders>
              <w:top w:val="nil"/>
              <w:left w:val="single" w:sz="4" w:space="0" w:color="auto"/>
              <w:bottom w:val="single" w:sz="4" w:space="0" w:color="auto"/>
              <w:right w:val="single" w:sz="4" w:space="0" w:color="auto"/>
            </w:tcBorders>
            <w:shd w:val="clear" w:color="000000" w:fill="FFFFFF"/>
            <w:vAlign w:val="center"/>
            <w:hideMark/>
          </w:tcPr>
          <w:p w14:paraId="5329563E"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ТзОВ"Туризм комерція менеджмент" до Оболонська с/р</w:t>
            </w:r>
          </w:p>
        </w:tc>
        <w:tc>
          <w:tcPr>
            <w:tcW w:w="2596" w:type="dxa"/>
            <w:tcBorders>
              <w:top w:val="nil"/>
              <w:left w:val="nil"/>
              <w:bottom w:val="single" w:sz="4" w:space="0" w:color="auto"/>
              <w:right w:val="single" w:sz="4" w:space="0" w:color="auto"/>
            </w:tcBorders>
            <w:shd w:val="clear" w:color="000000" w:fill="FFFFFF"/>
            <w:vAlign w:val="center"/>
            <w:hideMark/>
          </w:tcPr>
          <w:p w14:paraId="73DE66C8"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 xml:space="preserve">Лист УДКСУуДолинському р-ні. стягнення судового збору справа №909/405/21 </w:t>
            </w:r>
          </w:p>
        </w:tc>
        <w:tc>
          <w:tcPr>
            <w:tcW w:w="1843" w:type="dxa"/>
            <w:tcBorders>
              <w:top w:val="nil"/>
              <w:left w:val="nil"/>
              <w:bottom w:val="single" w:sz="4" w:space="0" w:color="auto"/>
              <w:right w:val="single" w:sz="4" w:space="0" w:color="auto"/>
            </w:tcBorders>
            <w:shd w:val="clear" w:color="auto" w:fill="auto"/>
            <w:vAlign w:val="center"/>
            <w:hideMark/>
          </w:tcPr>
          <w:p w14:paraId="3619F3D4"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14.07.2022</w:t>
            </w:r>
          </w:p>
        </w:tc>
        <w:tc>
          <w:tcPr>
            <w:tcW w:w="1559" w:type="dxa"/>
            <w:tcBorders>
              <w:top w:val="nil"/>
              <w:left w:val="nil"/>
              <w:bottom w:val="single" w:sz="4" w:space="0" w:color="auto"/>
              <w:right w:val="single" w:sz="4" w:space="0" w:color="auto"/>
            </w:tcBorders>
            <w:shd w:val="clear" w:color="auto" w:fill="auto"/>
            <w:vAlign w:val="center"/>
            <w:hideMark/>
          </w:tcPr>
          <w:p w14:paraId="1CABD885"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384894,9</w:t>
            </w:r>
          </w:p>
        </w:tc>
        <w:tc>
          <w:tcPr>
            <w:tcW w:w="1843" w:type="dxa"/>
            <w:tcBorders>
              <w:top w:val="nil"/>
              <w:left w:val="nil"/>
              <w:bottom w:val="single" w:sz="4" w:space="0" w:color="auto"/>
              <w:right w:val="single" w:sz="4" w:space="0" w:color="auto"/>
            </w:tcBorders>
            <w:shd w:val="clear" w:color="auto" w:fill="auto"/>
            <w:vAlign w:val="center"/>
            <w:hideMark/>
          </w:tcPr>
          <w:p w14:paraId="079E2B41"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1843" w:type="dxa"/>
            <w:tcBorders>
              <w:top w:val="nil"/>
              <w:left w:val="nil"/>
              <w:bottom w:val="single" w:sz="4" w:space="0" w:color="auto"/>
              <w:right w:val="single" w:sz="4" w:space="0" w:color="auto"/>
            </w:tcBorders>
            <w:shd w:val="clear" w:color="auto" w:fill="auto"/>
            <w:vAlign w:val="center"/>
            <w:hideMark/>
          </w:tcPr>
          <w:p w14:paraId="59EE1449"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28.07.2022</w:t>
            </w:r>
          </w:p>
        </w:tc>
        <w:tc>
          <w:tcPr>
            <w:tcW w:w="2375" w:type="dxa"/>
            <w:tcBorders>
              <w:top w:val="nil"/>
              <w:left w:val="nil"/>
              <w:bottom w:val="single" w:sz="4" w:space="0" w:color="auto"/>
              <w:right w:val="single" w:sz="4" w:space="0" w:color="auto"/>
            </w:tcBorders>
            <w:shd w:val="clear" w:color="auto" w:fill="auto"/>
            <w:vAlign w:val="center"/>
            <w:hideMark/>
          </w:tcPr>
          <w:p w14:paraId="1D8D0CCA" w14:textId="77777777" w:rsidR="00454A93" w:rsidRPr="006E5068" w:rsidRDefault="00454A93" w:rsidP="00935E93">
            <w:pPr>
              <w:jc w:val="center"/>
              <w:rPr>
                <w:rFonts w:ascii="Times New Roman" w:hAnsi="Times New Roman"/>
                <w:lang w:val="uk-UA" w:eastAsia="uk-UA"/>
              </w:rPr>
            </w:pPr>
            <w:r w:rsidRPr="006E5068">
              <w:rPr>
                <w:rFonts w:ascii="Times New Roman" w:hAnsi="Times New Roman"/>
                <w:lang w:val="uk-UA" w:eastAsia="uk-UA"/>
              </w:rPr>
              <w:t>384894,9</w:t>
            </w:r>
          </w:p>
        </w:tc>
      </w:tr>
      <w:tr w:rsidR="006261FD" w:rsidRPr="006E5068" w14:paraId="343FB449" w14:textId="77777777" w:rsidTr="00CC3BB5">
        <w:trPr>
          <w:trHeight w:val="538"/>
          <w:jc w:val="center"/>
        </w:trPr>
        <w:tc>
          <w:tcPr>
            <w:tcW w:w="2222" w:type="dxa"/>
            <w:tcBorders>
              <w:top w:val="nil"/>
              <w:left w:val="single" w:sz="4" w:space="0" w:color="auto"/>
              <w:bottom w:val="single" w:sz="4" w:space="0" w:color="auto"/>
              <w:right w:val="single" w:sz="4" w:space="0" w:color="auto"/>
            </w:tcBorders>
            <w:shd w:val="clear" w:color="auto" w:fill="auto"/>
            <w:vAlign w:val="center"/>
            <w:hideMark/>
          </w:tcPr>
          <w:p w14:paraId="240C0F68" w14:textId="77777777" w:rsidR="006261FD" w:rsidRPr="006E5068" w:rsidRDefault="006261FD" w:rsidP="00935E93">
            <w:pPr>
              <w:jc w:val="center"/>
              <w:rPr>
                <w:rFonts w:ascii="Times New Roman" w:hAnsi="Times New Roman"/>
                <w:b/>
                <w:bCs/>
                <w:lang w:val="uk-UA" w:eastAsia="uk-UA"/>
              </w:rPr>
            </w:pPr>
            <w:r w:rsidRPr="006E5068">
              <w:rPr>
                <w:rFonts w:ascii="Times New Roman" w:hAnsi="Times New Roman"/>
                <w:b/>
                <w:bCs/>
                <w:lang w:val="uk-UA" w:eastAsia="uk-UA"/>
              </w:rPr>
              <w:t>Всього </w:t>
            </w:r>
          </w:p>
        </w:tc>
        <w:tc>
          <w:tcPr>
            <w:tcW w:w="2596" w:type="dxa"/>
            <w:tcBorders>
              <w:top w:val="nil"/>
              <w:left w:val="nil"/>
              <w:bottom w:val="single" w:sz="4" w:space="0" w:color="auto"/>
              <w:right w:val="single" w:sz="4" w:space="0" w:color="auto"/>
            </w:tcBorders>
            <w:shd w:val="clear" w:color="auto" w:fill="auto"/>
            <w:vAlign w:val="center"/>
            <w:hideMark/>
          </w:tcPr>
          <w:p w14:paraId="7DB7CF23" w14:textId="77777777" w:rsidR="006261FD" w:rsidRPr="006E5068" w:rsidRDefault="006261FD" w:rsidP="00935E93">
            <w:pPr>
              <w:jc w:val="center"/>
              <w:rPr>
                <w:rFonts w:ascii="Times New Roman" w:hAnsi="Times New Roman"/>
                <w:b/>
                <w:bCs/>
                <w:lang w:val="uk-UA" w:eastAsia="uk-UA"/>
              </w:rPr>
            </w:pPr>
            <w:r w:rsidRPr="006E5068">
              <w:rPr>
                <w:rFonts w:ascii="Times New Roman" w:hAnsi="Times New Roman"/>
                <w:b/>
                <w:bCs/>
                <w:lang w:val="uk-UA" w:eastAsia="uk-UA"/>
              </w:rPr>
              <w:t> </w:t>
            </w:r>
          </w:p>
        </w:tc>
        <w:tc>
          <w:tcPr>
            <w:tcW w:w="1843" w:type="dxa"/>
            <w:tcBorders>
              <w:top w:val="nil"/>
              <w:left w:val="nil"/>
              <w:bottom w:val="single" w:sz="4" w:space="0" w:color="auto"/>
              <w:right w:val="single" w:sz="4" w:space="0" w:color="auto"/>
            </w:tcBorders>
            <w:shd w:val="clear" w:color="auto" w:fill="auto"/>
            <w:vAlign w:val="center"/>
            <w:hideMark/>
          </w:tcPr>
          <w:p w14:paraId="0F926110" w14:textId="77777777" w:rsidR="006261FD" w:rsidRPr="006E5068" w:rsidRDefault="006261FD" w:rsidP="00935E93">
            <w:pPr>
              <w:jc w:val="center"/>
              <w:rPr>
                <w:rFonts w:ascii="Times New Roman" w:hAnsi="Times New Roman"/>
                <w:b/>
                <w:bCs/>
                <w:lang w:val="uk-UA" w:eastAsia="uk-UA"/>
              </w:rPr>
            </w:pPr>
            <w:r w:rsidRPr="006E5068">
              <w:rPr>
                <w:rFonts w:ascii="Times New Roman" w:hAnsi="Times New Roman"/>
                <w:b/>
                <w:bCs/>
                <w:lang w:val="uk-UA" w:eastAsia="uk-UA"/>
              </w:rPr>
              <w:t> </w:t>
            </w:r>
          </w:p>
        </w:tc>
        <w:tc>
          <w:tcPr>
            <w:tcW w:w="1559" w:type="dxa"/>
            <w:tcBorders>
              <w:top w:val="nil"/>
              <w:left w:val="nil"/>
              <w:bottom w:val="single" w:sz="4" w:space="0" w:color="auto"/>
              <w:right w:val="single" w:sz="4" w:space="0" w:color="auto"/>
            </w:tcBorders>
            <w:shd w:val="clear" w:color="auto" w:fill="auto"/>
            <w:vAlign w:val="center"/>
            <w:hideMark/>
          </w:tcPr>
          <w:p w14:paraId="7DA2534A" w14:textId="77777777" w:rsidR="006261FD" w:rsidRPr="006E5068" w:rsidRDefault="006261FD">
            <w:pPr>
              <w:jc w:val="center"/>
              <w:rPr>
                <w:rFonts w:ascii="Times New Roman" w:hAnsi="Times New Roman"/>
                <w:b/>
                <w:bCs/>
                <w:lang w:val="uk-UA"/>
              </w:rPr>
            </w:pPr>
            <w:r w:rsidRPr="006E5068">
              <w:rPr>
                <w:rFonts w:ascii="Times New Roman" w:hAnsi="Times New Roman"/>
                <w:b/>
                <w:bCs/>
                <w:lang w:val="uk-UA" w:eastAsia="uk-UA"/>
              </w:rPr>
              <w:t>559642,82</w:t>
            </w:r>
          </w:p>
        </w:tc>
        <w:tc>
          <w:tcPr>
            <w:tcW w:w="1843" w:type="dxa"/>
            <w:tcBorders>
              <w:top w:val="nil"/>
              <w:left w:val="nil"/>
              <w:bottom w:val="single" w:sz="4" w:space="0" w:color="auto"/>
              <w:right w:val="single" w:sz="4" w:space="0" w:color="auto"/>
            </w:tcBorders>
            <w:shd w:val="clear" w:color="auto" w:fill="auto"/>
            <w:vAlign w:val="center"/>
            <w:hideMark/>
          </w:tcPr>
          <w:p w14:paraId="57622BBA" w14:textId="77777777" w:rsidR="006261FD" w:rsidRPr="006E5068" w:rsidRDefault="006261FD" w:rsidP="00935E93">
            <w:pPr>
              <w:jc w:val="center"/>
              <w:rPr>
                <w:rFonts w:ascii="Times New Roman" w:hAnsi="Times New Roman"/>
                <w:b/>
                <w:bCs/>
                <w:lang w:val="uk-UA" w:eastAsia="uk-UA"/>
              </w:rPr>
            </w:pPr>
            <w:r w:rsidRPr="006E5068">
              <w:rPr>
                <w:rFonts w:ascii="Times New Roman" w:hAnsi="Times New Roman"/>
                <w:b/>
                <w:bCs/>
                <w:lang w:val="uk-UA" w:eastAsia="uk-UA"/>
              </w:rPr>
              <w:t> </w:t>
            </w:r>
          </w:p>
        </w:tc>
        <w:tc>
          <w:tcPr>
            <w:tcW w:w="1843" w:type="dxa"/>
            <w:tcBorders>
              <w:top w:val="nil"/>
              <w:left w:val="nil"/>
              <w:bottom w:val="single" w:sz="4" w:space="0" w:color="auto"/>
              <w:right w:val="single" w:sz="4" w:space="0" w:color="auto"/>
            </w:tcBorders>
            <w:shd w:val="clear" w:color="auto" w:fill="auto"/>
            <w:vAlign w:val="center"/>
            <w:hideMark/>
          </w:tcPr>
          <w:p w14:paraId="6C34637F" w14:textId="77777777" w:rsidR="006261FD" w:rsidRPr="006E5068" w:rsidRDefault="006261FD" w:rsidP="00935E93">
            <w:pPr>
              <w:jc w:val="center"/>
              <w:rPr>
                <w:rFonts w:ascii="Times New Roman" w:hAnsi="Times New Roman"/>
                <w:b/>
                <w:bCs/>
                <w:lang w:val="uk-UA" w:eastAsia="uk-UA"/>
              </w:rPr>
            </w:pPr>
            <w:r w:rsidRPr="006E5068">
              <w:rPr>
                <w:rFonts w:ascii="Times New Roman" w:hAnsi="Times New Roman"/>
                <w:b/>
                <w:bCs/>
                <w:lang w:val="uk-UA" w:eastAsia="uk-UA"/>
              </w:rPr>
              <w:t> </w:t>
            </w:r>
          </w:p>
        </w:tc>
        <w:tc>
          <w:tcPr>
            <w:tcW w:w="2375" w:type="dxa"/>
            <w:tcBorders>
              <w:top w:val="nil"/>
              <w:left w:val="nil"/>
              <w:bottom w:val="single" w:sz="4" w:space="0" w:color="auto"/>
              <w:right w:val="single" w:sz="4" w:space="0" w:color="auto"/>
            </w:tcBorders>
            <w:shd w:val="clear" w:color="auto" w:fill="auto"/>
            <w:vAlign w:val="center"/>
            <w:hideMark/>
          </w:tcPr>
          <w:p w14:paraId="30D9F2AD" w14:textId="77777777" w:rsidR="006261FD" w:rsidRPr="006E5068" w:rsidRDefault="006261FD" w:rsidP="00935E93">
            <w:pPr>
              <w:jc w:val="center"/>
              <w:rPr>
                <w:rFonts w:ascii="Times New Roman" w:hAnsi="Times New Roman"/>
                <w:b/>
                <w:bCs/>
                <w:lang w:val="uk-UA" w:eastAsia="uk-UA"/>
              </w:rPr>
            </w:pPr>
            <w:r w:rsidRPr="006E5068">
              <w:rPr>
                <w:rFonts w:ascii="Times New Roman" w:hAnsi="Times New Roman"/>
                <w:b/>
                <w:bCs/>
                <w:lang w:val="uk-UA" w:eastAsia="uk-UA"/>
              </w:rPr>
              <w:t>559642,82</w:t>
            </w:r>
          </w:p>
        </w:tc>
      </w:tr>
    </w:tbl>
    <w:p w14:paraId="0AF41B68" w14:textId="77777777" w:rsidR="00F974F8" w:rsidRPr="006E5068" w:rsidRDefault="00F974F8" w:rsidP="006D1464">
      <w:pPr>
        <w:jc w:val="both"/>
        <w:rPr>
          <w:rFonts w:ascii="Times New Roman" w:hAnsi="Times New Roman"/>
          <w:b/>
          <w:sz w:val="28"/>
          <w:lang w:val="uk-UA"/>
        </w:rPr>
      </w:pPr>
    </w:p>
    <w:p w14:paraId="51CC11D0" w14:textId="77777777" w:rsidR="00F974F8" w:rsidRPr="006E5068" w:rsidRDefault="00F974F8" w:rsidP="006D1464">
      <w:pPr>
        <w:jc w:val="both"/>
        <w:rPr>
          <w:rFonts w:ascii="Times New Roman" w:hAnsi="Times New Roman"/>
          <w:b/>
          <w:sz w:val="28"/>
          <w:lang w:val="uk-UA"/>
        </w:rPr>
      </w:pPr>
    </w:p>
    <w:p w14:paraId="1CD438C6" w14:textId="77777777" w:rsidR="00F974F8" w:rsidRPr="006E5068" w:rsidRDefault="00F974F8" w:rsidP="006D1464">
      <w:pPr>
        <w:jc w:val="both"/>
        <w:rPr>
          <w:rFonts w:ascii="Times New Roman" w:hAnsi="Times New Roman"/>
          <w:b/>
          <w:sz w:val="28"/>
          <w:lang w:val="uk-UA"/>
        </w:rPr>
      </w:pPr>
    </w:p>
    <w:p w14:paraId="1492C01A" w14:textId="77777777" w:rsidR="00F974F8" w:rsidRPr="006E5068" w:rsidRDefault="00F974F8" w:rsidP="006D1464">
      <w:pPr>
        <w:jc w:val="both"/>
        <w:rPr>
          <w:rFonts w:ascii="Times New Roman" w:hAnsi="Times New Roman"/>
          <w:b/>
          <w:sz w:val="28"/>
          <w:lang w:val="uk-UA"/>
        </w:rPr>
      </w:pPr>
    </w:p>
    <w:p w14:paraId="5CE05373" w14:textId="77777777" w:rsidR="002672B0" w:rsidRPr="006E5068" w:rsidRDefault="002672B0" w:rsidP="006D1464">
      <w:pPr>
        <w:jc w:val="both"/>
        <w:rPr>
          <w:rFonts w:ascii="Times New Roman" w:hAnsi="Times New Roman"/>
          <w:sz w:val="28"/>
          <w:lang w:val="uk-UA"/>
        </w:rPr>
      </w:pPr>
      <w:r w:rsidRPr="006E5068">
        <w:rPr>
          <w:rFonts w:ascii="Times New Roman" w:hAnsi="Times New Roman"/>
          <w:sz w:val="28"/>
          <w:lang w:val="uk-UA"/>
        </w:rPr>
        <w:t>Начальник управління правового і</w:t>
      </w:r>
    </w:p>
    <w:p w14:paraId="24EE50D9" w14:textId="4ECC4519" w:rsidR="002672B0" w:rsidRPr="006E5068" w:rsidRDefault="002672B0" w:rsidP="006D1464">
      <w:pPr>
        <w:jc w:val="both"/>
        <w:rPr>
          <w:rFonts w:ascii="Times New Roman" w:hAnsi="Times New Roman"/>
          <w:sz w:val="28"/>
          <w:lang w:val="uk-UA"/>
        </w:rPr>
      </w:pPr>
      <w:r w:rsidRPr="006E5068">
        <w:rPr>
          <w:rFonts w:ascii="Times New Roman" w:hAnsi="Times New Roman"/>
          <w:sz w:val="28"/>
          <w:lang w:val="uk-UA"/>
        </w:rPr>
        <w:t xml:space="preserve">        кадрового забезпечення                                                                                                 </w:t>
      </w:r>
      <w:r w:rsidR="00D83905" w:rsidRPr="006E5068">
        <w:rPr>
          <w:rFonts w:ascii="Times New Roman" w:hAnsi="Times New Roman"/>
          <w:sz w:val="28"/>
          <w:lang w:val="uk-UA"/>
        </w:rPr>
        <w:tab/>
      </w:r>
      <w:r w:rsidR="00D83905" w:rsidRPr="006E5068">
        <w:rPr>
          <w:rFonts w:ascii="Times New Roman" w:hAnsi="Times New Roman"/>
          <w:sz w:val="28"/>
          <w:lang w:val="uk-UA"/>
        </w:rPr>
        <w:tab/>
      </w:r>
      <w:r w:rsidRPr="006E5068">
        <w:rPr>
          <w:rFonts w:ascii="Times New Roman" w:hAnsi="Times New Roman"/>
          <w:sz w:val="28"/>
          <w:lang w:val="uk-UA"/>
        </w:rPr>
        <w:t xml:space="preserve">            З.</w:t>
      </w:r>
      <w:r w:rsidR="00D83905" w:rsidRPr="006E5068">
        <w:rPr>
          <w:rFonts w:ascii="Times New Roman" w:hAnsi="Times New Roman"/>
          <w:sz w:val="28"/>
          <w:lang w:val="uk-UA"/>
        </w:rPr>
        <w:t xml:space="preserve"> </w:t>
      </w:r>
      <w:r w:rsidRPr="006E5068">
        <w:rPr>
          <w:rFonts w:ascii="Times New Roman" w:hAnsi="Times New Roman"/>
          <w:sz w:val="28"/>
          <w:lang w:val="uk-UA"/>
        </w:rPr>
        <w:t>Григорський</w:t>
      </w:r>
    </w:p>
    <w:p w14:paraId="65A06826" w14:textId="77777777" w:rsidR="002672B0" w:rsidRPr="006E5068" w:rsidRDefault="002672B0" w:rsidP="006D1464">
      <w:pPr>
        <w:jc w:val="both"/>
        <w:rPr>
          <w:rFonts w:ascii="Times New Roman" w:hAnsi="Times New Roman"/>
          <w:sz w:val="28"/>
          <w:lang w:val="uk-UA"/>
        </w:rPr>
      </w:pPr>
    </w:p>
    <w:p w14:paraId="55C87968" w14:textId="77777777" w:rsidR="002672B0" w:rsidRPr="006E5068" w:rsidRDefault="002672B0" w:rsidP="006D1464">
      <w:pPr>
        <w:jc w:val="both"/>
        <w:rPr>
          <w:rFonts w:ascii="Times New Roman" w:hAnsi="Times New Roman"/>
          <w:sz w:val="28"/>
          <w:lang w:val="uk-UA"/>
        </w:rPr>
      </w:pPr>
    </w:p>
    <w:p w14:paraId="06E67170" w14:textId="77777777" w:rsidR="00D3277D" w:rsidRPr="006E5068" w:rsidRDefault="00D3277D">
      <w:pPr>
        <w:spacing w:after="200" w:line="276" w:lineRule="auto"/>
        <w:rPr>
          <w:rFonts w:ascii="Times New Roman" w:hAnsi="Times New Roman"/>
          <w:sz w:val="28"/>
          <w:lang w:val="uk-UA"/>
        </w:rPr>
      </w:pPr>
      <w:r w:rsidRPr="006E5068">
        <w:rPr>
          <w:rFonts w:ascii="Times New Roman" w:hAnsi="Times New Roman"/>
          <w:sz w:val="28"/>
          <w:lang w:val="uk-UA"/>
        </w:rPr>
        <w:br w:type="page"/>
      </w:r>
    </w:p>
    <w:p w14:paraId="2FACAC05" w14:textId="77777777" w:rsidR="00D50C52" w:rsidRPr="006E5068" w:rsidRDefault="00D50C52" w:rsidP="002672B0">
      <w:pPr>
        <w:jc w:val="right"/>
        <w:rPr>
          <w:rFonts w:ascii="Times New Roman" w:hAnsi="Times New Roman"/>
          <w:b/>
          <w:sz w:val="28"/>
          <w:lang w:val="uk-UA"/>
        </w:rPr>
      </w:pPr>
      <w:r w:rsidRPr="006E5068">
        <w:rPr>
          <w:rFonts w:ascii="Times New Roman" w:hAnsi="Times New Roman"/>
          <w:b/>
          <w:sz w:val="28"/>
          <w:lang w:val="uk-UA"/>
        </w:rPr>
        <w:lastRenderedPageBreak/>
        <w:t>Таблиця 2</w:t>
      </w:r>
    </w:p>
    <w:p w14:paraId="0E4FFD62" w14:textId="77777777" w:rsidR="00935E93" w:rsidRPr="006E5068" w:rsidRDefault="00935E93" w:rsidP="00D50C52">
      <w:pPr>
        <w:jc w:val="center"/>
        <w:rPr>
          <w:rFonts w:ascii="Times New Roman" w:hAnsi="Times New Roman"/>
          <w:b/>
          <w:sz w:val="28"/>
          <w:lang w:val="uk-UA"/>
        </w:rPr>
      </w:pPr>
      <w:r w:rsidRPr="006E5068">
        <w:rPr>
          <w:rFonts w:ascii="Times New Roman" w:hAnsi="Times New Roman"/>
          <w:b/>
          <w:sz w:val="28"/>
          <w:lang w:val="uk-UA"/>
        </w:rPr>
        <w:t>Інформація щодо перерахування судового збору в період 2022 року</w:t>
      </w:r>
    </w:p>
    <w:p w14:paraId="2DB8499B" w14:textId="77777777" w:rsidR="00935E93" w:rsidRPr="006E5068" w:rsidRDefault="00935E93" w:rsidP="006D1464">
      <w:pPr>
        <w:jc w:val="both"/>
        <w:rPr>
          <w:rFonts w:ascii="Times New Roman" w:hAnsi="Times New Roman"/>
          <w:b/>
          <w:sz w:val="28"/>
          <w:lang w:val="uk-UA"/>
        </w:rPr>
      </w:pPr>
    </w:p>
    <w:tbl>
      <w:tblPr>
        <w:tblW w:w="14527" w:type="dxa"/>
        <w:tblInd w:w="315" w:type="dxa"/>
        <w:tblLook w:val="04A0" w:firstRow="1" w:lastRow="0" w:firstColumn="1" w:lastColumn="0" w:noHBand="0" w:noVBand="1"/>
      </w:tblPr>
      <w:tblGrid>
        <w:gridCol w:w="5030"/>
        <w:gridCol w:w="2693"/>
        <w:gridCol w:w="2693"/>
        <w:gridCol w:w="4111"/>
      </w:tblGrid>
      <w:tr w:rsidR="00563198" w:rsidRPr="006E5068" w14:paraId="2C2AB3DA" w14:textId="77777777" w:rsidTr="00563198">
        <w:trPr>
          <w:trHeight w:val="1150"/>
        </w:trPr>
        <w:tc>
          <w:tcPr>
            <w:tcW w:w="5030" w:type="dxa"/>
            <w:vMerge w:val="restart"/>
            <w:tcBorders>
              <w:top w:val="single" w:sz="4" w:space="0" w:color="auto"/>
              <w:left w:val="single" w:sz="4" w:space="0" w:color="auto"/>
              <w:right w:val="single" w:sz="4" w:space="0" w:color="auto"/>
            </w:tcBorders>
            <w:shd w:val="clear" w:color="auto" w:fill="auto"/>
            <w:vAlign w:val="center"/>
            <w:hideMark/>
          </w:tcPr>
          <w:p w14:paraId="11EC9135" w14:textId="77777777" w:rsidR="00563198" w:rsidRPr="006E5068" w:rsidRDefault="00563198"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 xml:space="preserve">Назва та реквізити документа про стягнення коштів </w:t>
            </w:r>
          </w:p>
          <w:p w14:paraId="3B8B6630" w14:textId="77777777" w:rsidR="00563198" w:rsidRPr="006E5068" w:rsidRDefault="00563198" w:rsidP="00935E93">
            <w:pPr>
              <w:jc w:val="center"/>
              <w:rPr>
                <w:rFonts w:ascii="Times New Roman" w:hAnsi="Times New Roman"/>
                <w:b/>
                <w:bCs/>
                <w:sz w:val="24"/>
                <w:szCs w:val="24"/>
                <w:lang w:val="uk-UA" w:eastAsia="uk-UA"/>
              </w:rPr>
            </w:pPr>
            <w:r w:rsidRPr="006E5068">
              <w:rPr>
                <w:rFonts w:ascii="Times New Roman" w:hAnsi="Times New Roman"/>
                <w:sz w:val="24"/>
                <w:szCs w:val="24"/>
                <w:lang w:val="uk-UA" w:eastAsia="uk-UA"/>
              </w:rPr>
              <w:t>(підстава)</w:t>
            </w:r>
          </w:p>
        </w:tc>
        <w:tc>
          <w:tcPr>
            <w:tcW w:w="9497" w:type="dxa"/>
            <w:gridSpan w:val="3"/>
            <w:tcBorders>
              <w:top w:val="single" w:sz="4" w:space="0" w:color="auto"/>
              <w:left w:val="nil"/>
              <w:bottom w:val="single" w:sz="4" w:space="0" w:color="auto"/>
              <w:right w:val="single" w:sz="4" w:space="0" w:color="auto"/>
            </w:tcBorders>
            <w:shd w:val="clear" w:color="auto" w:fill="auto"/>
            <w:vAlign w:val="center"/>
            <w:hideMark/>
          </w:tcPr>
          <w:p w14:paraId="6DDC014C" w14:textId="77777777" w:rsidR="00563198" w:rsidRPr="006E5068" w:rsidRDefault="00563198" w:rsidP="00725385">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Фактично стягнуто кошти</w:t>
            </w:r>
          </w:p>
        </w:tc>
      </w:tr>
      <w:tr w:rsidR="00563198" w:rsidRPr="006E5068" w14:paraId="009F6126" w14:textId="77777777" w:rsidTr="00EC7BC5">
        <w:trPr>
          <w:trHeight w:val="1231"/>
        </w:trPr>
        <w:tc>
          <w:tcPr>
            <w:tcW w:w="5030" w:type="dxa"/>
            <w:vMerge/>
            <w:tcBorders>
              <w:left w:val="single" w:sz="4" w:space="0" w:color="auto"/>
              <w:bottom w:val="single" w:sz="4" w:space="0" w:color="auto"/>
              <w:right w:val="single" w:sz="4" w:space="0" w:color="auto"/>
            </w:tcBorders>
            <w:vAlign w:val="center"/>
            <w:hideMark/>
          </w:tcPr>
          <w:p w14:paraId="7D4273C1" w14:textId="77777777" w:rsidR="00563198" w:rsidRPr="006E5068" w:rsidRDefault="00563198" w:rsidP="00935E93">
            <w:pPr>
              <w:jc w:val="center"/>
              <w:rPr>
                <w:rFonts w:ascii="Times New Roman" w:hAnsi="Times New Roman"/>
                <w:sz w:val="24"/>
                <w:szCs w:val="24"/>
                <w:lang w:val="uk-UA" w:eastAsia="uk-UA"/>
              </w:rPr>
            </w:pP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95FB0D7" w14:textId="77777777" w:rsidR="00563198" w:rsidRPr="006E5068" w:rsidRDefault="00563198"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повна назва установи та/або бюджету з якого утримано кошти</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7102083" w14:textId="77777777" w:rsidR="00563198" w:rsidRPr="006E5068" w:rsidRDefault="00563198" w:rsidP="00935E9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дата стягнення</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70BC3DE5" w14:textId="77777777" w:rsidR="00563198" w:rsidRPr="006E5068" w:rsidRDefault="00563198" w:rsidP="000E64C3">
            <w:pPr>
              <w:jc w:val="center"/>
              <w:rPr>
                <w:rFonts w:ascii="Times New Roman" w:hAnsi="Times New Roman"/>
                <w:b/>
                <w:bCs/>
                <w:sz w:val="24"/>
                <w:szCs w:val="24"/>
                <w:lang w:val="uk-UA" w:eastAsia="uk-UA"/>
              </w:rPr>
            </w:pPr>
            <w:r w:rsidRPr="006E5068">
              <w:rPr>
                <w:rFonts w:ascii="Times New Roman" w:hAnsi="Times New Roman"/>
                <w:b/>
                <w:bCs/>
                <w:sz w:val="24"/>
                <w:szCs w:val="24"/>
                <w:lang w:val="uk-UA" w:eastAsia="uk-UA"/>
              </w:rPr>
              <w:t>сума</w:t>
            </w:r>
            <w:r w:rsidR="00290BD1" w:rsidRPr="006E5068">
              <w:rPr>
                <w:rFonts w:ascii="Times New Roman" w:hAnsi="Times New Roman"/>
                <w:b/>
                <w:bCs/>
                <w:sz w:val="24"/>
                <w:szCs w:val="24"/>
                <w:lang w:val="uk-UA" w:eastAsia="uk-UA"/>
              </w:rPr>
              <w:t>, грн</w:t>
            </w:r>
          </w:p>
        </w:tc>
      </w:tr>
      <w:tr w:rsidR="00421D25" w:rsidRPr="006E5068" w14:paraId="7987BEEF" w14:textId="77777777" w:rsidTr="000B29BB">
        <w:trPr>
          <w:trHeight w:val="698"/>
        </w:trPr>
        <w:tc>
          <w:tcPr>
            <w:tcW w:w="5030" w:type="dxa"/>
            <w:tcBorders>
              <w:top w:val="nil"/>
              <w:left w:val="single" w:sz="4" w:space="0" w:color="auto"/>
              <w:bottom w:val="single" w:sz="4" w:space="0" w:color="auto"/>
              <w:right w:val="single" w:sz="4" w:space="0" w:color="auto"/>
            </w:tcBorders>
            <w:shd w:val="clear" w:color="000000" w:fill="FFFFFF"/>
            <w:vAlign w:val="center"/>
            <w:hideMark/>
          </w:tcPr>
          <w:p w14:paraId="7D5E9218"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судовий збір за касаційною скаргою Долинської м/р на постанову від 31.01.2022р. Справа№300/179/20 Верховний суд (касац.адмін.суд)</w:t>
            </w:r>
          </w:p>
        </w:tc>
        <w:tc>
          <w:tcPr>
            <w:tcW w:w="2693" w:type="dxa"/>
            <w:tcBorders>
              <w:top w:val="nil"/>
              <w:left w:val="nil"/>
              <w:bottom w:val="single" w:sz="4" w:space="0" w:color="auto"/>
              <w:right w:val="single" w:sz="4" w:space="0" w:color="auto"/>
            </w:tcBorders>
            <w:shd w:val="clear" w:color="auto" w:fill="auto"/>
            <w:vAlign w:val="center"/>
            <w:hideMark/>
          </w:tcPr>
          <w:p w14:paraId="301791C4"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2693" w:type="dxa"/>
            <w:tcBorders>
              <w:top w:val="nil"/>
              <w:left w:val="nil"/>
              <w:bottom w:val="single" w:sz="4" w:space="0" w:color="auto"/>
              <w:right w:val="single" w:sz="4" w:space="0" w:color="auto"/>
            </w:tcBorders>
            <w:shd w:val="clear" w:color="auto" w:fill="auto"/>
            <w:vAlign w:val="center"/>
            <w:hideMark/>
          </w:tcPr>
          <w:p w14:paraId="133FD290"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09.02.2022</w:t>
            </w:r>
          </w:p>
        </w:tc>
        <w:tc>
          <w:tcPr>
            <w:tcW w:w="4111" w:type="dxa"/>
            <w:tcBorders>
              <w:top w:val="nil"/>
              <w:left w:val="nil"/>
              <w:bottom w:val="single" w:sz="4" w:space="0" w:color="auto"/>
              <w:right w:val="single" w:sz="4" w:space="0" w:color="auto"/>
            </w:tcBorders>
            <w:shd w:val="clear" w:color="auto" w:fill="auto"/>
            <w:vAlign w:val="center"/>
            <w:hideMark/>
          </w:tcPr>
          <w:p w14:paraId="127DA74C"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8408,00</w:t>
            </w:r>
          </w:p>
        </w:tc>
      </w:tr>
      <w:tr w:rsidR="00421D25" w:rsidRPr="006E5068" w14:paraId="32BFD14D" w14:textId="77777777" w:rsidTr="000B29BB">
        <w:trPr>
          <w:trHeight w:val="698"/>
        </w:trPr>
        <w:tc>
          <w:tcPr>
            <w:tcW w:w="5030" w:type="dxa"/>
            <w:tcBorders>
              <w:top w:val="nil"/>
              <w:left w:val="single" w:sz="4" w:space="0" w:color="auto"/>
              <w:bottom w:val="single" w:sz="4" w:space="0" w:color="auto"/>
              <w:right w:val="single" w:sz="4" w:space="0" w:color="auto"/>
            </w:tcBorders>
            <w:shd w:val="clear" w:color="000000" w:fill="FFFFFF"/>
            <w:vAlign w:val="center"/>
            <w:hideMark/>
          </w:tcPr>
          <w:p w14:paraId="67B4DD18"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судовий збір за позовом Долинської м/р (позов до Кізими О.Л.)</w:t>
            </w:r>
          </w:p>
        </w:tc>
        <w:tc>
          <w:tcPr>
            <w:tcW w:w="2693" w:type="dxa"/>
            <w:tcBorders>
              <w:top w:val="nil"/>
              <w:left w:val="nil"/>
              <w:bottom w:val="single" w:sz="4" w:space="0" w:color="auto"/>
              <w:right w:val="single" w:sz="4" w:space="0" w:color="auto"/>
            </w:tcBorders>
            <w:shd w:val="clear" w:color="auto" w:fill="auto"/>
            <w:vAlign w:val="center"/>
            <w:hideMark/>
          </w:tcPr>
          <w:p w14:paraId="2092CEBE"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2693" w:type="dxa"/>
            <w:tcBorders>
              <w:top w:val="nil"/>
              <w:left w:val="nil"/>
              <w:bottom w:val="single" w:sz="4" w:space="0" w:color="auto"/>
              <w:right w:val="single" w:sz="4" w:space="0" w:color="auto"/>
            </w:tcBorders>
            <w:shd w:val="clear" w:color="auto" w:fill="auto"/>
            <w:vAlign w:val="center"/>
            <w:hideMark/>
          </w:tcPr>
          <w:p w14:paraId="3B120D84"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13.07.2022</w:t>
            </w:r>
          </w:p>
        </w:tc>
        <w:tc>
          <w:tcPr>
            <w:tcW w:w="4111" w:type="dxa"/>
            <w:tcBorders>
              <w:top w:val="nil"/>
              <w:left w:val="nil"/>
              <w:bottom w:val="single" w:sz="4" w:space="0" w:color="auto"/>
              <w:right w:val="single" w:sz="4" w:space="0" w:color="auto"/>
            </w:tcBorders>
            <w:shd w:val="clear" w:color="auto" w:fill="auto"/>
            <w:vAlign w:val="center"/>
            <w:hideMark/>
          </w:tcPr>
          <w:p w14:paraId="3E9D4729"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2481,00</w:t>
            </w:r>
          </w:p>
        </w:tc>
      </w:tr>
      <w:tr w:rsidR="00421D25" w:rsidRPr="006E5068" w14:paraId="1B330D7A" w14:textId="77777777" w:rsidTr="000B29BB">
        <w:trPr>
          <w:trHeight w:val="950"/>
        </w:trPr>
        <w:tc>
          <w:tcPr>
            <w:tcW w:w="5030" w:type="dxa"/>
            <w:tcBorders>
              <w:top w:val="nil"/>
              <w:left w:val="single" w:sz="4" w:space="0" w:color="auto"/>
              <w:bottom w:val="single" w:sz="4" w:space="0" w:color="auto"/>
              <w:right w:val="single" w:sz="4" w:space="0" w:color="auto"/>
            </w:tcBorders>
            <w:shd w:val="clear" w:color="000000" w:fill="FFFFFF"/>
            <w:vAlign w:val="center"/>
            <w:hideMark/>
          </w:tcPr>
          <w:p w14:paraId="03CD55E9"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судовий збір за позовом Долинської м/р на рішення від 27.07.2022 по 640/16975/20 Верховний суд (касац.адмін.суд)</w:t>
            </w:r>
          </w:p>
        </w:tc>
        <w:tc>
          <w:tcPr>
            <w:tcW w:w="2693" w:type="dxa"/>
            <w:tcBorders>
              <w:top w:val="nil"/>
              <w:left w:val="nil"/>
              <w:bottom w:val="single" w:sz="4" w:space="0" w:color="auto"/>
              <w:right w:val="single" w:sz="4" w:space="0" w:color="auto"/>
            </w:tcBorders>
            <w:shd w:val="clear" w:color="auto" w:fill="auto"/>
            <w:vAlign w:val="center"/>
            <w:hideMark/>
          </w:tcPr>
          <w:p w14:paraId="77658470"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2693" w:type="dxa"/>
            <w:tcBorders>
              <w:top w:val="nil"/>
              <w:left w:val="nil"/>
              <w:bottom w:val="single" w:sz="4" w:space="0" w:color="auto"/>
              <w:right w:val="single" w:sz="4" w:space="0" w:color="auto"/>
            </w:tcBorders>
            <w:shd w:val="clear" w:color="auto" w:fill="auto"/>
            <w:vAlign w:val="center"/>
            <w:hideMark/>
          </w:tcPr>
          <w:p w14:paraId="0C96B0C1"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11.08.2022</w:t>
            </w:r>
          </w:p>
        </w:tc>
        <w:tc>
          <w:tcPr>
            <w:tcW w:w="4111" w:type="dxa"/>
            <w:tcBorders>
              <w:top w:val="nil"/>
              <w:left w:val="nil"/>
              <w:bottom w:val="single" w:sz="4" w:space="0" w:color="auto"/>
              <w:right w:val="single" w:sz="4" w:space="0" w:color="auto"/>
            </w:tcBorders>
            <w:shd w:val="clear" w:color="auto" w:fill="auto"/>
            <w:vAlign w:val="center"/>
            <w:hideMark/>
          </w:tcPr>
          <w:p w14:paraId="0C079D87"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4204,00</w:t>
            </w:r>
          </w:p>
        </w:tc>
      </w:tr>
      <w:tr w:rsidR="00421D25" w:rsidRPr="006E5068" w14:paraId="57C15AB8" w14:textId="77777777" w:rsidTr="000B29BB">
        <w:trPr>
          <w:trHeight w:val="732"/>
        </w:trPr>
        <w:tc>
          <w:tcPr>
            <w:tcW w:w="5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98B519"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судовий збір за позовом Долинської м/р про скасування постанови державного виконавця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684743"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482C49C"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24.08.2022</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17BD6466"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2481,00</w:t>
            </w:r>
          </w:p>
        </w:tc>
      </w:tr>
      <w:tr w:rsidR="00421D25" w:rsidRPr="006E5068" w14:paraId="4D3AEE30" w14:textId="77777777" w:rsidTr="000B29BB">
        <w:trPr>
          <w:trHeight w:val="1163"/>
        </w:trPr>
        <w:tc>
          <w:tcPr>
            <w:tcW w:w="5030" w:type="dxa"/>
            <w:tcBorders>
              <w:top w:val="nil"/>
              <w:left w:val="single" w:sz="4" w:space="0" w:color="auto"/>
              <w:bottom w:val="single" w:sz="4" w:space="0" w:color="auto"/>
              <w:right w:val="single" w:sz="4" w:space="0" w:color="auto"/>
            </w:tcBorders>
            <w:shd w:val="clear" w:color="000000" w:fill="FFFFFF"/>
            <w:vAlign w:val="center"/>
            <w:hideMark/>
          </w:tcPr>
          <w:p w14:paraId="2FC2317E"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судовий збір за позовом Долинської м/р про скасування постанови державного виконавця</w:t>
            </w:r>
          </w:p>
        </w:tc>
        <w:tc>
          <w:tcPr>
            <w:tcW w:w="2693" w:type="dxa"/>
            <w:tcBorders>
              <w:top w:val="nil"/>
              <w:left w:val="nil"/>
              <w:bottom w:val="single" w:sz="4" w:space="0" w:color="auto"/>
              <w:right w:val="single" w:sz="4" w:space="0" w:color="auto"/>
            </w:tcBorders>
            <w:shd w:val="clear" w:color="auto" w:fill="auto"/>
            <w:vAlign w:val="center"/>
            <w:hideMark/>
          </w:tcPr>
          <w:p w14:paraId="47F170C9"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Долинська міська рада</w:t>
            </w:r>
          </w:p>
        </w:tc>
        <w:tc>
          <w:tcPr>
            <w:tcW w:w="2693" w:type="dxa"/>
            <w:tcBorders>
              <w:top w:val="nil"/>
              <w:left w:val="nil"/>
              <w:bottom w:val="single" w:sz="4" w:space="0" w:color="auto"/>
              <w:right w:val="single" w:sz="4" w:space="0" w:color="auto"/>
            </w:tcBorders>
            <w:shd w:val="clear" w:color="auto" w:fill="auto"/>
            <w:vAlign w:val="center"/>
            <w:hideMark/>
          </w:tcPr>
          <w:p w14:paraId="1480A9D6"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08.09.2022</w:t>
            </w:r>
          </w:p>
        </w:tc>
        <w:tc>
          <w:tcPr>
            <w:tcW w:w="4111" w:type="dxa"/>
            <w:tcBorders>
              <w:top w:val="nil"/>
              <w:left w:val="nil"/>
              <w:bottom w:val="single" w:sz="4" w:space="0" w:color="auto"/>
              <w:right w:val="single" w:sz="4" w:space="0" w:color="auto"/>
            </w:tcBorders>
            <w:shd w:val="clear" w:color="auto" w:fill="auto"/>
            <w:vAlign w:val="center"/>
            <w:hideMark/>
          </w:tcPr>
          <w:p w14:paraId="27002FEA" w14:textId="77777777" w:rsidR="00887C09" w:rsidRPr="006E5068" w:rsidRDefault="00887C09" w:rsidP="00935E93">
            <w:pPr>
              <w:jc w:val="center"/>
              <w:rPr>
                <w:rFonts w:ascii="Times New Roman" w:hAnsi="Times New Roman"/>
                <w:lang w:val="uk-UA" w:eastAsia="uk-UA"/>
              </w:rPr>
            </w:pPr>
            <w:r w:rsidRPr="006E5068">
              <w:rPr>
                <w:rFonts w:ascii="Times New Roman" w:hAnsi="Times New Roman"/>
                <w:lang w:val="uk-UA" w:eastAsia="uk-UA"/>
              </w:rPr>
              <w:t>2481,00</w:t>
            </w:r>
          </w:p>
        </w:tc>
      </w:tr>
      <w:tr w:rsidR="00563198" w:rsidRPr="006E5068" w14:paraId="3665B374" w14:textId="77777777" w:rsidTr="00CC79C4">
        <w:trPr>
          <w:trHeight w:val="664"/>
        </w:trPr>
        <w:tc>
          <w:tcPr>
            <w:tcW w:w="5030" w:type="dxa"/>
            <w:tcBorders>
              <w:top w:val="nil"/>
              <w:left w:val="single" w:sz="4" w:space="0" w:color="auto"/>
              <w:bottom w:val="single" w:sz="4" w:space="0" w:color="auto"/>
              <w:right w:val="single" w:sz="4" w:space="0" w:color="auto"/>
            </w:tcBorders>
            <w:shd w:val="clear" w:color="auto" w:fill="auto"/>
            <w:vAlign w:val="center"/>
            <w:hideMark/>
          </w:tcPr>
          <w:p w14:paraId="68D07A88" w14:textId="77777777" w:rsidR="00887C09" w:rsidRPr="006E5068" w:rsidRDefault="00887C09" w:rsidP="00935E93">
            <w:pPr>
              <w:jc w:val="center"/>
              <w:rPr>
                <w:rFonts w:ascii="Times New Roman" w:hAnsi="Times New Roman"/>
                <w:b/>
                <w:bCs/>
                <w:lang w:val="uk-UA" w:eastAsia="uk-UA"/>
              </w:rPr>
            </w:pPr>
            <w:r w:rsidRPr="006E5068">
              <w:rPr>
                <w:rFonts w:ascii="Times New Roman" w:hAnsi="Times New Roman"/>
                <w:b/>
                <w:bCs/>
                <w:lang w:val="uk-UA" w:eastAsia="uk-UA"/>
              </w:rPr>
              <w:t>ВСЬОГО </w:t>
            </w:r>
          </w:p>
        </w:tc>
        <w:tc>
          <w:tcPr>
            <w:tcW w:w="2693" w:type="dxa"/>
            <w:tcBorders>
              <w:top w:val="nil"/>
              <w:left w:val="nil"/>
              <w:bottom w:val="single" w:sz="4" w:space="0" w:color="auto"/>
              <w:right w:val="single" w:sz="4" w:space="0" w:color="auto"/>
            </w:tcBorders>
            <w:shd w:val="clear" w:color="auto" w:fill="auto"/>
            <w:vAlign w:val="center"/>
            <w:hideMark/>
          </w:tcPr>
          <w:p w14:paraId="20F99E1B" w14:textId="77777777" w:rsidR="00887C09" w:rsidRPr="006E5068" w:rsidRDefault="00887C09" w:rsidP="00935E93">
            <w:pPr>
              <w:jc w:val="center"/>
              <w:rPr>
                <w:rFonts w:ascii="Times New Roman" w:hAnsi="Times New Roman"/>
                <w:b/>
                <w:bCs/>
                <w:lang w:val="uk-UA" w:eastAsia="uk-UA"/>
              </w:rPr>
            </w:pPr>
            <w:r w:rsidRPr="006E5068">
              <w:rPr>
                <w:rFonts w:ascii="Times New Roman" w:hAnsi="Times New Roman"/>
                <w:b/>
                <w:bCs/>
                <w:lang w:val="uk-UA" w:eastAsia="uk-UA"/>
              </w:rPr>
              <w:t> </w:t>
            </w:r>
          </w:p>
        </w:tc>
        <w:tc>
          <w:tcPr>
            <w:tcW w:w="2693" w:type="dxa"/>
            <w:tcBorders>
              <w:top w:val="nil"/>
              <w:left w:val="nil"/>
              <w:bottom w:val="single" w:sz="4" w:space="0" w:color="auto"/>
              <w:right w:val="single" w:sz="4" w:space="0" w:color="auto"/>
            </w:tcBorders>
            <w:shd w:val="clear" w:color="auto" w:fill="auto"/>
            <w:vAlign w:val="center"/>
            <w:hideMark/>
          </w:tcPr>
          <w:p w14:paraId="23333E76" w14:textId="77777777" w:rsidR="00887C09" w:rsidRPr="006E5068" w:rsidRDefault="00887C09" w:rsidP="00935E93">
            <w:pPr>
              <w:jc w:val="center"/>
              <w:rPr>
                <w:rFonts w:ascii="Times New Roman" w:hAnsi="Times New Roman"/>
                <w:b/>
                <w:bCs/>
                <w:lang w:val="uk-UA" w:eastAsia="uk-UA"/>
              </w:rPr>
            </w:pPr>
            <w:r w:rsidRPr="006E5068">
              <w:rPr>
                <w:rFonts w:ascii="Times New Roman" w:hAnsi="Times New Roman"/>
                <w:b/>
                <w:bCs/>
                <w:lang w:val="uk-UA" w:eastAsia="uk-UA"/>
              </w:rPr>
              <w:t> </w:t>
            </w:r>
          </w:p>
        </w:tc>
        <w:tc>
          <w:tcPr>
            <w:tcW w:w="4111" w:type="dxa"/>
            <w:tcBorders>
              <w:top w:val="nil"/>
              <w:left w:val="nil"/>
              <w:bottom w:val="single" w:sz="4" w:space="0" w:color="auto"/>
              <w:right w:val="single" w:sz="4" w:space="0" w:color="auto"/>
            </w:tcBorders>
            <w:shd w:val="clear" w:color="auto" w:fill="auto"/>
            <w:vAlign w:val="center"/>
            <w:hideMark/>
          </w:tcPr>
          <w:p w14:paraId="7FF007BC" w14:textId="77777777" w:rsidR="00887C09" w:rsidRPr="006E5068" w:rsidRDefault="00887C09" w:rsidP="00935E93">
            <w:pPr>
              <w:jc w:val="center"/>
              <w:rPr>
                <w:rFonts w:ascii="Times New Roman" w:hAnsi="Times New Roman"/>
                <w:b/>
                <w:bCs/>
                <w:lang w:val="uk-UA" w:eastAsia="uk-UA"/>
              </w:rPr>
            </w:pPr>
            <w:r w:rsidRPr="006E5068">
              <w:rPr>
                <w:rFonts w:ascii="Times New Roman" w:hAnsi="Times New Roman"/>
                <w:b/>
                <w:bCs/>
                <w:lang w:val="uk-UA" w:eastAsia="uk-UA"/>
              </w:rPr>
              <w:t>20055,00</w:t>
            </w:r>
          </w:p>
        </w:tc>
      </w:tr>
    </w:tbl>
    <w:p w14:paraId="76A2423A" w14:textId="77777777" w:rsidR="000E64C3" w:rsidRPr="006E5068" w:rsidRDefault="000E64C3" w:rsidP="006D1464">
      <w:pPr>
        <w:jc w:val="both"/>
        <w:rPr>
          <w:rFonts w:ascii="Times New Roman" w:hAnsi="Times New Roman"/>
          <w:b/>
          <w:sz w:val="28"/>
          <w:lang w:val="uk-UA"/>
        </w:rPr>
      </w:pPr>
    </w:p>
    <w:p w14:paraId="49D3AA26" w14:textId="77777777" w:rsidR="002672B0" w:rsidRPr="006E5068" w:rsidRDefault="002672B0" w:rsidP="002672B0">
      <w:pPr>
        <w:jc w:val="both"/>
        <w:rPr>
          <w:rFonts w:ascii="Times New Roman" w:hAnsi="Times New Roman"/>
          <w:sz w:val="28"/>
          <w:lang w:val="uk-UA"/>
        </w:rPr>
      </w:pPr>
      <w:r w:rsidRPr="006E5068">
        <w:rPr>
          <w:rFonts w:ascii="Times New Roman" w:hAnsi="Times New Roman"/>
          <w:sz w:val="28"/>
          <w:lang w:val="uk-UA"/>
        </w:rPr>
        <w:t>Начальник управління правового і</w:t>
      </w:r>
    </w:p>
    <w:p w14:paraId="5833500A" w14:textId="77777777" w:rsidR="002672B0" w:rsidRPr="006E5068" w:rsidRDefault="002672B0" w:rsidP="002672B0">
      <w:pPr>
        <w:jc w:val="both"/>
        <w:rPr>
          <w:rFonts w:ascii="Times New Roman" w:hAnsi="Times New Roman"/>
          <w:sz w:val="28"/>
          <w:lang w:val="uk-UA"/>
        </w:rPr>
      </w:pPr>
      <w:r w:rsidRPr="006E5068">
        <w:rPr>
          <w:rFonts w:ascii="Times New Roman" w:hAnsi="Times New Roman"/>
          <w:sz w:val="28"/>
          <w:lang w:val="uk-UA"/>
        </w:rPr>
        <w:t xml:space="preserve">        кадрового забезпечення                                                                                                             З.Григорський</w:t>
      </w:r>
    </w:p>
    <w:p w14:paraId="4392807A" w14:textId="77777777" w:rsidR="00FA4CC7" w:rsidRPr="006E5068" w:rsidRDefault="00FA4CC7" w:rsidP="00FA4CC7">
      <w:pPr>
        <w:suppressAutoHyphens/>
        <w:ind w:left="5387" w:firstLine="12"/>
        <w:jc w:val="right"/>
        <w:rPr>
          <w:rFonts w:ascii="Times New Roman" w:hAnsi="Times New Roman"/>
          <w:bCs/>
          <w:iCs/>
          <w:sz w:val="28"/>
          <w:szCs w:val="28"/>
          <w:lang w:val="uk-UA" w:eastAsia="ar-SA"/>
        </w:rPr>
        <w:sectPr w:rsidR="00FA4CC7" w:rsidRPr="006E5068" w:rsidSect="005335BB">
          <w:headerReference w:type="default" r:id="rId7"/>
          <w:pgSz w:w="16838" w:h="11906" w:orient="landscape"/>
          <w:pgMar w:top="1418" w:right="567" w:bottom="567" w:left="567" w:header="709" w:footer="709" w:gutter="0"/>
          <w:cols w:space="708"/>
          <w:docGrid w:linePitch="360"/>
        </w:sectPr>
      </w:pPr>
    </w:p>
    <w:p w14:paraId="665790EC" w14:textId="77777777" w:rsidR="00FA4CC7" w:rsidRPr="006E5068" w:rsidRDefault="00FA4CC7" w:rsidP="00FA4CC7">
      <w:pPr>
        <w:suppressAutoHyphens/>
        <w:ind w:left="5387" w:firstLine="12"/>
        <w:jc w:val="right"/>
        <w:rPr>
          <w:rFonts w:ascii="Times New Roman" w:hAnsi="Times New Roman"/>
          <w:bCs/>
          <w:iCs/>
          <w:sz w:val="28"/>
          <w:szCs w:val="28"/>
          <w:lang w:val="uk-UA" w:eastAsia="ar-SA"/>
        </w:rPr>
      </w:pPr>
      <w:r w:rsidRPr="006E5068">
        <w:rPr>
          <w:rFonts w:ascii="Times New Roman" w:hAnsi="Times New Roman"/>
          <w:bCs/>
          <w:iCs/>
          <w:sz w:val="28"/>
          <w:szCs w:val="28"/>
          <w:lang w:val="uk-UA" w:eastAsia="ar-SA"/>
        </w:rPr>
        <w:lastRenderedPageBreak/>
        <w:t>Додаток</w:t>
      </w:r>
      <w:r w:rsidR="008844BB" w:rsidRPr="006E5068">
        <w:rPr>
          <w:rFonts w:ascii="Times New Roman" w:hAnsi="Times New Roman"/>
          <w:bCs/>
          <w:iCs/>
          <w:sz w:val="28"/>
          <w:szCs w:val="28"/>
          <w:lang w:val="uk-UA" w:eastAsia="ar-SA"/>
        </w:rPr>
        <w:t xml:space="preserve"> 3</w:t>
      </w:r>
      <w:r w:rsidRPr="006E5068">
        <w:rPr>
          <w:rFonts w:ascii="Times New Roman" w:hAnsi="Times New Roman"/>
          <w:bCs/>
          <w:iCs/>
          <w:sz w:val="28"/>
          <w:szCs w:val="28"/>
          <w:lang w:val="uk-UA" w:eastAsia="ar-SA"/>
        </w:rPr>
        <w:t xml:space="preserve"> до рішення міської ради</w:t>
      </w:r>
    </w:p>
    <w:p w14:paraId="485FAE50" w14:textId="648EC604" w:rsidR="00FA4CC7" w:rsidRPr="006E5068" w:rsidRDefault="00FA4CC7" w:rsidP="00FA4CC7">
      <w:pPr>
        <w:suppressAutoHyphens/>
        <w:ind w:left="5387" w:firstLine="12"/>
        <w:jc w:val="right"/>
        <w:rPr>
          <w:rFonts w:ascii="Times New Roman" w:hAnsi="Times New Roman"/>
          <w:bCs/>
          <w:iCs/>
          <w:sz w:val="28"/>
          <w:szCs w:val="28"/>
          <w:lang w:val="uk-UA" w:eastAsia="ar-SA"/>
        </w:rPr>
      </w:pPr>
      <w:r w:rsidRPr="006E5068">
        <w:rPr>
          <w:rFonts w:ascii="Times New Roman" w:hAnsi="Times New Roman"/>
          <w:bCs/>
          <w:iCs/>
          <w:sz w:val="28"/>
          <w:szCs w:val="28"/>
          <w:lang w:val="uk-UA" w:eastAsia="ar-SA"/>
        </w:rPr>
        <w:t xml:space="preserve">від </w:t>
      </w:r>
      <w:r w:rsidR="00CC79C4" w:rsidRPr="006E5068">
        <w:rPr>
          <w:rFonts w:ascii="Times New Roman" w:hAnsi="Times New Roman"/>
          <w:bCs/>
          <w:iCs/>
          <w:sz w:val="28"/>
          <w:szCs w:val="28"/>
          <w:lang w:val="uk-UA" w:eastAsia="ar-SA"/>
        </w:rPr>
        <w:t>0</w:t>
      </w:r>
      <w:r w:rsidRPr="006E5068">
        <w:rPr>
          <w:rFonts w:ascii="Times New Roman" w:hAnsi="Times New Roman"/>
          <w:bCs/>
          <w:iCs/>
          <w:sz w:val="28"/>
          <w:szCs w:val="28"/>
          <w:lang w:val="uk-UA" w:eastAsia="ar-SA"/>
        </w:rPr>
        <w:t>2.0</w:t>
      </w:r>
      <w:r w:rsidR="00CC79C4" w:rsidRPr="006E5068">
        <w:rPr>
          <w:rFonts w:ascii="Times New Roman" w:hAnsi="Times New Roman"/>
          <w:bCs/>
          <w:iCs/>
          <w:sz w:val="28"/>
          <w:szCs w:val="28"/>
          <w:lang w:val="uk-UA" w:eastAsia="ar-SA"/>
        </w:rPr>
        <w:t>2</w:t>
      </w:r>
      <w:r w:rsidRPr="006E5068">
        <w:rPr>
          <w:rFonts w:ascii="Times New Roman" w:hAnsi="Times New Roman"/>
          <w:bCs/>
          <w:iCs/>
          <w:sz w:val="28"/>
          <w:szCs w:val="28"/>
          <w:lang w:val="uk-UA" w:eastAsia="ar-SA"/>
        </w:rPr>
        <w:t xml:space="preserve">.2023 № </w:t>
      </w:r>
      <w:r w:rsidR="00CC79C4" w:rsidRPr="006E5068">
        <w:rPr>
          <w:rFonts w:ascii="Times New Roman" w:hAnsi="Times New Roman"/>
          <w:bCs/>
          <w:iCs/>
          <w:sz w:val="28"/>
          <w:szCs w:val="28"/>
          <w:lang w:val="uk-UA" w:eastAsia="ar-SA"/>
        </w:rPr>
        <w:t>1950</w:t>
      </w:r>
      <w:r w:rsidRPr="006E5068">
        <w:rPr>
          <w:rFonts w:ascii="Times New Roman" w:hAnsi="Times New Roman"/>
          <w:bCs/>
          <w:iCs/>
          <w:sz w:val="28"/>
          <w:szCs w:val="28"/>
          <w:lang w:val="uk-UA" w:eastAsia="ar-SA"/>
        </w:rPr>
        <w:t>-28/2023</w:t>
      </w:r>
    </w:p>
    <w:p w14:paraId="19AF0137" w14:textId="77777777" w:rsidR="000E64C3" w:rsidRPr="006E5068" w:rsidRDefault="000E64C3" w:rsidP="000E64C3">
      <w:pPr>
        <w:rPr>
          <w:rFonts w:ascii="Times New Roman" w:hAnsi="Times New Roman"/>
          <w:sz w:val="28"/>
          <w:lang w:val="uk-UA"/>
        </w:rPr>
      </w:pPr>
    </w:p>
    <w:p w14:paraId="69CE5FC3" w14:textId="77777777" w:rsidR="0083693E" w:rsidRPr="006E5068" w:rsidRDefault="000E64C3" w:rsidP="0083693E">
      <w:pPr>
        <w:jc w:val="center"/>
        <w:rPr>
          <w:rFonts w:ascii="Times New Roman" w:hAnsi="Times New Roman"/>
          <w:b/>
          <w:sz w:val="28"/>
          <w:shd w:val="clear" w:color="auto" w:fill="FFFFFF"/>
          <w:lang w:val="uk-UA"/>
        </w:rPr>
      </w:pPr>
      <w:r w:rsidRPr="006E5068">
        <w:rPr>
          <w:rFonts w:ascii="Times New Roman" w:hAnsi="Times New Roman"/>
          <w:sz w:val="28"/>
          <w:lang w:val="uk-UA"/>
        </w:rPr>
        <w:tab/>
      </w:r>
    </w:p>
    <w:p w14:paraId="2D3CB24E" w14:textId="77777777" w:rsidR="0083693E" w:rsidRPr="006E5068" w:rsidRDefault="0083693E" w:rsidP="0083693E">
      <w:pPr>
        <w:jc w:val="center"/>
        <w:rPr>
          <w:rFonts w:ascii="Times New Roman" w:hAnsi="Times New Roman"/>
          <w:sz w:val="32"/>
          <w:szCs w:val="32"/>
          <w:shd w:val="clear" w:color="auto" w:fill="FFFFFF"/>
          <w:lang w:val="uk-UA"/>
        </w:rPr>
      </w:pPr>
      <w:r w:rsidRPr="006E5068">
        <w:rPr>
          <w:rFonts w:ascii="Times New Roman" w:hAnsi="Times New Roman"/>
          <w:b/>
          <w:sz w:val="32"/>
          <w:szCs w:val="32"/>
          <w:shd w:val="clear" w:color="auto" w:fill="FFFFFF"/>
          <w:lang w:val="uk-UA"/>
        </w:rPr>
        <w:t>ПРОГРАМА</w:t>
      </w:r>
    </w:p>
    <w:p w14:paraId="0C91147C"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забезпечення виконання рішень суду</w:t>
      </w:r>
    </w:p>
    <w:p w14:paraId="34CB8ABA"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   на 202</w:t>
      </w:r>
      <w:r w:rsidR="00085C24" w:rsidRPr="006E5068">
        <w:rPr>
          <w:rFonts w:ascii="Times New Roman" w:hAnsi="Times New Roman"/>
          <w:b/>
          <w:sz w:val="28"/>
          <w:shd w:val="clear" w:color="auto" w:fill="FFFFFF"/>
          <w:lang w:val="uk-UA"/>
        </w:rPr>
        <w:t>3</w:t>
      </w:r>
      <w:r w:rsidRPr="006E5068">
        <w:rPr>
          <w:rFonts w:ascii="Times New Roman" w:hAnsi="Times New Roman"/>
          <w:b/>
          <w:sz w:val="28"/>
          <w:shd w:val="clear" w:color="auto" w:fill="FFFFFF"/>
          <w:lang w:val="uk-UA"/>
        </w:rPr>
        <w:t>-202</w:t>
      </w:r>
      <w:r w:rsidR="00085C24" w:rsidRPr="006E5068">
        <w:rPr>
          <w:rFonts w:ascii="Times New Roman" w:hAnsi="Times New Roman"/>
          <w:b/>
          <w:sz w:val="28"/>
          <w:shd w:val="clear" w:color="auto" w:fill="FFFFFF"/>
          <w:lang w:val="uk-UA"/>
        </w:rPr>
        <w:t>5</w:t>
      </w:r>
      <w:r w:rsidRPr="006E5068">
        <w:rPr>
          <w:rFonts w:ascii="Times New Roman" w:hAnsi="Times New Roman"/>
          <w:b/>
          <w:sz w:val="28"/>
          <w:shd w:val="clear" w:color="auto" w:fill="FFFFFF"/>
          <w:lang w:val="uk-UA"/>
        </w:rPr>
        <w:t xml:space="preserve"> роки</w:t>
      </w:r>
    </w:p>
    <w:p w14:paraId="7F95C574" w14:textId="77777777" w:rsidR="0083693E" w:rsidRPr="006E5068" w:rsidRDefault="0083693E" w:rsidP="0083693E">
      <w:pPr>
        <w:jc w:val="center"/>
        <w:rPr>
          <w:rFonts w:ascii="Times New Roman" w:hAnsi="Times New Roman"/>
          <w:b/>
          <w:sz w:val="28"/>
          <w:shd w:val="clear" w:color="auto" w:fill="FFFFFF"/>
          <w:lang w:val="uk-UA"/>
        </w:rPr>
      </w:pPr>
    </w:p>
    <w:p w14:paraId="2FC4E2B6" w14:textId="77777777" w:rsidR="0083693E" w:rsidRPr="006E5068" w:rsidRDefault="0083693E" w:rsidP="0083693E">
      <w:pPr>
        <w:jc w:val="center"/>
        <w:rPr>
          <w:rFonts w:ascii="Times New Roman" w:hAnsi="Times New Roman"/>
          <w:sz w:val="28"/>
          <w:shd w:val="clear" w:color="auto" w:fill="FFFFFF"/>
          <w:lang w:val="uk-UA"/>
        </w:rPr>
      </w:pPr>
    </w:p>
    <w:p w14:paraId="2F3A256D" w14:textId="77777777" w:rsidR="0083693E" w:rsidRPr="006E5068" w:rsidRDefault="0083693E" w:rsidP="0083693E">
      <w:pPr>
        <w:jc w:val="center"/>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w:t>
      </w:r>
      <w:r w:rsidRPr="006E5068">
        <w:rPr>
          <w:rFonts w:ascii="Times New Roman" w:hAnsi="Times New Roman"/>
          <w:b/>
          <w:sz w:val="28"/>
          <w:shd w:val="clear" w:color="auto" w:fill="FFFFFF"/>
          <w:lang w:val="uk-UA"/>
        </w:rPr>
        <w:t>ПАСПОРТ</w:t>
      </w:r>
      <w:r w:rsidRPr="006E5068">
        <w:rPr>
          <w:rFonts w:ascii="Times New Roman" w:hAnsi="Times New Roman"/>
          <w:sz w:val="28"/>
          <w:shd w:val="clear" w:color="auto" w:fill="FFFFFF"/>
          <w:lang w:val="uk-UA"/>
        </w:rPr>
        <w: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3"/>
        <w:gridCol w:w="4324"/>
        <w:gridCol w:w="4926"/>
      </w:tblGrid>
      <w:tr w:rsidR="00421D25" w:rsidRPr="006E5068" w14:paraId="3528AF9D" w14:textId="77777777" w:rsidTr="001D27D5">
        <w:trPr>
          <w:trHeight w:val="1"/>
        </w:trPr>
        <w:tc>
          <w:tcPr>
            <w:tcW w:w="393" w:type="dxa"/>
            <w:shd w:val="clear" w:color="auto" w:fill="auto"/>
            <w:tcMar>
              <w:left w:w="0" w:type="dxa"/>
              <w:right w:w="0" w:type="dxa"/>
            </w:tcMar>
          </w:tcPr>
          <w:p w14:paraId="64BAA11C"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1.</w:t>
            </w:r>
          </w:p>
        </w:tc>
        <w:tc>
          <w:tcPr>
            <w:tcW w:w="4324" w:type="dxa"/>
            <w:shd w:val="clear" w:color="auto" w:fill="auto"/>
            <w:tcMar>
              <w:left w:w="0" w:type="dxa"/>
              <w:right w:w="0" w:type="dxa"/>
            </w:tcMar>
          </w:tcPr>
          <w:p w14:paraId="66C39932"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Ініціатор розроблення Програми</w:t>
            </w:r>
          </w:p>
        </w:tc>
        <w:tc>
          <w:tcPr>
            <w:tcW w:w="4927" w:type="dxa"/>
            <w:shd w:val="clear" w:color="auto" w:fill="auto"/>
            <w:tcMar>
              <w:left w:w="0" w:type="dxa"/>
              <w:right w:w="0" w:type="dxa"/>
            </w:tcMar>
          </w:tcPr>
          <w:p w14:paraId="78D8EDD3"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Долинська міська  рада</w:t>
            </w:r>
          </w:p>
        </w:tc>
      </w:tr>
      <w:tr w:rsidR="00421D25" w:rsidRPr="006E5068" w14:paraId="039B4B1C" w14:textId="77777777" w:rsidTr="001D27D5">
        <w:trPr>
          <w:trHeight w:val="1"/>
        </w:trPr>
        <w:tc>
          <w:tcPr>
            <w:tcW w:w="393" w:type="dxa"/>
            <w:shd w:val="clear" w:color="auto" w:fill="auto"/>
            <w:tcMar>
              <w:left w:w="0" w:type="dxa"/>
              <w:right w:w="0" w:type="dxa"/>
            </w:tcMar>
          </w:tcPr>
          <w:p w14:paraId="74E5EC87"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2.</w:t>
            </w:r>
          </w:p>
        </w:tc>
        <w:tc>
          <w:tcPr>
            <w:tcW w:w="4324" w:type="dxa"/>
            <w:shd w:val="clear" w:color="auto" w:fill="auto"/>
            <w:tcMar>
              <w:left w:w="0" w:type="dxa"/>
              <w:right w:w="0" w:type="dxa"/>
            </w:tcMar>
          </w:tcPr>
          <w:p w14:paraId="33AFF6B9"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Розробник програми</w:t>
            </w:r>
          </w:p>
        </w:tc>
        <w:tc>
          <w:tcPr>
            <w:tcW w:w="4927" w:type="dxa"/>
            <w:shd w:val="clear" w:color="auto" w:fill="auto"/>
            <w:tcMar>
              <w:left w:w="0" w:type="dxa"/>
              <w:right w:w="0" w:type="dxa"/>
            </w:tcMar>
          </w:tcPr>
          <w:p w14:paraId="0098DE78" w14:textId="77777777" w:rsidR="0083693E" w:rsidRPr="006E5068" w:rsidRDefault="0083693E" w:rsidP="0083693E">
            <w:pPr>
              <w:spacing w:before="100" w:after="100"/>
              <w:rPr>
                <w:rFonts w:ascii="Times New Roman" w:eastAsia="Calibri" w:hAnsi="Times New Roman"/>
                <w:lang w:val="uk-UA"/>
              </w:rPr>
            </w:pPr>
            <w:r w:rsidRPr="006E5068">
              <w:rPr>
                <w:rFonts w:ascii="Times New Roman" w:eastAsia="Calibri" w:hAnsi="Times New Roman"/>
                <w:sz w:val="28"/>
                <w:lang w:val="uk-UA"/>
              </w:rPr>
              <w:t>Управління правового і кадрового забезпечення Долинської міської ради</w:t>
            </w:r>
          </w:p>
        </w:tc>
      </w:tr>
      <w:tr w:rsidR="00421D25" w:rsidRPr="006E5068" w14:paraId="02417F52" w14:textId="77777777" w:rsidTr="001D27D5">
        <w:trPr>
          <w:trHeight w:val="1"/>
        </w:trPr>
        <w:tc>
          <w:tcPr>
            <w:tcW w:w="393" w:type="dxa"/>
            <w:shd w:val="clear" w:color="auto" w:fill="auto"/>
            <w:tcMar>
              <w:left w:w="0" w:type="dxa"/>
              <w:right w:w="0" w:type="dxa"/>
            </w:tcMar>
          </w:tcPr>
          <w:p w14:paraId="779D1669"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3.</w:t>
            </w:r>
          </w:p>
        </w:tc>
        <w:tc>
          <w:tcPr>
            <w:tcW w:w="4324" w:type="dxa"/>
            <w:shd w:val="clear" w:color="auto" w:fill="auto"/>
            <w:tcMar>
              <w:left w:w="0" w:type="dxa"/>
              <w:right w:w="0" w:type="dxa"/>
            </w:tcMar>
          </w:tcPr>
          <w:p w14:paraId="6071AA0B"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Відповідальний виконавець</w:t>
            </w:r>
          </w:p>
        </w:tc>
        <w:tc>
          <w:tcPr>
            <w:tcW w:w="4927" w:type="dxa"/>
            <w:shd w:val="clear" w:color="auto" w:fill="auto"/>
            <w:tcMar>
              <w:left w:w="0" w:type="dxa"/>
              <w:right w:w="0" w:type="dxa"/>
            </w:tcMar>
          </w:tcPr>
          <w:p w14:paraId="0395582B"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Виконавчі органи міської ради, комунальні заклади та підприємства</w:t>
            </w:r>
          </w:p>
          <w:p w14:paraId="136419E1" w14:textId="77777777" w:rsidR="0083693E" w:rsidRPr="006E5068" w:rsidRDefault="0083693E" w:rsidP="001D27D5">
            <w:pPr>
              <w:spacing w:before="100" w:after="100"/>
              <w:rPr>
                <w:rFonts w:ascii="Times New Roman" w:hAnsi="Times New Roman"/>
                <w:lang w:val="uk-UA"/>
              </w:rPr>
            </w:pPr>
          </w:p>
        </w:tc>
      </w:tr>
      <w:tr w:rsidR="00421D25" w:rsidRPr="006E5068" w14:paraId="50AC7C78" w14:textId="77777777" w:rsidTr="001D27D5">
        <w:trPr>
          <w:trHeight w:val="1"/>
        </w:trPr>
        <w:tc>
          <w:tcPr>
            <w:tcW w:w="393" w:type="dxa"/>
            <w:shd w:val="clear" w:color="auto" w:fill="auto"/>
            <w:tcMar>
              <w:left w:w="0" w:type="dxa"/>
              <w:right w:w="0" w:type="dxa"/>
            </w:tcMar>
          </w:tcPr>
          <w:p w14:paraId="25BE1135"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4.</w:t>
            </w:r>
          </w:p>
        </w:tc>
        <w:tc>
          <w:tcPr>
            <w:tcW w:w="4324" w:type="dxa"/>
            <w:shd w:val="clear" w:color="auto" w:fill="auto"/>
            <w:tcMar>
              <w:left w:w="0" w:type="dxa"/>
              <w:right w:w="0" w:type="dxa"/>
            </w:tcMar>
          </w:tcPr>
          <w:p w14:paraId="07A6DC60"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Учасники Програми</w:t>
            </w:r>
          </w:p>
        </w:tc>
        <w:tc>
          <w:tcPr>
            <w:tcW w:w="4927" w:type="dxa"/>
            <w:shd w:val="clear" w:color="auto" w:fill="auto"/>
            <w:tcMar>
              <w:left w:w="0" w:type="dxa"/>
              <w:right w:w="0" w:type="dxa"/>
            </w:tcMar>
          </w:tcPr>
          <w:p w14:paraId="2761093F"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Долинська міська рада</w:t>
            </w:r>
            <w:r w:rsidR="00353A04" w:rsidRPr="006E5068">
              <w:rPr>
                <w:rFonts w:ascii="Times New Roman" w:hAnsi="Times New Roman"/>
                <w:sz w:val="28"/>
                <w:lang w:val="uk-UA"/>
              </w:rPr>
              <w:t>,</w:t>
            </w:r>
            <w:r w:rsidRPr="006E5068">
              <w:rPr>
                <w:rFonts w:ascii="Times New Roman" w:hAnsi="Times New Roman"/>
                <w:sz w:val="28"/>
                <w:lang w:val="uk-UA"/>
              </w:rPr>
              <w:t xml:space="preserve"> виконавчі органи міської ради</w:t>
            </w:r>
            <w:r w:rsidR="00353A04" w:rsidRPr="006E5068">
              <w:rPr>
                <w:rFonts w:ascii="Times New Roman" w:hAnsi="Times New Roman"/>
                <w:sz w:val="28"/>
                <w:lang w:val="uk-UA"/>
              </w:rPr>
              <w:t>,</w:t>
            </w:r>
            <w:r w:rsidRPr="006E5068">
              <w:rPr>
                <w:rFonts w:ascii="Times New Roman" w:hAnsi="Times New Roman"/>
                <w:sz w:val="28"/>
                <w:lang w:val="uk-UA"/>
              </w:rPr>
              <w:t xml:space="preserve"> комунальні заклади та підприємства</w:t>
            </w:r>
          </w:p>
        </w:tc>
      </w:tr>
      <w:tr w:rsidR="00421D25" w:rsidRPr="006E5068" w14:paraId="07D145B9" w14:textId="77777777" w:rsidTr="001D27D5">
        <w:trPr>
          <w:trHeight w:val="1"/>
        </w:trPr>
        <w:tc>
          <w:tcPr>
            <w:tcW w:w="393" w:type="dxa"/>
            <w:shd w:val="clear" w:color="auto" w:fill="auto"/>
            <w:tcMar>
              <w:left w:w="0" w:type="dxa"/>
              <w:right w:w="0" w:type="dxa"/>
            </w:tcMar>
          </w:tcPr>
          <w:p w14:paraId="042FE57C"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5.</w:t>
            </w:r>
          </w:p>
        </w:tc>
        <w:tc>
          <w:tcPr>
            <w:tcW w:w="4324" w:type="dxa"/>
            <w:shd w:val="clear" w:color="auto" w:fill="auto"/>
            <w:tcMar>
              <w:left w:w="0" w:type="dxa"/>
              <w:right w:w="0" w:type="dxa"/>
            </w:tcMar>
          </w:tcPr>
          <w:p w14:paraId="3C836A03"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Терміни реалізації програми</w:t>
            </w:r>
          </w:p>
        </w:tc>
        <w:tc>
          <w:tcPr>
            <w:tcW w:w="4927" w:type="dxa"/>
            <w:shd w:val="clear" w:color="auto" w:fill="auto"/>
            <w:tcMar>
              <w:left w:w="0" w:type="dxa"/>
              <w:right w:w="0" w:type="dxa"/>
            </w:tcMar>
          </w:tcPr>
          <w:p w14:paraId="1886D620" w14:textId="77777777" w:rsidR="0083693E" w:rsidRPr="006E5068" w:rsidRDefault="0083693E" w:rsidP="00353A04">
            <w:pPr>
              <w:spacing w:before="100" w:after="100"/>
              <w:rPr>
                <w:rFonts w:ascii="Times New Roman" w:hAnsi="Times New Roman"/>
                <w:lang w:val="uk-UA"/>
              </w:rPr>
            </w:pPr>
            <w:r w:rsidRPr="006E5068">
              <w:rPr>
                <w:rFonts w:ascii="Times New Roman" w:hAnsi="Times New Roman"/>
                <w:sz w:val="28"/>
                <w:lang w:val="uk-UA"/>
              </w:rPr>
              <w:t>202</w:t>
            </w:r>
            <w:r w:rsidR="00353A04" w:rsidRPr="006E5068">
              <w:rPr>
                <w:rFonts w:ascii="Times New Roman" w:hAnsi="Times New Roman"/>
                <w:sz w:val="28"/>
                <w:lang w:val="uk-UA"/>
              </w:rPr>
              <w:t>3</w:t>
            </w:r>
            <w:r w:rsidRPr="006E5068">
              <w:rPr>
                <w:rFonts w:ascii="Times New Roman" w:hAnsi="Times New Roman"/>
                <w:sz w:val="28"/>
                <w:lang w:val="uk-UA"/>
              </w:rPr>
              <w:t>-202</w:t>
            </w:r>
            <w:r w:rsidR="00353A04" w:rsidRPr="006E5068">
              <w:rPr>
                <w:rFonts w:ascii="Times New Roman" w:hAnsi="Times New Roman"/>
                <w:sz w:val="28"/>
                <w:lang w:val="uk-UA"/>
              </w:rPr>
              <w:t>5</w:t>
            </w:r>
            <w:r w:rsidRPr="006E5068">
              <w:rPr>
                <w:rFonts w:ascii="Times New Roman" w:hAnsi="Times New Roman"/>
                <w:sz w:val="28"/>
                <w:lang w:val="uk-UA"/>
              </w:rPr>
              <w:t xml:space="preserve"> роки</w:t>
            </w:r>
          </w:p>
        </w:tc>
      </w:tr>
      <w:tr w:rsidR="00421D25" w:rsidRPr="006E5068" w14:paraId="4C3D7D5D" w14:textId="77777777" w:rsidTr="001D27D5">
        <w:trPr>
          <w:trHeight w:val="1"/>
        </w:trPr>
        <w:tc>
          <w:tcPr>
            <w:tcW w:w="393" w:type="dxa"/>
            <w:shd w:val="clear" w:color="auto" w:fill="auto"/>
            <w:tcMar>
              <w:left w:w="0" w:type="dxa"/>
              <w:right w:w="0" w:type="dxa"/>
            </w:tcMar>
          </w:tcPr>
          <w:p w14:paraId="026C7140"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6.</w:t>
            </w:r>
          </w:p>
        </w:tc>
        <w:tc>
          <w:tcPr>
            <w:tcW w:w="4324" w:type="dxa"/>
            <w:shd w:val="clear" w:color="auto" w:fill="auto"/>
            <w:tcMar>
              <w:left w:w="0" w:type="dxa"/>
              <w:right w:w="0" w:type="dxa"/>
            </w:tcMar>
          </w:tcPr>
          <w:p w14:paraId="154149B8"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Кошти, задіяні на виконання Програми</w:t>
            </w:r>
          </w:p>
        </w:tc>
        <w:tc>
          <w:tcPr>
            <w:tcW w:w="4927" w:type="dxa"/>
            <w:shd w:val="clear" w:color="auto" w:fill="auto"/>
            <w:tcMar>
              <w:left w:w="0" w:type="dxa"/>
              <w:right w:w="0" w:type="dxa"/>
            </w:tcMar>
          </w:tcPr>
          <w:p w14:paraId="04B5C46F" w14:textId="77777777" w:rsidR="0083693E" w:rsidRPr="006E5068" w:rsidRDefault="0083693E" w:rsidP="001D27D5">
            <w:pPr>
              <w:spacing w:before="100" w:after="100"/>
              <w:rPr>
                <w:rFonts w:ascii="Times New Roman" w:hAnsi="Times New Roman"/>
                <w:lang w:val="uk-UA"/>
              </w:rPr>
            </w:pPr>
            <w:r w:rsidRPr="006E5068">
              <w:rPr>
                <w:rFonts w:ascii="Times New Roman" w:hAnsi="Times New Roman"/>
                <w:sz w:val="28"/>
                <w:lang w:val="uk-UA"/>
              </w:rPr>
              <w:t xml:space="preserve"> Бюджет  Долинської  міської ТГ</w:t>
            </w:r>
          </w:p>
        </w:tc>
      </w:tr>
      <w:tr w:rsidR="00421D25" w:rsidRPr="006E5068" w14:paraId="0BA55FE3" w14:textId="77777777" w:rsidTr="001D27D5">
        <w:tc>
          <w:tcPr>
            <w:tcW w:w="393" w:type="dxa"/>
            <w:shd w:val="clear" w:color="auto" w:fill="auto"/>
            <w:tcMar>
              <w:left w:w="0" w:type="dxa"/>
              <w:right w:w="0" w:type="dxa"/>
            </w:tcMar>
          </w:tcPr>
          <w:p w14:paraId="6DFF249C" w14:textId="77777777" w:rsidR="0083693E" w:rsidRPr="006E5068" w:rsidRDefault="0083693E" w:rsidP="001D27D5">
            <w:pPr>
              <w:spacing w:before="100" w:after="100"/>
              <w:jc w:val="center"/>
              <w:rPr>
                <w:rFonts w:ascii="Times New Roman" w:hAnsi="Times New Roman"/>
                <w:lang w:val="uk-UA"/>
              </w:rPr>
            </w:pPr>
            <w:r w:rsidRPr="006E5068">
              <w:rPr>
                <w:rFonts w:ascii="Times New Roman" w:hAnsi="Times New Roman"/>
                <w:sz w:val="28"/>
                <w:lang w:val="uk-UA"/>
              </w:rPr>
              <w:t>7.</w:t>
            </w:r>
          </w:p>
        </w:tc>
        <w:tc>
          <w:tcPr>
            <w:tcW w:w="4324" w:type="dxa"/>
            <w:shd w:val="clear" w:color="auto" w:fill="auto"/>
            <w:tcMar>
              <w:left w:w="0" w:type="dxa"/>
              <w:right w:w="0" w:type="dxa"/>
            </w:tcMar>
          </w:tcPr>
          <w:p w14:paraId="702C6DFA"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Загальний обсяг фінансових ресурсів, необхідних для реалізації програми,</w:t>
            </w:r>
          </w:p>
          <w:p w14:paraId="73841304"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 всього:</w:t>
            </w:r>
          </w:p>
          <w:p w14:paraId="2CDA82C1"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 у тому числі коштів міського  бюджету:</w:t>
            </w:r>
          </w:p>
          <w:p w14:paraId="55D6FB28" w14:textId="77777777" w:rsidR="0083693E" w:rsidRPr="006E5068" w:rsidRDefault="0083693E" w:rsidP="001D27D5">
            <w:pPr>
              <w:spacing w:before="100" w:after="100"/>
              <w:rPr>
                <w:rFonts w:ascii="Times New Roman" w:hAnsi="Times New Roman"/>
                <w:lang w:val="uk-UA"/>
              </w:rPr>
            </w:pPr>
          </w:p>
        </w:tc>
        <w:tc>
          <w:tcPr>
            <w:tcW w:w="4927" w:type="dxa"/>
            <w:shd w:val="clear" w:color="auto" w:fill="auto"/>
            <w:tcMar>
              <w:left w:w="0" w:type="dxa"/>
              <w:right w:w="0" w:type="dxa"/>
            </w:tcMar>
          </w:tcPr>
          <w:p w14:paraId="336E0D97"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 У межах асигнувань, передбачених у міському бюджеті відповідно до прийнятих судових рішень</w:t>
            </w:r>
            <w:r w:rsidR="00E04823" w:rsidRPr="006E5068">
              <w:rPr>
                <w:rFonts w:ascii="Times New Roman" w:hAnsi="Times New Roman"/>
                <w:sz w:val="28"/>
                <w:lang w:val="uk-UA"/>
              </w:rPr>
              <w:t>, судових витрат, виконавчого збору</w:t>
            </w:r>
          </w:p>
          <w:p w14:paraId="200C2E74" w14:textId="77777777" w:rsidR="0083693E" w:rsidRPr="006E5068" w:rsidRDefault="0083693E" w:rsidP="001D27D5">
            <w:pPr>
              <w:spacing w:before="100" w:after="100"/>
              <w:rPr>
                <w:rFonts w:ascii="Times New Roman" w:hAnsi="Times New Roman"/>
                <w:sz w:val="28"/>
                <w:lang w:val="uk-UA"/>
              </w:rPr>
            </w:pPr>
            <w:r w:rsidRPr="006E5068">
              <w:rPr>
                <w:rFonts w:ascii="Times New Roman" w:hAnsi="Times New Roman"/>
                <w:sz w:val="28"/>
                <w:lang w:val="uk-UA"/>
              </w:rPr>
              <w:t> </w:t>
            </w:r>
          </w:p>
          <w:p w14:paraId="0E5ECE64" w14:textId="77777777" w:rsidR="0083693E" w:rsidRPr="006E5068" w:rsidRDefault="0083693E" w:rsidP="001D27D5">
            <w:pPr>
              <w:spacing w:before="100" w:after="100"/>
              <w:rPr>
                <w:rFonts w:ascii="Times New Roman" w:hAnsi="Times New Roman"/>
                <w:lang w:val="uk-UA"/>
              </w:rPr>
            </w:pPr>
          </w:p>
          <w:p w14:paraId="66209949" w14:textId="77777777" w:rsidR="0083693E" w:rsidRPr="006E5068" w:rsidRDefault="0083693E" w:rsidP="001D27D5">
            <w:pPr>
              <w:spacing w:before="100" w:after="100"/>
              <w:rPr>
                <w:rFonts w:ascii="Times New Roman" w:hAnsi="Times New Roman"/>
                <w:lang w:val="uk-UA"/>
              </w:rPr>
            </w:pPr>
          </w:p>
        </w:tc>
      </w:tr>
    </w:tbl>
    <w:p w14:paraId="625C3D30" w14:textId="77777777" w:rsidR="0083693E" w:rsidRPr="006E5068" w:rsidRDefault="0083693E" w:rsidP="00520C5C">
      <w:pPr>
        <w:spacing w:before="150" w:after="150"/>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xml:space="preserve">    8. Очікувані результати виконання Програми:</w:t>
      </w:r>
    </w:p>
    <w:p w14:paraId="07A43D59" w14:textId="77777777" w:rsidR="0083693E" w:rsidRPr="006E5068" w:rsidRDefault="0083693E" w:rsidP="00520C5C">
      <w:pPr>
        <w:spacing w:before="150" w:after="150"/>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зменшити негативні наслідки невиконання судових рішень (арешт рахунків та накладення штрафів,</w:t>
      </w:r>
      <w:r w:rsidR="0032181E" w:rsidRPr="006E5068">
        <w:rPr>
          <w:rFonts w:ascii="Times New Roman" w:hAnsi="Times New Roman"/>
          <w:sz w:val="28"/>
          <w:shd w:val="clear" w:color="auto" w:fill="FFFFFF"/>
          <w:lang w:val="uk-UA"/>
        </w:rPr>
        <w:t xml:space="preserve"> стягнення виконавчого збору,</w:t>
      </w:r>
      <w:r w:rsidRPr="006E5068">
        <w:rPr>
          <w:rFonts w:ascii="Times New Roman" w:hAnsi="Times New Roman"/>
          <w:sz w:val="28"/>
          <w:shd w:val="clear" w:color="auto" w:fill="FFFFFF"/>
          <w:lang w:val="uk-UA"/>
        </w:rPr>
        <w:t xml:space="preserve"> тощо); </w:t>
      </w:r>
    </w:p>
    <w:p w14:paraId="42D229D1" w14:textId="77777777" w:rsidR="0083693E" w:rsidRPr="006E5068" w:rsidRDefault="0083693E" w:rsidP="00520C5C">
      <w:pPr>
        <w:spacing w:before="150" w:after="150"/>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забезпечити виконання судових рішень про стягнення коштів з боржників, що фінансуються з  бюджету</w:t>
      </w:r>
      <w:r w:rsidR="00520C5C" w:rsidRPr="006E5068">
        <w:rPr>
          <w:rFonts w:ascii="Times New Roman" w:hAnsi="Times New Roman"/>
          <w:sz w:val="28"/>
          <w:shd w:val="clear" w:color="auto" w:fill="FFFFFF"/>
          <w:lang w:val="uk-UA"/>
        </w:rPr>
        <w:t xml:space="preserve"> </w:t>
      </w:r>
      <w:r w:rsidRPr="006E5068">
        <w:rPr>
          <w:rFonts w:ascii="Times New Roman" w:hAnsi="Times New Roman"/>
          <w:sz w:val="28"/>
          <w:shd w:val="clear" w:color="auto" w:fill="FFFFFF"/>
          <w:lang w:val="uk-UA"/>
        </w:rPr>
        <w:t>ТГ, судових</w:t>
      </w:r>
      <w:r w:rsidR="007E4737" w:rsidRPr="006E5068">
        <w:rPr>
          <w:rFonts w:ascii="Times New Roman" w:hAnsi="Times New Roman"/>
          <w:sz w:val="28"/>
          <w:shd w:val="clear" w:color="auto" w:fill="FFFFFF"/>
          <w:lang w:val="uk-UA"/>
        </w:rPr>
        <w:t xml:space="preserve"> та виконавчих</w:t>
      </w:r>
      <w:r w:rsidRPr="006E5068">
        <w:rPr>
          <w:rFonts w:ascii="Times New Roman" w:hAnsi="Times New Roman"/>
          <w:sz w:val="28"/>
          <w:shd w:val="clear" w:color="auto" w:fill="FFFFFF"/>
          <w:lang w:val="uk-UA"/>
        </w:rPr>
        <w:t xml:space="preserve"> зборів та інше.</w:t>
      </w:r>
    </w:p>
    <w:p w14:paraId="139B1065" w14:textId="77777777" w:rsidR="00520C5C" w:rsidRPr="006E5068" w:rsidRDefault="0083693E" w:rsidP="00520C5C">
      <w:pPr>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xml:space="preserve">    9.</w:t>
      </w:r>
      <w:r w:rsidR="00520C5C" w:rsidRPr="006E5068">
        <w:rPr>
          <w:rFonts w:ascii="Times New Roman" w:hAnsi="Times New Roman"/>
          <w:sz w:val="28"/>
          <w:shd w:val="clear" w:color="auto" w:fill="FFFFFF"/>
          <w:lang w:val="uk-UA"/>
        </w:rPr>
        <w:t xml:space="preserve">         Управління правового і кадрового забезпечення щорічно, протягом першого кварталу звітує про стан виконання програми за минулий календарний рік.</w:t>
      </w:r>
    </w:p>
    <w:p w14:paraId="3ED0A186" w14:textId="77777777" w:rsidR="0083693E" w:rsidRPr="006E5068" w:rsidRDefault="0083693E" w:rsidP="00520C5C">
      <w:pPr>
        <w:spacing w:before="150" w:after="150"/>
        <w:jc w:val="both"/>
        <w:rPr>
          <w:rFonts w:ascii="Times New Roman" w:hAnsi="Times New Roman"/>
          <w:sz w:val="28"/>
          <w:shd w:val="clear" w:color="auto" w:fill="FFFFFF"/>
          <w:lang w:val="uk-UA"/>
        </w:rPr>
      </w:pPr>
    </w:p>
    <w:p w14:paraId="64D1594F" w14:textId="77777777" w:rsidR="0083693E" w:rsidRPr="006E5068" w:rsidRDefault="0083693E" w:rsidP="00520C5C">
      <w:pPr>
        <w:rPr>
          <w:rFonts w:ascii="Times New Roman" w:hAnsi="Times New Roman"/>
          <w:sz w:val="28"/>
          <w:shd w:val="clear" w:color="auto" w:fill="FFFFFF"/>
          <w:lang w:val="uk-UA"/>
        </w:rPr>
      </w:pPr>
      <w:r w:rsidRPr="006E5068">
        <w:rPr>
          <w:rFonts w:ascii="Times New Roman" w:hAnsi="Times New Roman"/>
          <w:sz w:val="28"/>
          <w:shd w:val="clear" w:color="auto" w:fill="FFFFFF"/>
          <w:lang w:val="uk-UA"/>
        </w:rPr>
        <w:br w:type="page"/>
      </w:r>
      <w:r w:rsidR="00520C5C" w:rsidRPr="006E5068">
        <w:rPr>
          <w:rFonts w:ascii="Times New Roman" w:hAnsi="Times New Roman"/>
          <w:sz w:val="28"/>
          <w:shd w:val="clear" w:color="auto" w:fill="FFFFFF"/>
          <w:lang w:val="uk-UA"/>
        </w:rPr>
        <w:lastRenderedPageBreak/>
        <w:t xml:space="preserve">                                                            </w:t>
      </w:r>
      <w:r w:rsidRPr="006E5068">
        <w:rPr>
          <w:rFonts w:ascii="Times New Roman" w:hAnsi="Times New Roman"/>
          <w:b/>
          <w:caps/>
          <w:sz w:val="32"/>
          <w:szCs w:val="32"/>
          <w:shd w:val="clear" w:color="auto" w:fill="FFFFFF"/>
          <w:lang w:val="uk-UA"/>
        </w:rPr>
        <w:t>Програма</w:t>
      </w:r>
    </w:p>
    <w:p w14:paraId="4E5C1E6A"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забезпечення виконання рішень суду на 202</w:t>
      </w:r>
      <w:r w:rsidR="00353A04" w:rsidRPr="006E5068">
        <w:rPr>
          <w:rFonts w:ascii="Times New Roman" w:hAnsi="Times New Roman"/>
          <w:b/>
          <w:sz w:val="28"/>
          <w:shd w:val="clear" w:color="auto" w:fill="FFFFFF"/>
          <w:lang w:val="uk-UA"/>
        </w:rPr>
        <w:t>3</w:t>
      </w:r>
      <w:r w:rsidR="00680A6D" w:rsidRPr="006E5068">
        <w:rPr>
          <w:rFonts w:ascii="Times New Roman" w:hAnsi="Times New Roman"/>
          <w:b/>
          <w:sz w:val="28"/>
          <w:shd w:val="clear" w:color="auto" w:fill="FFFFFF"/>
          <w:lang w:val="uk-UA"/>
        </w:rPr>
        <w:t>-2025</w:t>
      </w:r>
      <w:r w:rsidRPr="006E5068">
        <w:rPr>
          <w:rFonts w:ascii="Times New Roman" w:hAnsi="Times New Roman"/>
          <w:b/>
          <w:sz w:val="28"/>
          <w:shd w:val="clear" w:color="auto" w:fill="FFFFFF"/>
          <w:lang w:val="uk-UA"/>
        </w:rPr>
        <w:t xml:space="preserve">  роки</w:t>
      </w:r>
    </w:p>
    <w:p w14:paraId="3F07A5DE" w14:textId="77777777" w:rsidR="0083693E" w:rsidRPr="006E5068" w:rsidRDefault="0083693E" w:rsidP="0083693E">
      <w:pPr>
        <w:jc w:val="center"/>
        <w:rPr>
          <w:rFonts w:ascii="Times New Roman" w:hAnsi="Times New Roman"/>
          <w:b/>
          <w:sz w:val="28"/>
          <w:shd w:val="clear" w:color="auto" w:fill="FFFFFF"/>
          <w:lang w:val="uk-UA"/>
        </w:rPr>
      </w:pPr>
    </w:p>
    <w:p w14:paraId="23731BED" w14:textId="77777777" w:rsidR="0083693E" w:rsidRPr="006E5068" w:rsidRDefault="0083693E" w:rsidP="0083693E">
      <w:pPr>
        <w:rPr>
          <w:rFonts w:ascii="Times New Roman" w:hAnsi="Times New Roman"/>
          <w:sz w:val="28"/>
          <w:shd w:val="clear" w:color="auto" w:fill="FFFFFF"/>
          <w:lang w:val="uk-UA"/>
        </w:rPr>
      </w:pPr>
    </w:p>
    <w:p w14:paraId="12032A9E"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І. Визначення проблем, на розв’язання яких спрямована Програма</w:t>
      </w:r>
    </w:p>
    <w:p w14:paraId="1E86A8DF" w14:textId="77777777" w:rsidR="0083693E" w:rsidRPr="006E5068" w:rsidRDefault="0083693E" w:rsidP="0083693E">
      <w:pPr>
        <w:rPr>
          <w:rFonts w:ascii="Times New Roman" w:hAnsi="Times New Roman"/>
          <w:sz w:val="28"/>
          <w:shd w:val="clear" w:color="auto" w:fill="FFFFFF"/>
          <w:lang w:val="uk-UA"/>
        </w:rPr>
      </w:pPr>
    </w:p>
    <w:p w14:paraId="2F0932B4"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14:paraId="0EEAE601"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При цьому, законодавством України визначено механізм виконання рішень про стягнення коштів державного та місцевих бюджетів або боржників (далі - рішення про стягнення коштів), прийнятих судами, а також іншими державними органами (посадовими особами), які відповідно до закону мають право приймати такі рішення. Зокрема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 визначено можливість прийняття органами місцевого самоврядування окремих бюджетних програм для забезпечення виконання рішень суду.</w:t>
      </w:r>
    </w:p>
    <w:p w14:paraId="64867A32" w14:textId="77777777" w:rsidR="0083693E" w:rsidRPr="006E5068" w:rsidRDefault="0083693E" w:rsidP="0083693E">
      <w:pPr>
        <w:rPr>
          <w:rFonts w:ascii="Times New Roman" w:hAnsi="Times New Roman"/>
          <w:sz w:val="28"/>
          <w:shd w:val="clear" w:color="auto" w:fill="FFFFFF"/>
          <w:lang w:val="uk-UA"/>
        </w:rPr>
      </w:pPr>
    </w:p>
    <w:p w14:paraId="160AB518"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ІІ. Мета і завдання Програми</w:t>
      </w:r>
    </w:p>
    <w:p w14:paraId="33D226E5" w14:textId="77777777" w:rsidR="0083693E" w:rsidRPr="006E5068" w:rsidRDefault="0083693E" w:rsidP="0083693E">
      <w:pPr>
        <w:jc w:val="center"/>
        <w:rPr>
          <w:rFonts w:ascii="Times New Roman" w:hAnsi="Times New Roman"/>
          <w:b/>
          <w:sz w:val="16"/>
          <w:szCs w:val="16"/>
          <w:shd w:val="clear" w:color="auto" w:fill="FFFFFF"/>
          <w:lang w:val="uk-UA"/>
        </w:rPr>
      </w:pPr>
    </w:p>
    <w:p w14:paraId="202AFC7B"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xml:space="preserve">Метою цієї Програми є забезпечення виконання грошових зобов’язань, які виникли на підставі судових рішень про стягнення коштів, боржником по яких є </w:t>
      </w:r>
      <w:r w:rsidR="00E306A5" w:rsidRPr="006E5068">
        <w:rPr>
          <w:rFonts w:ascii="Times New Roman" w:hAnsi="Times New Roman"/>
          <w:sz w:val="28"/>
          <w:shd w:val="clear" w:color="auto" w:fill="FFFFFF"/>
          <w:lang w:val="uk-UA"/>
        </w:rPr>
        <w:t xml:space="preserve">Міська рада та її виконавчі органи, комунальні підприємства та заклади </w:t>
      </w:r>
      <w:r w:rsidRPr="006E5068">
        <w:rPr>
          <w:rFonts w:ascii="Times New Roman" w:hAnsi="Times New Roman"/>
          <w:sz w:val="28"/>
          <w:shd w:val="clear" w:color="auto" w:fill="FFFFFF"/>
          <w:lang w:val="uk-UA"/>
        </w:rPr>
        <w:t>Долинської міської ради</w:t>
      </w:r>
      <w:r w:rsidR="0062083C" w:rsidRPr="006E5068">
        <w:rPr>
          <w:rFonts w:ascii="Times New Roman" w:hAnsi="Times New Roman"/>
          <w:sz w:val="28"/>
          <w:shd w:val="clear" w:color="auto" w:fill="FFFFFF"/>
          <w:lang w:val="uk-UA"/>
        </w:rPr>
        <w:t xml:space="preserve"> що фінансуються з бюджету</w:t>
      </w:r>
      <w:r w:rsidRPr="006E5068">
        <w:rPr>
          <w:rFonts w:ascii="Times New Roman" w:hAnsi="Times New Roman"/>
          <w:sz w:val="28"/>
          <w:shd w:val="clear" w:color="auto" w:fill="FFFFFF"/>
          <w:lang w:val="uk-UA"/>
        </w:rPr>
        <w:t>.</w:t>
      </w:r>
    </w:p>
    <w:p w14:paraId="2C24B3A1" w14:textId="77777777" w:rsidR="00625916" w:rsidRPr="006E5068" w:rsidRDefault="0083693E" w:rsidP="00625916">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xml:space="preserve">Завданням Програми є вирішення питання щодо погашення заборгованості за судовими рішеннями  про стягнення коштів, боржником по яких є </w:t>
      </w:r>
      <w:r w:rsidR="00625916" w:rsidRPr="006E5068">
        <w:rPr>
          <w:rFonts w:ascii="Times New Roman" w:hAnsi="Times New Roman"/>
          <w:sz w:val="28"/>
          <w:shd w:val="clear" w:color="auto" w:fill="FFFFFF"/>
          <w:lang w:val="uk-UA"/>
        </w:rPr>
        <w:t xml:space="preserve">міська рада та її виконавчі органи, комунальні підприємства та заклади Долинської міської ради, а також зменшення негативних наслідків на стадіях примусового виконання судових рішень у вигляді зупинення фінансування видатків установ що фінансуються з бюджету, накладення та стягнення різного роду фінансових санкцій, зменшення додаткових </w:t>
      </w:r>
      <w:r w:rsidR="00BE3C0E" w:rsidRPr="006E5068">
        <w:rPr>
          <w:rFonts w:ascii="Times New Roman" w:hAnsi="Times New Roman"/>
          <w:sz w:val="28"/>
          <w:shd w:val="clear" w:color="auto" w:fill="FFFFFF"/>
          <w:lang w:val="uk-UA"/>
        </w:rPr>
        <w:t>видатків при виконанні рішень судів.</w:t>
      </w:r>
    </w:p>
    <w:p w14:paraId="170C0321" w14:textId="77777777" w:rsidR="0083693E" w:rsidRPr="006E5068" w:rsidRDefault="0083693E" w:rsidP="00625916">
      <w:pPr>
        <w:ind w:firstLine="708"/>
        <w:jc w:val="both"/>
        <w:rPr>
          <w:rFonts w:ascii="Times New Roman" w:hAnsi="Times New Roman"/>
          <w:sz w:val="28"/>
          <w:shd w:val="clear" w:color="auto" w:fill="FFFFFF"/>
          <w:lang w:val="uk-UA"/>
        </w:rPr>
      </w:pPr>
    </w:p>
    <w:p w14:paraId="42E0C215"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ІІІ. Строки та етапи виконання Програми</w:t>
      </w:r>
    </w:p>
    <w:p w14:paraId="43828934" w14:textId="77777777" w:rsidR="0083693E" w:rsidRPr="006E5068" w:rsidRDefault="0083693E" w:rsidP="0083693E">
      <w:pPr>
        <w:jc w:val="center"/>
        <w:rPr>
          <w:rFonts w:ascii="Times New Roman" w:hAnsi="Times New Roman"/>
          <w:b/>
          <w:sz w:val="16"/>
          <w:szCs w:val="16"/>
          <w:shd w:val="clear" w:color="auto" w:fill="FFFFFF"/>
          <w:lang w:val="uk-UA"/>
        </w:rPr>
      </w:pPr>
    </w:p>
    <w:p w14:paraId="01D6671C"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Строки виконання Програми  -  202</w:t>
      </w:r>
      <w:r w:rsidR="00CC299F" w:rsidRPr="006E5068">
        <w:rPr>
          <w:rFonts w:ascii="Times New Roman" w:hAnsi="Times New Roman"/>
          <w:sz w:val="28"/>
          <w:shd w:val="clear" w:color="auto" w:fill="FFFFFF"/>
          <w:lang w:val="uk-UA"/>
        </w:rPr>
        <w:t>3</w:t>
      </w:r>
      <w:r w:rsidRPr="006E5068">
        <w:rPr>
          <w:rFonts w:ascii="Times New Roman" w:hAnsi="Times New Roman"/>
          <w:sz w:val="28"/>
          <w:shd w:val="clear" w:color="auto" w:fill="FFFFFF"/>
          <w:lang w:val="uk-UA"/>
        </w:rPr>
        <w:t>-202</w:t>
      </w:r>
      <w:r w:rsidR="00CC299F" w:rsidRPr="006E5068">
        <w:rPr>
          <w:rFonts w:ascii="Times New Roman" w:hAnsi="Times New Roman"/>
          <w:sz w:val="28"/>
          <w:shd w:val="clear" w:color="auto" w:fill="FFFFFF"/>
          <w:lang w:val="uk-UA"/>
        </w:rPr>
        <w:t>5</w:t>
      </w:r>
      <w:r w:rsidRPr="006E5068">
        <w:rPr>
          <w:rFonts w:ascii="Times New Roman" w:hAnsi="Times New Roman"/>
          <w:sz w:val="28"/>
          <w:shd w:val="clear" w:color="auto" w:fill="FFFFFF"/>
          <w:lang w:val="uk-UA"/>
        </w:rPr>
        <w:t xml:space="preserve"> роки. </w:t>
      </w:r>
    </w:p>
    <w:p w14:paraId="193E6122" w14:textId="77777777" w:rsidR="0083693E" w:rsidRPr="006E5068" w:rsidRDefault="0083693E" w:rsidP="0083693E">
      <w:pPr>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Виконання Програми планується здійснити шляхом реалізації заходів Програми.</w:t>
      </w:r>
    </w:p>
    <w:p w14:paraId="09212588" w14:textId="77777777" w:rsidR="0083693E" w:rsidRPr="006E5068" w:rsidRDefault="0083693E" w:rsidP="0083693E">
      <w:pPr>
        <w:rPr>
          <w:rFonts w:ascii="Times New Roman" w:hAnsi="Times New Roman"/>
          <w:sz w:val="28"/>
          <w:shd w:val="clear" w:color="auto" w:fill="FFFFFF"/>
          <w:lang w:val="uk-UA"/>
        </w:rPr>
      </w:pPr>
      <w:r w:rsidRPr="006E5068">
        <w:rPr>
          <w:rFonts w:ascii="Times New Roman" w:hAnsi="Times New Roman"/>
          <w:sz w:val="28"/>
          <w:shd w:val="clear" w:color="auto" w:fill="FFFFFF"/>
          <w:lang w:val="uk-UA"/>
        </w:rPr>
        <w:br w:type="page"/>
      </w:r>
    </w:p>
    <w:p w14:paraId="57A98428" w14:textId="77777777" w:rsidR="0083693E" w:rsidRPr="006E5068" w:rsidRDefault="0083693E" w:rsidP="0083693E">
      <w:pPr>
        <w:shd w:val="clear" w:color="auto" w:fill="FFFFFF"/>
        <w:jc w:val="center"/>
        <w:rPr>
          <w:rFonts w:ascii="Times New Roman" w:eastAsia="Calibri" w:hAnsi="Times New Roman"/>
          <w:b/>
          <w:sz w:val="28"/>
          <w:szCs w:val="28"/>
          <w:lang w:val="uk-UA" w:eastAsia="uk-UA"/>
        </w:rPr>
      </w:pPr>
      <w:r w:rsidRPr="006E5068">
        <w:rPr>
          <w:rFonts w:ascii="Times New Roman" w:eastAsia="Calibri" w:hAnsi="Times New Roman"/>
          <w:b/>
          <w:sz w:val="28"/>
          <w:szCs w:val="28"/>
          <w:lang w:val="uk-UA" w:eastAsia="uk-UA"/>
        </w:rPr>
        <w:lastRenderedPageBreak/>
        <w:t>IV. Прогнозоване ресурсне забезпечення Програми</w:t>
      </w:r>
    </w:p>
    <w:p w14:paraId="1D3FE3C0" w14:textId="77777777" w:rsidR="0083693E" w:rsidRPr="006E5068" w:rsidRDefault="0083693E" w:rsidP="0083693E">
      <w:pPr>
        <w:shd w:val="clear" w:color="auto" w:fill="FFFFFF"/>
        <w:jc w:val="center"/>
        <w:rPr>
          <w:rFonts w:ascii="Times New Roman" w:eastAsia="Calibri" w:hAnsi="Times New Roman"/>
          <w:b/>
          <w:sz w:val="28"/>
          <w:szCs w:val="28"/>
          <w:lang w:val="uk-UA" w:eastAsia="uk-UA"/>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2812"/>
        <w:gridCol w:w="1842"/>
        <w:gridCol w:w="1262"/>
        <w:gridCol w:w="1134"/>
        <w:gridCol w:w="1417"/>
        <w:gridCol w:w="27"/>
      </w:tblGrid>
      <w:tr w:rsidR="00421D25" w:rsidRPr="006E5068" w14:paraId="3FC05DB7" w14:textId="77777777" w:rsidTr="001D27D5">
        <w:trPr>
          <w:trHeight w:val="644"/>
          <w:jc w:val="center"/>
        </w:trPr>
        <w:tc>
          <w:tcPr>
            <w:tcW w:w="635" w:type="dxa"/>
            <w:vMerge w:val="restart"/>
            <w:vAlign w:val="center"/>
          </w:tcPr>
          <w:p w14:paraId="371101D6" w14:textId="77777777" w:rsidR="0083693E" w:rsidRPr="006E5068" w:rsidRDefault="0083693E" w:rsidP="001D27D5">
            <w:pPr>
              <w:autoSpaceDE w:val="0"/>
              <w:autoSpaceDN w:val="0"/>
              <w:adjustRightInd w:val="0"/>
              <w:contextualSpacing/>
              <w:jc w:val="center"/>
              <w:rPr>
                <w:rFonts w:ascii="Times New Roman" w:hAnsi="Times New Roman"/>
                <w:b/>
                <w:bCs/>
                <w:sz w:val="24"/>
                <w:szCs w:val="24"/>
                <w:lang w:val="uk-UA" w:eastAsia="en-US"/>
              </w:rPr>
            </w:pPr>
            <w:r w:rsidRPr="006E5068">
              <w:rPr>
                <w:rFonts w:ascii="Times New Roman" w:hAnsi="Times New Roman"/>
                <w:b/>
                <w:bCs/>
                <w:sz w:val="24"/>
                <w:szCs w:val="24"/>
                <w:lang w:val="uk-UA" w:eastAsia="en-US"/>
              </w:rPr>
              <w:t>№</w:t>
            </w:r>
          </w:p>
          <w:p w14:paraId="2280345A" w14:textId="77777777" w:rsidR="0083693E" w:rsidRPr="006E5068" w:rsidRDefault="0083693E" w:rsidP="001D27D5">
            <w:pPr>
              <w:autoSpaceDE w:val="0"/>
              <w:autoSpaceDN w:val="0"/>
              <w:adjustRightInd w:val="0"/>
              <w:contextualSpacing/>
              <w:jc w:val="center"/>
              <w:rPr>
                <w:rFonts w:ascii="Times New Roman" w:hAnsi="Times New Roman"/>
                <w:b/>
                <w:bCs/>
                <w:sz w:val="24"/>
                <w:szCs w:val="24"/>
                <w:lang w:val="uk-UA" w:eastAsia="en-US"/>
              </w:rPr>
            </w:pPr>
            <w:r w:rsidRPr="006E5068">
              <w:rPr>
                <w:rFonts w:ascii="Times New Roman" w:hAnsi="Times New Roman"/>
                <w:b/>
                <w:bCs/>
                <w:sz w:val="24"/>
                <w:szCs w:val="24"/>
                <w:lang w:val="uk-UA" w:eastAsia="en-US"/>
              </w:rPr>
              <w:t>з/п</w:t>
            </w:r>
          </w:p>
        </w:tc>
        <w:tc>
          <w:tcPr>
            <w:tcW w:w="2812" w:type="dxa"/>
            <w:vMerge w:val="restart"/>
            <w:vAlign w:val="center"/>
          </w:tcPr>
          <w:p w14:paraId="2B6530B8" w14:textId="77777777" w:rsidR="0083693E" w:rsidRPr="006E5068" w:rsidRDefault="0083693E" w:rsidP="001D27D5">
            <w:pPr>
              <w:autoSpaceDE w:val="0"/>
              <w:autoSpaceDN w:val="0"/>
              <w:adjustRightInd w:val="0"/>
              <w:jc w:val="center"/>
              <w:rPr>
                <w:rFonts w:ascii="Times New Roman" w:eastAsia="Calibri" w:hAnsi="Times New Roman"/>
                <w:b/>
                <w:sz w:val="24"/>
                <w:szCs w:val="24"/>
                <w:lang w:val="uk-UA" w:eastAsia="en-US"/>
              </w:rPr>
            </w:pPr>
            <w:r w:rsidRPr="006E5068">
              <w:rPr>
                <w:rFonts w:ascii="Times New Roman" w:eastAsia="Calibri" w:hAnsi="Times New Roman"/>
                <w:b/>
                <w:sz w:val="24"/>
                <w:szCs w:val="24"/>
                <w:lang w:val="uk-UA" w:eastAsia="en-US"/>
              </w:rPr>
              <w:t>Зміст заходу</w:t>
            </w:r>
          </w:p>
        </w:tc>
        <w:tc>
          <w:tcPr>
            <w:tcW w:w="1842" w:type="dxa"/>
            <w:vMerge w:val="restart"/>
            <w:vAlign w:val="center"/>
          </w:tcPr>
          <w:p w14:paraId="640ADC62" w14:textId="77777777" w:rsidR="0083693E" w:rsidRPr="006E5068" w:rsidRDefault="0083693E" w:rsidP="001D27D5">
            <w:pPr>
              <w:ind w:left="-67"/>
              <w:jc w:val="center"/>
              <w:rPr>
                <w:rFonts w:ascii="Times New Roman" w:hAnsi="Times New Roman"/>
                <w:b/>
                <w:sz w:val="24"/>
                <w:szCs w:val="24"/>
                <w:lang w:val="uk-UA" w:eastAsia="uk-UA"/>
              </w:rPr>
            </w:pPr>
            <w:r w:rsidRPr="006E5068">
              <w:rPr>
                <w:rFonts w:ascii="Times New Roman" w:hAnsi="Times New Roman"/>
                <w:b/>
                <w:sz w:val="24"/>
                <w:szCs w:val="24"/>
                <w:lang w:val="uk-UA" w:eastAsia="uk-UA"/>
              </w:rPr>
              <w:t>Відповідальні за виконання</w:t>
            </w:r>
          </w:p>
        </w:tc>
        <w:tc>
          <w:tcPr>
            <w:tcW w:w="3840" w:type="dxa"/>
            <w:gridSpan w:val="4"/>
          </w:tcPr>
          <w:p w14:paraId="0FB577C4" w14:textId="77777777" w:rsidR="0083693E" w:rsidRPr="006E5068" w:rsidRDefault="0083693E" w:rsidP="001D27D5">
            <w:pPr>
              <w:jc w:val="center"/>
              <w:rPr>
                <w:rFonts w:ascii="Times New Roman" w:hAnsi="Times New Roman"/>
                <w:b/>
                <w:sz w:val="24"/>
                <w:szCs w:val="24"/>
                <w:lang w:val="uk-UA" w:eastAsia="uk-UA"/>
              </w:rPr>
            </w:pPr>
            <w:r w:rsidRPr="006E5068">
              <w:rPr>
                <w:rFonts w:ascii="Times New Roman" w:hAnsi="Times New Roman"/>
                <w:b/>
                <w:sz w:val="24"/>
                <w:szCs w:val="24"/>
                <w:lang w:val="uk-UA" w:eastAsia="uk-UA"/>
              </w:rPr>
              <w:t>Фінансування по роках, тис. грн</w:t>
            </w:r>
          </w:p>
        </w:tc>
      </w:tr>
      <w:tr w:rsidR="00421D25" w:rsidRPr="006E5068" w14:paraId="60C9CC39" w14:textId="77777777" w:rsidTr="00680A6D">
        <w:trPr>
          <w:gridAfter w:val="1"/>
          <w:wAfter w:w="27" w:type="dxa"/>
          <w:trHeight w:val="984"/>
          <w:jc w:val="center"/>
        </w:trPr>
        <w:tc>
          <w:tcPr>
            <w:tcW w:w="635" w:type="dxa"/>
            <w:vMerge/>
            <w:vAlign w:val="center"/>
          </w:tcPr>
          <w:p w14:paraId="51D80235" w14:textId="77777777" w:rsidR="00680A6D" w:rsidRPr="006E5068" w:rsidRDefault="00680A6D" w:rsidP="001D27D5">
            <w:pPr>
              <w:autoSpaceDE w:val="0"/>
              <w:autoSpaceDN w:val="0"/>
              <w:adjustRightInd w:val="0"/>
              <w:contextualSpacing/>
              <w:jc w:val="center"/>
              <w:rPr>
                <w:rFonts w:ascii="Times New Roman" w:hAnsi="Times New Roman"/>
                <w:b/>
                <w:bCs/>
                <w:sz w:val="24"/>
                <w:szCs w:val="24"/>
                <w:lang w:val="uk-UA" w:eastAsia="en-US"/>
              </w:rPr>
            </w:pPr>
          </w:p>
        </w:tc>
        <w:tc>
          <w:tcPr>
            <w:tcW w:w="2812" w:type="dxa"/>
            <w:vMerge/>
            <w:vAlign w:val="center"/>
          </w:tcPr>
          <w:p w14:paraId="66D98517" w14:textId="77777777" w:rsidR="00680A6D" w:rsidRPr="006E5068" w:rsidRDefault="00680A6D" w:rsidP="001D27D5">
            <w:pPr>
              <w:autoSpaceDE w:val="0"/>
              <w:autoSpaceDN w:val="0"/>
              <w:adjustRightInd w:val="0"/>
              <w:jc w:val="center"/>
              <w:rPr>
                <w:rFonts w:ascii="Times New Roman" w:eastAsia="Calibri" w:hAnsi="Times New Roman"/>
                <w:b/>
                <w:sz w:val="24"/>
                <w:szCs w:val="24"/>
                <w:lang w:val="uk-UA" w:eastAsia="en-US"/>
              </w:rPr>
            </w:pPr>
          </w:p>
        </w:tc>
        <w:tc>
          <w:tcPr>
            <w:tcW w:w="1842" w:type="dxa"/>
            <w:vMerge/>
          </w:tcPr>
          <w:p w14:paraId="41D3BB64" w14:textId="77777777" w:rsidR="00680A6D" w:rsidRPr="006E5068" w:rsidRDefault="00680A6D" w:rsidP="001D27D5">
            <w:pPr>
              <w:ind w:left="-67"/>
              <w:jc w:val="center"/>
              <w:rPr>
                <w:rFonts w:ascii="Times New Roman" w:hAnsi="Times New Roman"/>
                <w:b/>
                <w:sz w:val="24"/>
                <w:szCs w:val="24"/>
                <w:lang w:val="uk-UA" w:eastAsia="uk-UA"/>
              </w:rPr>
            </w:pPr>
          </w:p>
        </w:tc>
        <w:tc>
          <w:tcPr>
            <w:tcW w:w="1262" w:type="dxa"/>
          </w:tcPr>
          <w:p w14:paraId="72C8C4B7" w14:textId="77777777" w:rsidR="00680A6D" w:rsidRPr="006E5068" w:rsidRDefault="00680A6D" w:rsidP="00680A6D">
            <w:pPr>
              <w:jc w:val="center"/>
              <w:rPr>
                <w:rFonts w:ascii="Times New Roman" w:hAnsi="Times New Roman"/>
                <w:b/>
                <w:sz w:val="24"/>
                <w:szCs w:val="24"/>
                <w:lang w:val="uk-UA" w:eastAsia="uk-UA"/>
              </w:rPr>
            </w:pPr>
            <w:r w:rsidRPr="006E5068">
              <w:rPr>
                <w:rFonts w:ascii="Times New Roman" w:hAnsi="Times New Roman"/>
                <w:b/>
                <w:sz w:val="24"/>
                <w:szCs w:val="24"/>
                <w:lang w:val="uk-UA" w:eastAsia="uk-UA"/>
              </w:rPr>
              <w:t>2023</w:t>
            </w:r>
          </w:p>
        </w:tc>
        <w:tc>
          <w:tcPr>
            <w:tcW w:w="1134" w:type="dxa"/>
          </w:tcPr>
          <w:p w14:paraId="1B2F9512" w14:textId="77777777" w:rsidR="00680A6D" w:rsidRPr="006E5068" w:rsidRDefault="00680A6D" w:rsidP="00680A6D">
            <w:pPr>
              <w:jc w:val="center"/>
              <w:rPr>
                <w:rFonts w:ascii="Times New Roman" w:hAnsi="Times New Roman"/>
                <w:b/>
                <w:sz w:val="24"/>
                <w:szCs w:val="24"/>
                <w:lang w:val="uk-UA" w:eastAsia="uk-UA"/>
              </w:rPr>
            </w:pPr>
            <w:r w:rsidRPr="006E5068">
              <w:rPr>
                <w:rFonts w:ascii="Times New Roman" w:hAnsi="Times New Roman"/>
                <w:b/>
                <w:sz w:val="24"/>
                <w:szCs w:val="24"/>
                <w:lang w:val="uk-UA" w:eastAsia="uk-UA"/>
              </w:rPr>
              <w:t>2024</w:t>
            </w:r>
          </w:p>
        </w:tc>
        <w:tc>
          <w:tcPr>
            <w:tcW w:w="1417" w:type="dxa"/>
          </w:tcPr>
          <w:p w14:paraId="0B769F4C" w14:textId="77777777" w:rsidR="00680A6D" w:rsidRPr="006E5068" w:rsidRDefault="00680A6D" w:rsidP="00680A6D">
            <w:pPr>
              <w:jc w:val="center"/>
              <w:rPr>
                <w:rFonts w:ascii="Times New Roman" w:hAnsi="Times New Roman"/>
                <w:b/>
                <w:sz w:val="24"/>
                <w:szCs w:val="24"/>
                <w:lang w:val="uk-UA" w:eastAsia="uk-UA"/>
              </w:rPr>
            </w:pPr>
            <w:r w:rsidRPr="006E5068">
              <w:rPr>
                <w:rFonts w:ascii="Times New Roman" w:hAnsi="Times New Roman"/>
                <w:b/>
                <w:sz w:val="24"/>
                <w:szCs w:val="24"/>
                <w:lang w:val="uk-UA" w:eastAsia="uk-UA"/>
              </w:rPr>
              <w:t>2025</w:t>
            </w:r>
          </w:p>
        </w:tc>
      </w:tr>
      <w:tr w:rsidR="00421D25" w:rsidRPr="006E5068" w14:paraId="677AC44E" w14:textId="77777777" w:rsidTr="00680A6D">
        <w:trPr>
          <w:gridAfter w:val="1"/>
          <w:wAfter w:w="27" w:type="dxa"/>
          <w:trHeight w:val="1324"/>
          <w:jc w:val="center"/>
        </w:trPr>
        <w:tc>
          <w:tcPr>
            <w:tcW w:w="635" w:type="dxa"/>
          </w:tcPr>
          <w:p w14:paraId="38AC8797" w14:textId="77777777" w:rsidR="00680A6D" w:rsidRPr="006E5068" w:rsidRDefault="00680A6D" w:rsidP="001D27D5">
            <w:pPr>
              <w:autoSpaceDE w:val="0"/>
              <w:autoSpaceDN w:val="0"/>
              <w:adjustRightInd w:val="0"/>
              <w:contextualSpacing/>
              <w:jc w:val="both"/>
              <w:rPr>
                <w:rFonts w:ascii="Times New Roman" w:hAnsi="Times New Roman"/>
                <w:bCs/>
                <w:sz w:val="24"/>
                <w:szCs w:val="24"/>
                <w:lang w:val="uk-UA" w:eastAsia="en-US"/>
              </w:rPr>
            </w:pPr>
            <w:r w:rsidRPr="006E5068">
              <w:rPr>
                <w:rFonts w:ascii="Times New Roman" w:hAnsi="Times New Roman"/>
                <w:bCs/>
                <w:sz w:val="24"/>
                <w:szCs w:val="24"/>
                <w:lang w:val="uk-UA" w:eastAsia="en-US"/>
              </w:rPr>
              <w:t>1.</w:t>
            </w:r>
          </w:p>
        </w:tc>
        <w:tc>
          <w:tcPr>
            <w:tcW w:w="2812" w:type="dxa"/>
          </w:tcPr>
          <w:p w14:paraId="4DDA8060" w14:textId="77777777" w:rsidR="00680A6D" w:rsidRPr="006E5068" w:rsidRDefault="00680A6D" w:rsidP="001D27D5">
            <w:pPr>
              <w:autoSpaceDE w:val="0"/>
              <w:autoSpaceDN w:val="0"/>
              <w:adjustRightInd w:val="0"/>
              <w:contextualSpacing/>
              <w:rPr>
                <w:rFonts w:ascii="Times New Roman" w:hAnsi="Times New Roman"/>
                <w:b/>
                <w:bCs/>
                <w:sz w:val="24"/>
                <w:szCs w:val="24"/>
                <w:lang w:val="uk-UA" w:eastAsia="en-US"/>
              </w:rPr>
            </w:pPr>
            <w:r w:rsidRPr="006E5068">
              <w:rPr>
                <w:rFonts w:ascii="Times New Roman" w:hAnsi="Times New Roman"/>
                <w:sz w:val="24"/>
                <w:szCs w:val="24"/>
                <w:lang w:val="uk-UA" w:eastAsia="en-US"/>
              </w:rPr>
              <w:t>Погашення заборгованості за судовими рішеннями про стягнення коштів</w:t>
            </w:r>
          </w:p>
        </w:tc>
        <w:tc>
          <w:tcPr>
            <w:tcW w:w="1842" w:type="dxa"/>
          </w:tcPr>
          <w:p w14:paraId="527BB884" w14:textId="77777777" w:rsidR="00680A6D" w:rsidRPr="006E5068" w:rsidRDefault="00680A6D" w:rsidP="001D27D5">
            <w:pPr>
              <w:autoSpaceDE w:val="0"/>
              <w:autoSpaceDN w:val="0"/>
              <w:adjustRightInd w:val="0"/>
              <w:contextualSpacing/>
              <w:rPr>
                <w:rFonts w:ascii="Times New Roman" w:hAnsi="Times New Roman"/>
                <w:sz w:val="24"/>
                <w:szCs w:val="24"/>
                <w:lang w:val="uk-UA"/>
              </w:rPr>
            </w:pPr>
            <w:r w:rsidRPr="006E5068">
              <w:rPr>
                <w:rFonts w:ascii="Times New Roman" w:hAnsi="Times New Roman"/>
                <w:sz w:val="24"/>
                <w:szCs w:val="24"/>
                <w:lang w:val="uk-UA"/>
              </w:rPr>
              <w:t>Виконавчі органи міської ради, комунальні підприємства</w:t>
            </w:r>
          </w:p>
        </w:tc>
        <w:tc>
          <w:tcPr>
            <w:tcW w:w="1262" w:type="dxa"/>
          </w:tcPr>
          <w:p w14:paraId="6F629164" w14:textId="77777777" w:rsidR="00680A6D" w:rsidRPr="006E5068" w:rsidRDefault="00680A6D" w:rsidP="00540520">
            <w:pPr>
              <w:autoSpaceDE w:val="0"/>
              <w:autoSpaceDN w:val="0"/>
              <w:adjustRightInd w:val="0"/>
              <w:contextualSpacing/>
              <w:jc w:val="center"/>
              <w:rPr>
                <w:rFonts w:ascii="Times New Roman" w:hAnsi="Times New Roman"/>
                <w:sz w:val="24"/>
                <w:szCs w:val="24"/>
                <w:lang w:val="uk-UA"/>
              </w:rPr>
            </w:pPr>
            <w:r w:rsidRPr="006E5068">
              <w:rPr>
                <w:rFonts w:ascii="Times New Roman" w:hAnsi="Times New Roman"/>
                <w:sz w:val="24"/>
                <w:szCs w:val="24"/>
                <w:lang w:val="uk-UA"/>
              </w:rPr>
              <w:t>1</w:t>
            </w:r>
            <w:r w:rsidR="00540520" w:rsidRPr="006E5068">
              <w:rPr>
                <w:rFonts w:ascii="Times New Roman" w:hAnsi="Times New Roman"/>
                <w:sz w:val="24"/>
                <w:szCs w:val="24"/>
                <w:lang w:val="uk-UA"/>
              </w:rPr>
              <w:t>8</w:t>
            </w:r>
            <w:r w:rsidRPr="006E5068">
              <w:rPr>
                <w:rFonts w:ascii="Times New Roman" w:hAnsi="Times New Roman"/>
                <w:sz w:val="24"/>
                <w:szCs w:val="24"/>
                <w:lang w:val="uk-UA"/>
              </w:rPr>
              <w:t>00,0</w:t>
            </w:r>
          </w:p>
        </w:tc>
        <w:tc>
          <w:tcPr>
            <w:tcW w:w="1134" w:type="dxa"/>
          </w:tcPr>
          <w:p w14:paraId="3370A9AE" w14:textId="77777777" w:rsidR="00680A6D" w:rsidRPr="006E5068" w:rsidRDefault="00680A6D" w:rsidP="00540520">
            <w:pPr>
              <w:autoSpaceDE w:val="0"/>
              <w:autoSpaceDN w:val="0"/>
              <w:adjustRightInd w:val="0"/>
              <w:contextualSpacing/>
              <w:jc w:val="center"/>
              <w:rPr>
                <w:rFonts w:ascii="Times New Roman" w:hAnsi="Times New Roman"/>
                <w:sz w:val="24"/>
                <w:szCs w:val="24"/>
                <w:lang w:val="uk-UA"/>
              </w:rPr>
            </w:pPr>
            <w:r w:rsidRPr="006E5068">
              <w:rPr>
                <w:rFonts w:ascii="Times New Roman" w:hAnsi="Times New Roman"/>
                <w:sz w:val="24"/>
                <w:szCs w:val="24"/>
                <w:lang w:val="uk-UA"/>
              </w:rPr>
              <w:t>1</w:t>
            </w:r>
            <w:r w:rsidR="00540520" w:rsidRPr="006E5068">
              <w:rPr>
                <w:rFonts w:ascii="Times New Roman" w:hAnsi="Times New Roman"/>
                <w:sz w:val="24"/>
                <w:szCs w:val="24"/>
                <w:lang w:val="uk-UA"/>
              </w:rPr>
              <w:t>5</w:t>
            </w:r>
            <w:r w:rsidRPr="006E5068">
              <w:rPr>
                <w:rFonts w:ascii="Times New Roman" w:hAnsi="Times New Roman"/>
                <w:sz w:val="24"/>
                <w:szCs w:val="24"/>
                <w:lang w:val="uk-UA"/>
              </w:rPr>
              <w:t>00,0</w:t>
            </w:r>
          </w:p>
        </w:tc>
        <w:tc>
          <w:tcPr>
            <w:tcW w:w="1417" w:type="dxa"/>
          </w:tcPr>
          <w:p w14:paraId="042A57E6" w14:textId="77777777" w:rsidR="00680A6D" w:rsidRPr="006E5068" w:rsidRDefault="00680A6D" w:rsidP="001D27D5">
            <w:pPr>
              <w:autoSpaceDE w:val="0"/>
              <w:autoSpaceDN w:val="0"/>
              <w:adjustRightInd w:val="0"/>
              <w:contextualSpacing/>
              <w:jc w:val="center"/>
              <w:rPr>
                <w:rFonts w:ascii="Times New Roman" w:hAnsi="Times New Roman"/>
                <w:sz w:val="24"/>
                <w:szCs w:val="24"/>
                <w:lang w:val="uk-UA"/>
              </w:rPr>
            </w:pPr>
            <w:r w:rsidRPr="006E5068">
              <w:rPr>
                <w:rFonts w:ascii="Times New Roman" w:hAnsi="Times New Roman"/>
                <w:sz w:val="24"/>
                <w:szCs w:val="24"/>
                <w:lang w:val="uk-UA"/>
              </w:rPr>
              <w:t>1500,0</w:t>
            </w:r>
          </w:p>
        </w:tc>
      </w:tr>
      <w:tr w:rsidR="00680A6D" w:rsidRPr="006E5068" w14:paraId="38DA59CF" w14:textId="77777777" w:rsidTr="00680A6D">
        <w:trPr>
          <w:gridAfter w:val="1"/>
          <w:wAfter w:w="27" w:type="dxa"/>
          <w:trHeight w:val="357"/>
          <w:jc w:val="center"/>
        </w:trPr>
        <w:tc>
          <w:tcPr>
            <w:tcW w:w="635" w:type="dxa"/>
          </w:tcPr>
          <w:p w14:paraId="6BC9D58D" w14:textId="77777777" w:rsidR="00680A6D" w:rsidRPr="006E5068" w:rsidRDefault="00680A6D" w:rsidP="001D27D5">
            <w:pPr>
              <w:autoSpaceDE w:val="0"/>
              <w:autoSpaceDN w:val="0"/>
              <w:adjustRightInd w:val="0"/>
              <w:contextualSpacing/>
              <w:jc w:val="both"/>
              <w:rPr>
                <w:rFonts w:ascii="Times New Roman" w:hAnsi="Times New Roman"/>
                <w:bCs/>
                <w:sz w:val="24"/>
                <w:szCs w:val="24"/>
                <w:lang w:val="uk-UA" w:eastAsia="en-US"/>
              </w:rPr>
            </w:pPr>
            <w:r w:rsidRPr="006E5068">
              <w:rPr>
                <w:rFonts w:ascii="Times New Roman" w:hAnsi="Times New Roman"/>
                <w:bCs/>
                <w:sz w:val="24"/>
                <w:szCs w:val="24"/>
                <w:lang w:val="uk-UA" w:eastAsia="en-US"/>
              </w:rPr>
              <w:t>2</w:t>
            </w:r>
          </w:p>
        </w:tc>
        <w:tc>
          <w:tcPr>
            <w:tcW w:w="2812" w:type="dxa"/>
          </w:tcPr>
          <w:p w14:paraId="39126DAC" w14:textId="77777777" w:rsidR="00680A6D" w:rsidRPr="006E5068" w:rsidRDefault="00680A6D" w:rsidP="001D27D5">
            <w:pPr>
              <w:autoSpaceDE w:val="0"/>
              <w:autoSpaceDN w:val="0"/>
              <w:adjustRightInd w:val="0"/>
              <w:contextualSpacing/>
              <w:rPr>
                <w:rFonts w:ascii="Times New Roman" w:hAnsi="Times New Roman"/>
                <w:sz w:val="24"/>
                <w:szCs w:val="24"/>
                <w:lang w:val="uk-UA" w:eastAsia="en-US"/>
              </w:rPr>
            </w:pPr>
            <w:r w:rsidRPr="006E5068">
              <w:rPr>
                <w:rFonts w:ascii="Times New Roman" w:hAnsi="Times New Roman"/>
                <w:sz w:val="24"/>
                <w:szCs w:val="24"/>
                <w:lang w:val="uk-UA" w:eastAsia="en-US"/>
              </w:rPr>
              <w:t xml:space="preserve">Сума судових витрат, виконавчого збору, штрафів та додаткових витрат, які виникли внаслідок несвоєчасного виконання чи невиконання рішення та підлягають відшкодуванню </w:t>
            </w:r>
          </w:p>
          <w:p w14:paraId="1306253F" w14:textId="77777777" w:rsidR="00680A6D" w:rsidRPr="006E5068" w:rsidRDefault="00680A6D" w:rsidP="001D27D5">
            <w:pPr>
              <w:autoSpaceDE w:val="0"/>
              <w:autoSpaceDN w:val="0"/>
              <w:adjustRightInd w:val="0"/>
              <w:contextualSpacing/>
              <w:rPr>
                <w:rFonts w:ascii="Times New Roman" w:hAnsi="Times New Roman"/>
                <w:sz w:val="24"/>
                <w:szCs w:val="24"/>
                <w:lang w:val="uk-UA" w:eastAsia="en-US"/>
              </w:rPr>
            </w:pPr>
          </w:p>
        </w:tc>
        <w:tc>
          <w:tcPr>
            <w:tcW w:w="1842" w:type="dxa"/>
          </w:tcPr>
          <w:p w14:paraId="6DCF997B" w14:textId="77777777" w:rsidR="00680A6D" w:rsidRPr="006E5068" w:rsidRDefault="00680A6D" w:rsidP="001D27D5">
            <w:pPr>
              <w:autoSpaceDE w:val="0"/>
              <w:autoSpaceDN w:val="0"/>
              <w:adjustRightInd w:val="0"/>
              <w:contextualSpacing/>
              <w:rPr>
                <w:rFonts w:ascii="Times New Roman" w:hAnsi="Times New Roman"/>
                <w:sz w:val="28"/>
                <w:szCs w:val="28"/>
                <w:lang w:val="uk-UA"/>
              </w:rPr>
            </w:pPr>
            <w:r w:rsidRPr="006E5068">
              <w:rPr>
                <w:rFonts w:ascii="Times New Roman" w:hAnsi="Times New Roman"/>
                <w:sz w:val="24"/>
                <w:szCs w:val="24"/>
                <w:lang w:val="uk-UA"/>
              </w:rPr>
              <w:t>Виконавчі органи міської ради</w:t>
            </w:r>
          </w:p>
        </w:tc>
        <w:tc>
          <w:tcPr>
            <w:tcW w:w="1262" w:type="dxa"/>
          </w:tcPr>
          <w:p w14:paraId="503FFB58" w14:textId="77777777" w:rsidR="00680A6D" w:rsidRPr="006E5068" w:rsidRDefault="00680A6D" w:rsidP="001D27D5">
            <w:pPr>
              <w:autoSpaceDE w:val="0"/>
              <w:autoSpaceDN w:val="0"/>
              <w:adjustRightInd w:val="0"/>
              <w:contextualSpacing/>
              <w:jc w:val="center"/>
              <w:rPr>
                <w:rFonts w:ascii="Times New Roman" w:hAnsi="Times New Roman"/>
                <w:sz w:val="24"/>
                <w:szCs w:val="24"/>
                <w:lang w:val="uk-UA"/>
              </w:rPr>
            </w:pPr>
            <w:r w:rsidRPr="006E5068">
              <w:rPr>
                <w:rFonts w:ascii="Times New Roman" w:hAnsi="Times New Roman"/>
                <w:sz w:val="24"/>
                <w:szCs w:val="24"/>
                <w:lang w:val="uk-UA"/>
              </w:rPr>
              <w:t>200,0</w:t>
            </w:r>
          </w:p>
        </w:tc>
        <w:tc>
          <w:tcPr>
            <w:tcW w:w="1134" w:type="dxa"/>
          </w:tcPr>
          <w:p w14:paraId="419A3BF4" w14:textId="77777777" w:rsidR="00680A6D" w:rsidRPr="006E5068" w:rsidRDefault="00540520" w:rsidP="00540520">
            <w:pPr>
              <w:autoSpaceDE w:val="0"/>
              <w:autoSpaceDN w:val="0"/>
              <w:adjustRightInd w:val="0"/>
              <w:contextualSpacing/>
              <w:jc w:val="center"/>
              <w:rPr>
                <w:rFonts w:ascii="Times New Roman" w:hAnsi="Times New Roman"/>
                <w:sz w:val="24"/>
                <w:szCs w:val="24"/>
                <w:lang w:val="uk-UA"/>
              </w:rPr>
            </w:pPr>
            <w:r w:rsidRPr="006E5068">
              <w:rPr>
                <w:rFonts w:ascii="Times New Roman" w:hAnsi="Times New Roman"/>
                <w:sz w:val="24"/>
                <w:szCs w:val="24"/>
                <w:lang w:val="uk-UA"/>
              </w:rPr>
              <w:t>20</w:t>
            </w:r>
            <w:r w:rsidR="00680A6D" w:rsidRPr="006E5068">
              <w:rPr>
                <w:rFonts w:ascii="Times New Roman" w:hAnsi="Times New Roman"/>
                <w:sz w:val="24"/>
                <w:szCs w:val="24"/>
                <w:lang w:val="uk-UA"/>
              </w:rPr>
              <w:t>0,0</w:t>
            </w:r>
          </w:p>
        </w:tc>
        <w:tc>
          <w:tcPr>
            <w:tcW w:w="1417" w:type="dxa"/>
          </w:tcPr>
          <w:p w14:paraId="54FAE970" w14:textId="77777777" w:rsidR="00680A6D" w:rsidRPr="006E5068" w:rsidRDefault="00680A6D" w:rsidP="001D27D5">
            <w:pPr>
              <w:autoSpaceDE w:val="0"/>
              <w:autoSpaceDN w:val="0"/>
              <w:adjustRightInd w:val="0"/>
              <w:contextualSpacing/>
              <w:jc w:val="center"/>
              <w:rPr>
                <w:rFonts w:ascii="Times New Roman" w:hAnsi="Times New Roman"/>
                <w:sz w:val="24"/>
                <w:szCs w:val="24"/>
                <w:lang w:val="uk-UA"/>
              </w:rPr>
            </w:pPr>
            <w:r w:rsidRPr="006E5068">
              <w:rPr>
                <w:rFonts w:ascii="Times New Roman" w:hAnsi="Times New Roman"/>
                <w:sz w:val="24"/>
                <w:szCs w:val="24"/>
                <w:lang w:val="uk-UA"/>
              </w:rPr>
              <w:t>200,0</w:t>
            </w:r>
          </w:p>
        </w:tc>
      </w:tr>
    </w:tbl>
    <w:p w14:paraId="2BB43829" w14:textId="77777777" w:rsidR="0083693E" w:rsidRPr="006E5068" w:rsidRDefault="0083693E" w:rsidP="0083693E">
      <w:pPr>
        <w:jc w:val="center"/>
        <w:rPr>
          <w:rFonts w:ascii="Times New Roman" w:hAnsi="Times New Roman"/>
          <w:b/>
          <w:sz w:val="28"/>
          <w:shd w:val="clear" w:color="auto" w:fill="FFFFFF"/>
          <w:lang w:val="uk-UA"/>
        </w:rPr>
      </w:pPr>
    </w:p>
    <w:p w14:paraId="3BDB4E31"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V. Фінансове забезпечення Програми</w:t>
      </w:r>
    </w:p>
    <w:p w14:paraId="67538AB6" w14:textId="77777777" w:rsidR="0083693E" w:rsidRPr="006E5068" w:rsidRDefault="0083693E" w:rsidP="0083693E">
      <w:pPr>
        <w:jc w:val="center"/>
        <w:rPr>
          <w:rFonts w:ascii="Times New Roman" w:hAnsi="Times New Roman"/>
          <w:b/>
          <w:sz w:val="16"/>
          <w:szCs w:val="16"/>
          <w:shd w:val="clear" w:color="auto" w:fill="FFFFFF"/>
          <w:lang w:val="uk-UA"/>
        </w:rPr>
      </w:pPr>
    </w:p>
    <w:p w14:paraId="0AFD4AF3"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Для забезпечення реалізації Програми передбача</w:t>
      </w:r>
      <w:r w:rsidR="00520C5C" w:rsidRPr="006E5068">
        <w:rPr>
          <w:rFonts w:ascii="Times New Roman" w:hAnsi="Times New Roman"/>
          <w:sz w:val="28"/>
          <w:shd w:val="clear" w:color="auto" w:fill="FFFFFF"/>
          <w:lang w:val="uk-UA"/>
        </w:rPr>
        <w:t>ю</w:t>
      </w:r>
      <w:r w:rsidRPr="006E5068">
        <w:rPr>
          <w:rFonts w:ascii="Times New Roman" w:hAnsi="Times New Roman"/>
          <w:sz w:val="28"/>
          <w:shd w:val="clear" w:color="auto" w:fill="FFFFFF"/>
          <w:lang w:val="uk-UA"/>
        </w:rPr>
        <w:t>ться</w:t>
      </w:r>
      <w:r w:rsidR="00520C5C" w:rsidRPr="006E5068">
        <w:rPr>
          <w:rFonts w:ascii="Times New Roman" w:hAnsi="Times New Roman"/>
          <w:sz w:val="28"/>
          <w:shd w:val="clear" w:color="auto" w:fill="FFFFFF"/>
          <w:lang w:val="uk-UA"/>
        </w:rPr>
        <w:t xml:space="preserve"> бюджетні призначення</w:t>
      </w:r>
      <w:r w:rsidRPr="006E5068">
        <w:rPr>
          <w:rFonts w:ascii="Times New Roman" w:hAnsi="Times New Roman"/>
          <w:sz w:val="28"/>
          <w:shd w:val="clear" w:color="auto" w:fill="FFFFFF"/>
          <w:lang w:val="uk-UA"/>
        </w:rPr>
        <w:t>, виходячи з фінансових можливостей  бюджету</w:t>
      </w:r>
      <w:r w:rsidR="00520C5C" w:rsidRPr="006E5068">
        <w:rPr>
          <w:rFonts w:ascii="Times New Roman" w:hAnsi="Times New Roman"/>
          <w:sz w:val="28"/>
          <w:shd w:val="clear" w:color="auto" w:fill="FFFFFF"/>
          <w:lang w:val="uk-UA"/>
        </w:rPr>
        <w:t xml:space="preserve"> ТГ, та зобов’язань, які виникають на підставі рішень судів що набрали законної сили.</w:t>
      </w:r>
    </w:p>
    <w:p w14:paraId="32311628" w14:textId="77777777" w:rsidR="0083693E" w:rsidRPr="006E5068" w:rsidRDefault="0083693E" w:rsidP="0083693E">
      <w:pPr>
        <w:jc w:val="both"/>
        <w:rPr>
          <w:rFonts w:ascii="Times New Roman" w:hAnsi="Times New Roman"/>
          <w:sz w:val="28"/>
          <w:shd w:val="clear" w:color="auto" w:fill="FFFFFF"/>
          <w:lang w:val="uk-UA"/>
        </w:rPr>
      </w:pPr>
    </w:p>
    <w:p w14:paraId="202BDA1E"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VІ. Організація контролю за ходом виконання Програми</w:t>
      </w:r>
    </w:p>
    <w:p w14:paraId="4D5B85B7" w14:textId="77777777" w:rsidR="0083693E" w:rsidRPr="006E5068" w:rsidRDefault="0083693E" w:rsidP="0083693E">
      <w:pPr>
        <w:jc w:val="center"/>
        <w:rPr>
          <w:rFonts w:ascii="Times New Roman" w:hAnsi="Times New Roman"/>
          <w:b/>
          <w:sz w:val="16"/>
          <w:szCs w:val="16"/>
          <w:shd w:val="clear" w:color="auto" w:fill="FFFFFF"/>
          <w:lang w:val="uk-UA"/>
        </w:rPr>
      </w:pPr>
    </w:p>
    <w:p w14:paraId="4B25AEFF"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xml:space="preserve">Контроль за ходом виконання Програми покладається на постійну комісію з питань </w:t>
      </w:r>
      <w:r w:rsidRPr="006E5068">
        <w:rPr>
          <w:rFonts w:ascii="Times New Roman" w:hAnsi="Times New Roman"/>
          <w:spacing w:val="-5"/>
          <w:sz w:val="28"/>
          <w:szCs w:val="28"/>
          <w:lang w:val="uk-UA"/>
        </w:rPr>
        <w:t>бюджету та фінансів і на постійну комісію  з</w:t>
      </w:r>
      <w:r w:rsidRPr="006E5068">
        <w:rPr>
          <w:rFonts w:ascii="Times New Roman" w:hAnsi="Times New Roman"/>
          <w:sz w:val="28"/>
          <w:szCs w:val="28"/>
          <w:lang w:val="uk-UA"/>
        </w:rPr>
        <w:t xml:space="preserve"> питань майна та власності,  житлово-комунального господарства та  благоустрою</w:t>
      </w:r>
      <w:r w:rsidRPr="006E5068">
        <w:rPr>
          <w:rFonts w:ascii="Times New Roman" w:hAnsi="Times New Roman"/>
          <w:sz w:val="28"/>
          <w:shd w:val="clear" w:color="auto" w:fill="FFFFFF"/>
          <w:lang w:val="uk-UA"/>
        </w:rPr>
        <w:t>.</w:t>
      </w:r>
    </w:p>
    <w:p w14:paraId="7FB74D97"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Моніторинг виконання Програми здійснюється головним розпорядником коштів, який забезпечує реалізацію заходів Програми.</w:t>
      </w:r>
    </w:p>
    <w:p w14:paraId="36289BB5" w14:textId="77777777" w:rsidR="00537AB0" w:rsidRPr="006E5068" w:rsidRDefault="00537AB0" w:rsidP="00537AB0">
      <w:pPr>
        <w:jc w:val="both"/>
        <w:rPr>
          <w:rFonts w:ascii="Times New Roman" w:hAnsi="Times New Roman"/>
          <w:sz w:val="28"/>
          <w:shd w:val="clear" w:color="auto" w:fill="FFFFFF"/>
          <w:lang w:val="uk-UA"/>
        </w:rPr>
      </w:pPr>
    </w:p>
    <w:p w14:paraId="4EEA405A" w14:textId="77777777" w:rsidR="0083693E" w:rsidRPr="006E5068" w:rsidRDefault="0083693E" w:rsidP="0083693E">
      <w:pPr>
        <w:jc w:val="center"/>
        <w:rPr>
          <w:rFonts w:ascii="Times New Roman" w:hAnsi="Times New Roman"/>
          <w:b/>
          <w:sz w:val="28"/>
          <w:shd w:val="clear" w:color="auto" w:fill="FFFFFF"/>
          <w:lang w:val="uk-UA"/>
        </w:rPr>
      </w:pPr>
      <w:r w:rsidRPr="006E5068">
        <w:rPr>
          <w:rFonts w:ascii="Times New Roman" w:hAnsi="Times New Roman"/>
          <w:b/>
          <w:sz w:val="28"/>
          <w:shd w:val="clear" w:color="auto" w:fill="FFFFFF"/>
          <w:lang w:val="uk-UA"/>
        </w:rPr>
        <w:t>VІІ. Очікувані результати виконання Програми</w:t>
      </w:r>
    </w:p>
    <w:p w14:paraId="0BB38F1F" w14:textId="77777777" w:rsidR="0083693E" w:rsidRPr="006E5068" w:rsidRDefault="0083693E" w:rsidP="0083693E">
      <w:pPr>
        <w:jc w:val="center"/>
        <w:rPr>
          <w:rFonts w:ascii="Times New Roman" w:hAnsi="Times New Roman"/>
          <w:b/>
          <w:sz w:val="16"/>
          <w:szCs w:val="16"/>
          <w:shd w:val="clear" w:color="auto" w:fill="FFFFFF"/>
          <w:lang w:val="uk-UA"/>
        </w:rPr>
      </w:pPr>
    </w:p>
    <w:p w14:paraId="02864440" w14:textId="77777777" w:rsidR="0083693E" w:rsidRPr="006E5068" w:rsidRDefault="0083693E" w:rsidP="0083693E">
      <w:pPr>
        <w:ind w:firstLine="708"/>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Реалізація Програми надасть можливість:</w:t>
      </w:r>
    </w:p>
    <w:p w14:paraId="73F4F043" w14:textId="77777777" w:rsidR="0083693E" w:rsidRPr="006E5068" w:rsidRDefault="0083693E" w:rsidP="0083693E">
      <w:pPr>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зменшити негативні наслідки невиконання рішень суду (накладення арешту на рахунки, накладення штрафів,</w:t>
      </w:r>
      <w:r w:rsidR="00320B05" w:rsidRPr="006E5068">
        <w:rPr>
          <w:rFonts w:ascii="Times New Roman" w:hAnsi="Times New Roman"/>
          <w:sz w:val="28"/>
          <w:shd w:val="clear" w:color="auto" w:fill="FFFFFF"/>
          <w:lang w:val="uk-UA"/>
        </w:rPr>
        <w:t xml:space="preserve"> зменшення додаткових видатків при виконанні рішень судів,</w:t>
      </w:r>
      <w:r w:rsidRPr="006E5068">
        <w:rPr>
          <w:rFonts w:ascii="Times New Roman" w:hAnsi="Times New Roman"/>
          <w:sz w:val="28"/>
          <w:shd w:val="clear" w:color="auto" w:fill="FFFFFF"/>
          <w:lang w:val="uk-UA"/>
        </w:rPr>
        <w:t xml:space="preserve"> тощо);</w:t>
      </w:r>
    </w:p>
    <w:p w14:paraId="16B23035" w14:textId="77777777" w:rsidR="0083693E" w:rsidRPr="006E5068" w:rsidRDefault="0083693E" w:rsidP="0083693E">
      <w:pPr>
        <w:jc w:val="both"/>
        <w:rPr>
          <w:rFonts w:ascii="Times New Roman" w:hAnsi="Times New Roman"/>
          <w:sz w:val="28"/>
          <w:shd w:val="clear" w:color="auto" w:fill="FFFFFF"/>
          <w:lang w:val="uk-UA"/>
        </w:rPr>
      </w:pPr>
      <w:r w:rsidRPr="006E5068">
        <w:rPr>
          <w:rFonts w:ascii="Times New Roman" w:hAnsi="Times New Roman"/>
          <w:sz w:val="28"/>
          <w:shd w:val="clear" w:color="auto" w:fill="FFFFFF"/>
          <w:lang w:val="uk-UA"/>
        </w:rPr>
        <w:t>- забезпечити виконання рішень суду та виконавчих документів про стягнення коштів.</w:t>
      </w:r>
    </w:p>
    <w:p w14:paraId="4CF02104" w14:textId="77777777" w:rsidR="006D1464" w:rsidRPr="006E5068" w:rsidRDefault="006D1464" w:rsidP="0028075B">
      <w:pPr>
        <w:rPr>
          <w:rFonts w:ascii="Times New Roman" w:hAnsi="Times New Roman"/>
          <w:sz w:val="28"/>
          <w:lang w:val="uk-UA"/>
        </w:rPr>
      </w:pPr>
    </w:p>
    <w:sectPr w:rsidR="006D1464" w:rsidRPr="006E5068" w:rsidSect="00F56780">
      <w:pgSz w:w="11906" w:h="16838"/>
      <w:pgMar w:top="680" w:right="567"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7FD90" w14:textId="77777777" w:rsidR="007F06D7" w:rsidRDefault="007F06D7" w:rsidP="00FD242B">
      <w:r>
        <w:separator/>
      </w:r>
    </w:p>
  </w:endnote>
  <w:endnote w:type="continuationSeparator" w:id="0">
    <w:p w14:paraId="22E1EAC6" w14:textId="77777777" w:rsidR="007F06D7" w:rsidRDefault="007F06D7" w:rsidP="00F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25FF5" w14:textId="77777777" w:rsidR="007F06D7" w:rsidRDefault="007F06D7" w:rsidP="00FD242B">
      <w:r>
        <w:separator/>
      </w:r>
    </w:p>
  </w:footnote>
  <w:footnote w:type="continuationSeparator" w:id="0">
    <w:p w14:paraId="7DAA5537" w14:textId="77777777" w:rsidR="007F06D7" w:rsidRDefault="007F06D7" w:rsidP="00FD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017354"/>
      <w:docPartObj>
        <w:docPartGallery w:val="Page Numbers (Top of Page)"/>
        <w:docPartUnique/>
      </w:docPartObj>
    </w:sdtPr>
    <w:sdtEndPr/>
    <w:sdtContent>
      <w:p w14:paraId="40A514F0" w14:textId="428DB046" w:rsidR="005335BB" w:rsidRDefault="005335BB" w:rsidP="005335BB">
        <w:pPr>
          <w:pStyle w:val="a3"/>
          <w:jc w:val="center"/>
        </w:pPr>
        <w:r>
          <w:fldChar w:fldCharType="begin"/>
        </w:r>
        <w:r>
          <w:instrText>PAGE   \* MERGEFORMAT</w:instrText>
        </w:r>
        <w:r>
          <w:fldChar w:fldCharType="separate"/>
        </w:r>
        <w:r w:rsidR="00840343" w:rsidRPr="00840343">
          <w:rPr>
            <w:noProof/>
            <w:lang w:val="uk-UA"/>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43C3"/>
    <w:rsid w:val="00010BE7"/>
    <w:rsid w:val="00014AE0"/>
    <w:rsid w:val="000243C3"/>
    <w:rsid w:val="00085C24"/>
    <w:rsid w:val="00094937"/>
    <w:rsid w:val="00095CE6"/>
    <w:rsid w:val="000A4D16"/>
    <w:rsid w:val="000B29BB"/>
    <w:rsid w:val="000B3D7B"/>
    <w:rsid w:val="000C0529"/>
    <w:rsid w:val="000E086F"/>
    <w:rsid w:val="000E1E32"/>
    <w:rsid w:val="000E52A8"/>
    <w:rsid w:val="000E64C3"/>
    <w:rsid w:val="00100068"/>
    <w:rsid w:val="001269D2"/>
    <w:rsid w:val="00127CE5"/>
    <w:rsid w:val="00137232"/>
    <w:rsid w:val="00164353"/>
    <w:rsid w:val="00172725"/>
    <w:rsid w:val="00183263"/>
    <w:rsid w:val="0018482D"/>
    <w:rsid w:val="00190FB2"/>
    <w:rsid w:val="001B2F8D"/>
    <w:rsid w:val="001C1A0A"/>
    <w:rsid w:val="001F5CCF"/>
    <w:rsid w:val="001F661C"/>
    <w:rsid w:val="00247F29"/>
    <w:rsid w:val="002509D0"/>
    <w:rsid w:val="002672B0"/>
    <w:rsid w:val="0028075B"/>
    <w:rsid w:val="00290BD1"/>
    <w:rsid w:val="00292B93"/>
    <w:rsid w:val="00295E5E"/>
    <w:rsid w:val="002B331F"/>
    <w:rsid w:val="00320B05"/>
    <w:rsid w:val="0032181E"/>
    <w:rsid w:val="00322956"/>
    <w:rsid w:val="00326F5E"/>
    <w:rsid w:val="00330283"/>
    <w:rsid w:val="00331873"/>
    <w:rsid w:val="00350A9F"/>
    <w:rsid w:val="00351F16"/>
    <w:rsid w:val="00353A04"/>
    <w:rsid w:val="00380969"/>
    <w:rsid w:val="003A4E2D"/>
    <w:rsid w:val="003D2E74"/>
    <w:rsid w:val="003D48D3"/>
    <w:rsid w:val="003E3ECF"/>
    <w:rsid w:val="003E7FA9"/>
    <w:rsid w:val="003F3E3A"/>
    <w:rsid w:val="00417618"/>
    <w:rsid w:val="00421D25"/>
    <w:rsid w:val="00454A93"/>
    <w:rsid w:val="0047408F"/>
    <w:rsid w:val="00483970"/>
    <w:rsid w:val="004B5D5D"/>
    <w:rsid w:val="004B7FD9"/>
    <w:rsid w:val="004D4D9D"/>
    <w:rsid w:val="004D5A99"/>
    <w:rsid w:val="004E7A98"/>
    <w:rsid w:val="00507F76"/>
    <w:rsid w:val="00520C5C"/>
    <w:rsid w:val="005335BB"/>
    <w:rsid w:val="00537AB0"/>
    <w:rsid w:val="00540520"/>
    <w:rsid w:val="00555CD2"/>
    <w:rsid w:val="00563198"/>
    <w:rsid w:val="00574F54"/>
    <w:rsid w:val="0062083C"/>
    <w:rsid w:val="00625916"/>
    <w:rsid w:val="006261FD"/>
    <w:rsid w:val="00627570"/>
    <w:rsid w:val="00631F55"/>
    <w:rsid w:val="0063428D"/>
    <w:rsid w:val="00635777"/>
    <w:rsid w:val="00671382"/>
    <w:rsid w:val="00671E31"/>
    <w:rsid w:val="006747F1"/>
    <w:rsid w:val="00680A6D"/>
    <w:rsid w:val="006B26CD"/>
    <w:rsid w:val="006D1464"/>
    <w:rsid w:val="006E5068"/>
    <w:rsid w:val="006F7557"/>
    <w:rsid w:val="007078CC"/>
    <w:rsid w:val="007143DC"/>
    <w:rsid w:val="00725385"/>
    <w:rsid w:val="007279B6"/>
    <w:rsid w:val="00733F15"/>
    <w:rsid w:val="00772268"/>
    <w:rsid w:val="0077712D"/>
    <w:rsid w:val="007816C8"/>
    <w:rsid w:val="007A20B9"/>
    <w:rsid w:val="007A7967"/>
    <w:rsid w:val="007B6E00"/>
    <w:rsid w:val="007E19EC"/>
    <w:rsid w:val="007E3BD9"/>
    <w:rsid w:val="007E4737"/>
    <w:rsid w:val="007F06D7"/>
    <w:rsid w:val="00805C05"/>
    <w:rsid w:val="008137F9"/>
    <w:rsid w:val="00832173"/>
    <w:rsid w:val="0083693E"/>
    <w:rsid w:val="00840343"/>
    <w:rsid w:val="00842260"/>
    <w:rsid w:val="0084432C"/>
    <w:rsid w:val="00865C1C"/>
    <w:rsid w:val="008742D6"/>
    <w:rsid w:val="008844BB"/>
    <w:rsid w:val="00887C09"/>
    <w:rsid w:val="00892EEB"/>
    <w:rsid w:val="008E689B"/>
    <w:rsid w:val="008E6A87"/>
    <w:rsid w:val="00907DBE"/>
    <w:rsid w:val="00935E93"/>
    <w:rsid w:val="009437C6"/>
    <w:rsid w:val="00951972"/>
    <w:rsid w:val="00957517"/>
    <w:rsid w:val="00966289"/>
    <w:rsid w:val="00980D5C"/>
    <w:rsid w:val="009A5498"/>
    <w:rsid w:val="009A59D0"/>
    <w:rsid w:val="009B7F66"/>
    <w:rsid w:val="009D0855"/>
    <w:rsid w:val="009D6221"/>
    <w:rsid w:val="00A16295"/>
    <w:rsid w:val="00A83626"/>
    <w:rsid w:val="00AA705E"/>
    <w:rsid w:val="00AC65E7"/>
    <w:rsid w:val="00AD5C4E"/>
    <w:rsid w:val="00AE5448"/>
    <w:rsid w:val="00AE647C"/>
    <w:rsid w:val="00AF151C"/>
    <w:rsid w:val="00B20902"/>
    <w:rsid w:val="00B23C00"/>
    <w:rsid w:val="00B32375"/>
    <w:rsid w:val="00B37DF6"/>
    <w:rsid w:val="00B66BBD"/>
    <w:rsid w:val="00B806F1"/>
    <w:rsid w:val="00B86BDA"/>
    <w:rsid w:val="00B91C3D"/>
    <w:rsid w:val="00BA656A"/>
    <w:rsid w:val="00BE3C0E"/>
    <w:rsid w:val="00C423C9"/>
    <w:rsid w:val="00C63E49"/>
    <w:rsid w:val="00C6566F"/>
    <w:rsid w:val="00C656B9"/>
    <w:rsid w:val="00C7032B"/>
    <w:rsid w:val="00C71749"/>
    <w:rsid w:val="00C86816"/>
    <w:rsid w:val="00CC299F"/>
    <w:rsid w:val="00CC3BB5"/>
    <w:rsid w:val="00CC79C4"/>
    <w:rsid w:val="00CD63A1"/>
    <w:rsid w:val="00CF317D"/>
    <w:rsid w:val="00D0787A"/>
    <w:rsid w:val="00D1439B"/>
    <w:rsid w:val="00D248AA"/>
    <w:rsid w:val="00D3277D"/>
    <w:rsid w:val="00D42D17"/>
    <w:rsid w:val="00D50C52"/>
    <w:rsid w:val="00D542CE"/>
    <w:rsid w:val="00D6004A"/>
    <w:rsid w:val="00D83905"/>
    <w:rsid w:val="00D8461E"/>
    <w:rsid w:val="00D9474F"/>
    <w:rsid w:val="00DD4AED"/>
    <w:rsid w:val="00DF6CDB"/>
    <w:rsid w:val="00E04823"/>
    <w:rsid w:val="00E306A5"/>
    <w:rsid w:val="00E56B7D"/>
    <w:rsid w:val="00E642A3"/>
    <w:rsid w:val="00E71646"/>
    <w:rsid w:val="00EB1133"/>
    <w:rsid w:val="00EC4160"/>
    <w:rsid w:val="00EE5408"/>
    <w:rsid w:val="00F22A70"/>
    <w:rsid w:val="00F35F42"/>
    <w:rsid w:val="00F56780"/>
    <w:rsid w:val="00F826C6"/>
    <w:rsid w:val="00F974F8"/>
    <w:rsid w:val="00FA4CC7"/>
    <w:rsid w:val="00FC1994"/>
    <w:rsid w:val="00FC7A98"/>
    <w:rsid w:val="00FD242B"/>
    <w:rsid w:val="00FD2A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1B69"/>
  <w15:docId w15:val="{AA6B94E4-D6E5-4746-8F5B-06F2BB72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FD"/>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42B"/>
    <w:pPr>
      <w:tabs>
        <w:tab w:val="center" w:pos="4819"/>
        <w:tab w:val="right" w:pos="9639"/>
      </w:tabs>
    </w:pPr>
  </w:style>
  <w:style w:type="character" w:customStyle="1" w:styleId="a4">
    <w:name w:val="Верхній колонтитул Знак"/>
    <w:basedOn w:val="a0"/>
    <w:link w:val="a3"/>
    <w:uiPriority w:val="99"/>
    <w:rsid w:val="00FD242B"/>
    <w:rPr>
      <w:rFonts w:ascii="Calibri" w:eastAsia="Times New Roman" w:hAnsi="Calibri" w:cs="Times New Roman"/>
      <w:lang w:eastAsia="ru-RU"/>
    </w:rPr>
  </w:style>
  <w:style w:type="paragraph" w:styleId="a5">
    <w:name w:val="footer"/>
    <w:basedOn w:val="a"/>
    <w:link w:val="a6"/>
    <w:uiPriority w:val="99"/>
    <w:unhideWhenUsed/>
    <w:rsid w:val="00FD242B"/>
    <w:pPr>
      <w:tabs>
        <w:tab w:val="center" w:pos="4819"/>
        <w:tab w:val="right" w:pos="9639"/>
      </w:tabs>
    </w:pPr>
  </w:style>
  <w:style w:type="character" w:customStyle="1" w:styleId="a6">
    <w:name w:val="Нижній колонтитул Знак"/>
    <w:basedOn w:val="a0"/>
    <w:link w:val="a5"/>
    <w:uiPriority w:val="99"/>
    <w:rsid w:val="00FD242B"/>
    <w:rPr>
      <w:rFonts w:ascii="Calibri" w:eastAsia="Times New Roman" w:hAnsi="Calibri" w:cs="Times New Roman"/>
      <w:lang w:eastAsia="ru-RU"/>
    </w:rPr>
  </w:style>
  <w:style w:type="paragraph" w:styleId="a7">
    <w:name w:val="Balloon Text"/>
    <w:basedOn w:val="a"/>
    <w:link w:val="a8"/>
    <w:uiPriority w:val="99"/>
    <w:semiHidden/>
    <w:unhideWhenUsed/>
    <w:rsid w:val="007B6E00"/>
    <w:rPr>
      <w:rFonts w:ascii="Tahoma" w:hAnsi="Tahoma" w:cs="Tahoma"/>
      <w:sz w:val="16"/>
      <w:szCs w:val="16"/>
    </w:rPr>
  </w:style>
  <w:style w:type="character" w:customStyle="1" w:styleId="a8">
    <w:name w:val="Текст у виносці Знак"/>
    <w:basedOn w:val="a0"/>
    <w:link w:val="a7"/>
    <w:uiPriority w:val="99"/>
    <w:semiHidden/>
    <w:rsid w:val="007B6E00"/>
    <w:rPr>
      <w:rFonts w:ascii="Tahoma" w:eastAsia="Times New Roman" w:hAnsi="Tahoma" w:cs="Tahoma"/>
      <w:sz w:val="16"/>
      <w:szCs w:val="16"/>
      <w:lang w:eastAsia="ru-RU"/>
    </w:rPr>
  </w:style>
  <w:style w:type="paragraph" w:styleId="a9">
    <w:name w:val="List Paragraph"/>
    <w:basedOn w:val="a"/>
    <w:uiPriority w:val="34"/>
    <w:qFormat/>
    <w:rsid w:val="00781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4957">
      <w:bodyDiv w:val="1"/>
      <w:marLeft w:val="0"/>
      <w:marRight w:val="0"/>
      <w:marTop w:val="0"/>
      <w:marBottom w:val="0"/>
      <w:divBdr>
        <w:top w:val="none" w:sz="0" w:space="0" w:color="auto"/>
        <w:left w:val="none" w:sz="0" w:space="0" w:color="auto"/>
        <w:bottom w:val="none" w:sz="0" w:space="0" w:color="auto"/>
        <w:right w:val="none" w:sz="0" w:space="0" w:color="auto"/>
      </w:divBdr>
    </w:div>
    <w:div w:id="318772811">
      <w:bodyDiv w:val="1"/>
      <w:marLeft w:val="0"/>
      <w:marRight w:val="0"/>
      <w:marTop w:val="0"/>
      <w:marBottom w:val="0"/>
      <w:divBdr>
        <w:top w:val="none" w:sz="0" w:space="0" w:color="auto"/>
        <w:left w:val="none" w:sz="0" w:space="0" w:color="auto"/>
        <w:bottom w:val="none" w:sz="0" w:space="0" w:color="auto"/>
        <w:right w:val="none" w:sz="0" w:space="0" w:color="auto"/>
      </w:divBdr>
    </w:div>
    <w:div w:id="999624207">
      <w:bodyDiv w:val="1"/>
      <w:marLeft w:val="0"/>
      <w:marRight w:val="0"/>
      <w:marTop w:val="0"/>
      <w:marBottom w:val="0"/>
      <w:divBdr>
        <w:top w:val="none" w:sz="0" w:space="0" w:color="auto"/>
        <w:left w:val="none" w:sz="0" w:space="0" w:color="auto"/>
        <w:bottom w:val="none" w:sz="0" w:space="0" w:color="auto"/>
        <w:right w:val="none" w:sz="0" w:space="0" w:color="auto"/>
      </w:divBdr>
    </w:div>
    <w:div w:id="10005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8FC7-C990-45FC-AF91-A1E8D4C4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6431</Words>
  <Characters>3667</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2023-01-16T11:53:00Z</cp:lastPrinted>
  <dcterms:created xsi:type="dcterms:W3CDTF">2023-02-08T09:58:00Z</dcterms:created>
  <dcterms:modified xsi:type="dcterms:W3CDTF">2023-02-08T09:58:00Z</dcterms:modified>
</cp:coreProperties>
</file>