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BDEE9" w14:textId="333D90CF" w:rsidR="003E4D44" w:rsidRPr="003E4D44" w:rsidRDefault="003E4D44" w:rsidP="003E4D44">
      <w:pPr>
        <w:widowControl w:val="0"/>
        <w:autoSpaceDE w:val="0"/>
        <w:autoSpaceDN w:val="0"/>
        <w:adjustRightInd w:val="0"/>
        <w:spacing w:after="0" w:line="240" w:lineRule="auto"/>
        <w:jc w:val="center"/>
        <w:rPr>
          <w:rFonts w:ascii="Times New Roman" w:eastAsia="Times New Roman" w:hAnsi="Times New Roman" w:cs="Times New Roman"/>
          <w:color w:val="00B0F0"/>
          <w:sz w:val="24"/>
          <w:szCs w:val="24"/>
          <w:lang w:eastAsia="ar-SA"/>
        </w:rPr>
      </w:pPr>
    </w:p>
    <w:p w14:paraId="11191A61" w14:textId="77777777" w:rsidR="00A15737" w:rsidRPr="00CB43C5" w:rsidRDefault="00A15737" w:rsidP="00050A2A">
      <w:pPr>
        <w:suppressAutoHyphens/>
        <w:spacing w:after="0" w:line="240" w:lineRule="auto"/>
        <w:jc w:val="right"/>
        <w:rPr>
          <w:rFonts w:ascii="Times New Roman" w:eastAsia="Times New Roman" w:hAnsi="Times New Roman" w:cs="Times New Roman"/>
          <w:sz w:val="28"/>
          <w:szCs w:val="28"/>
          <w:lang w:eastAsia="ar-SA"/>
        </w:rPr>
      </w:pPr>
      <w:bookmarkStart w:id="0" w:name="_GoBack"/>
      <w:bookmarkEnd w:id="0"/>
      <w:r w:rsidRPr="00CB43C5">
        <w:rPr>
          <w:rFonts w:ascii="Times New Roman" w:eastAsia="Times New Roman" w:hAnsi="Times New Roman" w:cs="Times New Roman"/>
          <w:sz w:val="28"/>
          <w:szCs w:val="28"/>
          <w:lang w:eastAsia="ar-SA"/>
        </w:rPr>
        <w:t>Додаток  до рішення міської ради</w:t>
      </w:r>
    </w:p>
    <w:p w14:paraId="0B15C1D3" w14:textId="03C82358" w:rsidR="00A15737" w:rsidRPr="00CB43C5" w:rsidRDefault="00A15737" w:rsidP="00050A2A">
      <w:pPr>
        <w:suppressAutoHyphens/>
        <w:spacing w:after="0" w:line="240" w:lineRule="auto"/>
        <w:ind w:firstLine="708"/>
        <w:jc w:val="right"/>
        <w:rPr>
          <w:rFonts w:ascii="Times New Roman" w:eastAsia="Times New Roman" w:hAnsi="Times New Roman" w:cs="Times New Roman"/>
          <w:sz w:val="28"/>
          <w:szCs w:val="28"/>
          <w:lang w:eastAsia="ar-SA"/>
        </w:rPr>
      </w:pPr>
      <w:r w:rsidRPr="00CB43C5">
        <w:rPr>
          <w:rFonts w:ascii="Times New Roman" w:eastAsia="Times New Roman" w:hAnsi="Times New Roman" w:cs="Times New Roman"/>
          <w:sz w:val="28"/>
          <w:szCs w:val="28"/>
          <w:lang w:eastAsia="ar-SA"/>
        </w:rPr>
        <w:t xml:space="preserve">від 30.03.2023  № </w:t>
      </w:r>
      <w:r w:rsidR="003E4D44">
        <w:rPr>
          <w:rFonts w:ascii="Times New Roman" w:eastAsia="Times New Roman" w:hAnsi="Times New Roman" w:cs="Times New Roman"/>
          <w:sz w:val="28"/>
          <w:szCs w:val="28"/>
          <w:lang w:eastAsia="ar-SA"/>
        </w:rPr>
        <w:t>2046</w:t>
      </w:r>
      <w:r w:rsidRPr="00CB43C5">
        <w:rPr>
          <w:rFonts w:ascii="Times New Roman" w:eastAsia="Times New Roman" w:hAnsi="Times New Roman" w:cs="Times New Roman"/>
          <w:sz w:val="28"/>
          <w:szCs w:val="28"/>
          <w:lang w:eastAsia="ar-SA"/>
        </w:rPr>
        <w:t>-30/2023</w:t>
      </w:r>
    </w:p>
    <w:p w14:paraId="5CB9732C" w14:textId="77777777" w:rsidR="00A15737" w:rsidRPr="00CB43C5" w:rsidRDefault="00A15737" w:rsidP="00050A2A">
      <w:pPr>
        <w:suppressAutoHyphens/>
        <w:spacing w:after="0" w:line="240" w:lineRule="auto"/>
        <w:ind w:firstLine="708"/>
        <w:jc w:val="right"/>
        <w:rPr>
          <w:rFonts w:ascii="Times New Roman" w:eastAsia="Times New Roman" w:hAnsi="Times New Roman" w:cs="Times New Roman"/>
          <w:sz w:val="28"/>
          <w:szCs w:val="28"/>
          <w:lang w:eastAsia="ar-SA"/>
        </w:rPr>
      </w:pPr>
    </w:p>
    <w:p w14:paraId="51844FAD" w14:textId="77777777" w:rsidR="00A15737" w:rsidRPr="00CB43C5" w:rsidRDefault="00A15737" w:rsidP="00050A2A">
      <w:pPr>
        <w:suppressAutoHyphens/>
        <w:spacing w:after="0" w:line="240" w:lineRule="auto"/>
        <w:ind w:firstLine="708"/>
        <w:jc w:val="right"/>
        <w:rPr>
          <w:rFonts w:ascii="Times New Roman" w:eastAsia="Arial Unicode MS" w:hAnsi="Times New Roman" w:cs="Times New Roman"/>
          <w:b/>
          <w:color w:val="000000"/>
          <w:sz w:val="28"/>
          <w:szCs w:val="24"/>
          <w:lang w:eastAsia="uk-UA"/>
        </w:rPr>
      </w:pPr>
    </w:p>
    <w:p w14:paraId="5BF180E1" w14:textId="77777777" w:rsidR="00A15737" w:rsidRPr="00CB43C5" w:rsidRDefault="00A15737" w:rsidP="00050A2A">
      <w:pPr>
        <w:autoSpaceDN w:val="0"/>
        <w:spacing w:after="0" w:line="240" w:lineRule="auto"/>
        <w:rPr>
          <w:rFonts w:ascii="Times New Roman" w:eastAsia="Times New Roman" w:hAnsi="Times New Roman" w:cs="Times New Roman"/>
          <w:sz w:val="20"/>
          <w:szCs w:val="20"/>
          <w:lang w:eastAsia="ru-RU"/>
        </w:rPr>
      </w:pPr>
    </w:p>
    <w:p w14:paraId="5AEA1A31" w14:textId="77777777" w:rsidR="00A15737" w:rsidRPr="00CB43C5" w:rsidRDefault="00A15737" w:rsidP="00050A2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CB43C5">
        <w:rPr>
          <w:rFonts w:ascii="Times New Roman" w:eastAsia="Times New Roman" w:hAnsi="Times New Roman" w:cs="Times New Roman"/>
          <w:b/>
          <w:color w:val="000000"/>
          <w:sz w:val="28"/>
          <w:szCs w:val="28"/>
          <w:lang w:eastAsia="ru-RU"/>
        </w:rPr>
        <w:t>Паспорт</w:t>
      </w:r>
    </w:p>
    <w:p w14:paraId="61FBBD90" w14:textId="77777777" w:rsidR="00A15737" w:rsidRPr="00CB43C5" w:rsidRDefault="00A15737" w:rsidP="00050A2A">
      <w:pPr>
        <w:suppressLineNumbers/>
        <w:tabs>
          <w:tab w:val="left" w:pos="7088"/>
        </w:tabs>
        <w:spacing w:after="0" w:line="240" w:lineRule="auto"/>
        <w:jc w:val="center"/>
        <w:rPr>
          <w:rFonts w:ascii="Times New Roman" w:eastAsia="Arial Unicode MS" w:hAnsi="Times New Roman" w:cs="Times New Roman"/>
          <w:b/>
          <w:color w:val="000000"/>
          <w:sz w:val="28"/>
          <w:szCs w:val="28"/>
          <w:lang w:eastAsia="ru-RU"/>
        </w:rPr>
      </w:pPr>
      <w:r w:rsidRPr="00CB43C5">
        <w:rPr>
          <w:rFonts w:ascii="Times New Roman" w:eastAsia="Arial Unicode MS" w:hAnsi="Times New Roman" w:cs="Times New Roman"/>
          <w:b/>
          <w:color w:val="000000"/>
          <w:sz w:val="28"/>
          <w:szCs w:val="28"/>
          <w:lang w:eastAsia="ru-RU"/>
        </w:rPr>
        <w:t xml:space="preserve">програми протидії тероризму </w:t>
      </w:r>
      <w:r w:rsidRPr="00CB43C5">
        <w:rPr>
          <w:rFonts w:ascii="Times New Roman" w:eastAsia="Times New Roman" w:hAnsi="Times New Roman" w:cs="Times New Roman"/>
          <w:b/>
          <w:sz w:val="28"/>
          <w:szCs w:val="28"/>
          <w:lang w:eastAsia="ru-RU"/>
        </w:rPr>
        <w:t>на території Долинської міської територіальної громади Калуського району</w:t>
      </w:r>
      <w:r w:rsidRPr="00CB43C5">
        <w:rPr>
          <w:rFonts w:ascii="Times New Roman" w:eastAsia="Times New Roman" w:hAnsi="Times New Roman" w:cs="Times New Roman"/>
          <w:b/>
          <w:color w:val="FF0000"/>
          <w:sz w:val="28"/>
          <w:szCs w:val="28"/>
          <w:lang w:eastAsia="ru-RU"/>
        </w:rPr>
        <w:t xml:space="preserve"> </w:t>
      </w:r>
      <w:r w:rsidRPr="00CB43C5">
        <w:rPr>
          <w:rFonts w:ascii="Times New Roman" w:eastAsia="Arial Unicode MS" w:hAnsi="Times New Roman" w:cs="Times New Roman"/>
          <w:b/>
          <w:color w:val="000000"/>
          <w:sz w:val="28"/>
          <w:szCs w:val="28"/>
          <w:lang w:eastAsia="ru-RU"/>
        </w:rPr>
        <w:t>на 2023 – 2025 роки</w:t>
      </w:r>
    </w:p>
    <w:p w14:paraId="11A42F82" w14:textId="77777777" w:rsidR="00A15737" w:rsidRPr="00CB43C5" w:rsidRDefault="00A15737" w:rsidP="00050A2A">
      <w:pPr>
        <w:suppressLineNumbers/>
        <w:tabs>
          <w:tab w:val="left" w:pos="7088"/>
        </w:tabs>
        <w:spacing w:after="0" w:line="240" w:lineRule="auto"/>
        <w:jc w:val="center"/>
        <w:rPr>
          <w:rFonts w:ascii="Times New Roman" w:eastAsia="Times New Roman" w:hAnsi="Times New Roman" w:cs="Times New Roman"/>
          <w:b/>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93"/>
        <w:gridCol w:w="4324"/>
        <w:gridCol w:w="2025"/>
        <w:gridCol w:w="2901"/>
      </w:tblGrid>
      <w:tr w:rsidR="00A15737" w:rsidRPr="00CB43C5" w14:paraId="409AF8B4" w14:textId="77777777" w:rsidTr="005E6003">
        <w:trPr>
          <w:trHeight w:val="1"/>
        </w:trPr>
        <w:tc>
          <w:tcPr>
            <w:tcW w:w="3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BF3ACF"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1.</w:t>
            </w:r>
          </w:p>
        </w:tc>
        <w:tc>
          <w:tcPr>
            <w:tcW w:w="43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3FF3F6"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p>
          <w:p w14:paraId="797EF942"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Ініціатор розроблення Програми</w:t>
            </w:r>
          </w:p>
        </w:tc>
        <w:tc>
          <w:tcPr>
            <w:tcW w:w="492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2D5177" w14:textId="77777777" w:rsidR="00A15737" w:rsidRPr="00CB43C5" w:rsidRDefault="00A15737" w:rsidP="00050A2A">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sz w:val="28"/>
                <w:szCs w:val="28"/>
                <w:u w:val="single"/>
                <w:lang w:eastAsia="ru-RU"/>
              </w:rPr>
            </w:pPr>
            <w:r w:rsidRPr="00CB43C5">
              <w:rPr>
                <w:rFonts w:ascii="Times New Roman" w:eastAsia="Times New Roman" w:hAnsi="Times New Roman" w:cs="Times New Roman"/>
                <w:spacing w:val="-3"/>
                <w:sz w:val="28"/>
                <w:szCs w:val="28"/>
                <w:lang w:eastAsia="ru-RU"/>
              </w:rPr>
              <w:t xml:space="preserve">Калуський РВ Управління Служби безпеки </w:t>
            </w:r>
            <w:r w:rsidRPr="00CB43C5">
              <w:rPr>
                <w:rFonts w:ascii="Times New Roman" w:eastAsia="Times New Roman" w:hAnsi="Times New Roman" w:cs="Times New Roman"/>
                <w:spacing w:val="-1"/>
                <w:sz w:val="28"/>
                <w:szCs w:val="28"/>
                <w:lang w:eastAsia="ru-RU"/>
              </w:rPr>
              <w:t xml:space="preserve">України в Івано-Франківській </w:t>
            </w:r>
            <w:r w:rsidRPr="00CB43C5">
              <w:rPr>
                <w:rFonts w:ascii="Times New Roman" w:eastAsia="Times New Roman" w:hAnsi="Times New Roman" w:cs="Times New Roman"/>
                <w:sz w:val="28"/>
                <w:szCs w:val="28"/>
                <w:lang w:eastAsia="ru-RU"/>
              </w:rPr>
              <w:t>області</w:t>
            </w:r>
          </w:p>
        </w:tc>
      </w:tr>
      <w:tr w:rsidR="00A15737" w:rsidRPr="00CB43C5" w14:paraId="3F42CDD4" w14:textId="77777777" w:rsidTr="005E6003">
        <w:trPr>
          <w:trHeight w:val="1"/>
        </w:trPr>
        <w:tc>
          <w:tcPr>
            <w:tcW w:w="3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43ED41"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2.</w:t>
            </w:r>
          </w:p>
        </w:tc>
        <w:tc>
          <w:tcPr>
            <w:tcW w:w="43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F1A49E"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p>
          <w:p w14:paraId="2D44F83F" w14:textId="7B303E91"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 xml:space="preserve">Розробник </w:t>
            </w:r>
            <w:r w:rsidR="00CB43C5">
              <w:rPr>
                <w:rFonts w:ascii="Times New Roman" w:eastAsia="Times New Roman" w:hAnsi="Times New Roman" w:cs="Times New Roman"/>
                <w:sz w:val="28"/>
                <w:szCs w:val="24"/>
                <w:lang w:eastAsia="uk-UA"/>
              </w:rPr>
              <w:t>П</w:t>
            </w:r>
            <w:r w:rsidRPr="00CB43C5">
              <w:rPr>
                <w:rFonts w:ascii="Times New Roman" w:eastAsia="Times New Roman" w:hAnsi="Times New Roman" w:cs="Times New Roman"/>
                <w:sz w:val="28"/>
                <w:szCs w:val="24"/>
                <w:lang w:eastAsia="uk-UA"/>
              </w:rPr>
              <w:t>рограми</w:t>
            </w:r>
          </w:p>
        </w:tc>
        <w:tc>
          <w:tcPr>
            <w:tcW w:w="492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F4613A" w14:textId="77777777" w:rsidR="00A15737" w:rsidRPr="00CB43C5" w:rsidRDefault="00A15737" w:rsidP="00050A2A">
            <w:pPr>
              <w:widowControl w:val="0"/>
              <w:shd w:val="clear" w:color="auto" w:fill="FFFFFF"/>
              <w:autoSpaceDE w:val="0"/>
              <w:autoSpaceDN w:val="0"/>
              <w:adjustRightInd w:val="0"/>
              <w:spacing w:after="0" w:line="240" w:lineRule="auto"/>
              <w:ind w:left="360"/>
              <w:contextualSpacing/>
              <w:jc w:val="center"/>
              <w:rPr>
                <w:rFonts w:ascii="Times New Roman" w:eastAsia="Calibri" w:hAnsi="Times New Roman" w:cs="Times New Roman"/>
                <w:sz w:val="28"/>
                <w:szCs w:val="28"/>
                <w:lang w:eastAsia="ru-RU"/>
              </w:rPr>
            </w:pPr>
            <w:r w:rsidRPr="00CB43C5">
              <w:rPr>
                <w:rFonts w:ascii="Times New Roman" w:eastAsia="Times New Roman" w:hAnsi="Times New Roman" w:cs="Times New Roman"/>
                <w:spacing w:val="-3"/>
                <w:sz w:val="28"/>
                <w:szCs w:val="28"/>
                <w:lang w:eastAsia="ru-RU"/>
              </w:rPr>
              <w:t xml:space="preserve">Калуський РВ Управління Служби безпеки </w:t>
            </w:r>
            <w:r w:rsidRPr="00CB43C5">
              <w:rPr>
                <w:rFonts w:ascii="Times New Roman" w:eastAsia="Times New Roman" w:hAnsi="Times New Roman" w:cs="Times New Roman"/>
                <w:spacing w:val="-1"/>
                <w:sz w:val="28"/>
                <w:szCs w:val="28"/>
                <w:lang w:eastAsia="ru-RU"/>
              </w:rPr>
              <w:t xml:space="preserve">України в Івано-Франківській </w:t>
            </w:r>
            <w:r w:rsidRPr="00CB43C5">
              <w:rPr>
                <w:rFonts w:ascii="Times New Roman" w:eastAsia="Times New Roman" w:hAnsi="Times New Roman" w:cs="Times New Roman"/>
                <w:sz w:val="28"/>
                <w:szCs w:val="28"/>
                <w:lang w:eastAsia="ru-RU"/>
              </w:rPr>
              <w:t>області</w:t>
            </w:r>
          </w:p>
        </w:tc>
      </w:tr>
      <w:tr w:rsidR="00A15737" w:rsidRPr="00CB43C5" w14:paraId="3E74186E" w14:textId="77777777" w:rsidTr="005E6003">
        <w:trPr>
          <w:trHeight w:val="1"/>
        </w:trPr>
        <w:tc>
          <w:tcPr>
            <w:tcW w:w="3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DF1D1B"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3.</w:t>
            </w:r>
          </w:p>
        </w:tc>
        <w:tc>
          <w:tcPr>
            <w:tcW w:w="43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6C352E"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p>
          <w:p w14:paraId="7440EB2B"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Відповідальний виконавець</w:t>
            </w:r>
          </w:p>
        </w:tc>
        <w:tc>
          <w:tcPr>
            <w:tcW w:w="492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8AC492" w14:textId="6BFF3F86" w:rsidR="00A15737" w:rsidRPr="00CB43C5" w:rsidRDefault="00A15737" w:rsidP="00050A2A">
            <w:pPr>
              <w:widowControl w:val="0"/>
              <w:autoSpaceDN w:val="0"/>
              <w:spacing w:after="0" w:line="240" w:lineRule="auto"/>
              <w:jc w:val="center"/>
              <w:rPr>
                <w:rFonts w:ascii="Times New Roman" w:eastAsia="Times New Roman" w:hAnsi="Times New Roman" w:cs="Times New Roman"/>
                <w:sz w:val="28"/>
                <w:szCs w:val="28"/>
                <w:lang w:eastAsia="ru-RU"/>
              </w:rPr>
            </w:pPr>
            <w:r w:rsidRPr="00CB43C5">
              <w:rPr>
                <w:rFonts w:ascii="Times New Roman" w:eastAsia="Times New Roman" w:hAnsi="Times New Roman" w:cs="Times New Roman"/>
                <w:spacing w:val="-3"/>
                <w:sz w:val="28"/>
                <w:szCs w:val="28"/>
                <w:lang w:eastAsia="ru-RU"/>
              </w:rPr>
              <w:t xml:space="preserve">Калуський РВ Управління Служби безпеки </w:t>
            </w:r>
            <w:r w:rsidRPr="00CB43C5">
              <w:rPr>
                <w:rFonts w:ascii="Times New Roman" w:eastAsia="Times New Roman" w:hAnsi="Times New Roman" w:cs="Times New Roman"/>
                <w:spacing w:val="-1"/>
                <w:sz w:val="28"/>
                <w:szCs w:val="28"/>
                <w:lang w:eastAsia="ru-RU"/>
              </w:rPr>
              <w:t xml:space="preserve">України в Івано-Франківській </w:t>
            </w:r>
            <w:r w:rsidRPr="00CB43C5">
              <w:rPr>
                <w:rFonts w:ascii="Times New Roman" w:eastAsia="Times New Roman" w:hAnsi="Times New Roman" w:cs="Times New Roman"/>
                <w:sz w:val="28"/>
                <w:szCs w:val="28"/>
                <w:lang w:eastAsia="ru-RU"/>
              </w:rPr>
              <w:t>області</w:t>
            </w:r>
            <w:r w:rsidR="00BF4843">
              <w:rPr>
                <w:rFonts w:ascii="Times New Roman" w:eastAsia="Times New Roman" w:hAnsi="Times New Roman" w:cs="Times New Roman"/>
                <w:sz w:val="28"/>
                <w:szCs w:val="28"/>
                <w:lang w:eastAsia="ru-RU"/>
              </w:rPr>
              <w:t>,</w:t>
            </w:r>
          </w:p>
          <w:p w14:paraId="5BA40581" w14:textId="187A7E9C" w:rsidR="00A15737" w:rsidRPr="00CB43C5" w:rsidRDefault="00A15737" w:rsidP="00050A2A">
            <w:pPr>
              <w:widowControl w:val="0"/>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8"/>
                <w:lang w:eastAsia="ru-RU"/>
              </w:rPr>
              <w:t>Долинськ</w:t>
            </w:r>
            <w:r w:rsidR="00E80010">
              <w:rPr>
                <w:rFonts w:ascii="Times New Roman" w:eastAsia="Times New Roman" w:hAnsi="Times New Roman" w:cs="Times New Roman"/>
                <w:sz w:val="28"/>
                <w:szCs w:val="28"/>
                <w:lang w:eastAsia="ru-RU"/>
              </w:rPr>
              <w:t>а</w:t>
            </w:r>
            <w:r w:rsidRPr="00CB43C5">
              <w:rPr>
                <w:rFonts w:ascii="Times New Roman" w:eastAsia="Times New Roman" w:hAnsi="Times New Roman" w:cs="Times New Roman"/>
                <w:sz w:val="28"/>
                <w:szCs w:val="28"/>
                <w:lang w:eastAsia="ru-RU"/>
              </w:rPr>
              <w:t xml:space="preserve"> міськ</w:t>
            </w:r>
            <w:r w:rsidR="00E80010">
              <w:rPr>
                <w:rFonts w:ascii="Times New Roman" w:eastAsia="Times New Roman" w:hAnsi="Times New Roman" w:cs="Times New Roman"/>
                <w:sz w:val="28"/>
                <w:szCs w:val="28"/>
                <w:lang w:eastAsia="ru-RU"/>
              </w:rPr>
              <w:t>а</w:t>
            </w:r>
            <w:r w:rsidRPr="00CB43C5">
              <w:rPr>
                <w:rFonts w:ascii="Times New Roman" w:eastAsia="Times New Roman" w:hAnsi="Times New Roman" w:cs="Times New Roman"/>
                <w:sz w:val="28"/>
                <w:szCs w:val="28"/>
                <w:lang w:eastAsia="ru-RU"/>
              </w:rPr>
              <w:t xml:space="preserve"> рад</w:t>
            </w:r>
            <w:r w:rsidR="002E3CD6">
              <w:rPr>
                <w:rFonts w:ascii="Times New Roman" w:eastAsia="Times New Roman" w:hAnsi="Times New Roman" w:cs="Times New Roman"/>
                <w:sz w:val="28"/>
                <w:szCs w:val="28"/>
                <w:lang w:eastAsia="ru-RU"/>
              </w:rPr>
              <w:t>а</w:t>
            </w:r>
          </w:p>
        </w:tc>
      </w:tr>
      <w:tr w:rsidR="00A15737" w:rsidRPr="00CB43C5" w14:paraId="52B9C793" w14:textId="77777777" w:rsidTr="005E6003">
        <w:trPr>
          <w:trHeight w:val="1"/>
        </w:trPr>
        <w:tc>
          <w:tcPr>
            <w:tcW w:w="3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DA0364"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4.</w:t>
            </w:r>
          </w:p>
        </w:tc>
        <w:tc>
          <w:tcPr>
            <w:tcW w:w="43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C0B51E"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p>
          <w:p w14:paraId="1FF13D08"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Учасники Програми</w:t>
            </w:r>
          </w:p>
        </w:tc>
        <w:tc>
          <w:tcPr>
            <w:tcW w:w="492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BF1C93" w14:textId="3A34F7BC" w:rsidR="00A15737" w:rsidRPr="00CB43C5" w:rsidRDefault="00A15737" w:rsidP="00050A2A">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sz w:val="28"/>
                <w:szCs w:val="28"/>
                <w:lang w:eastAsia="ru-RU"/>
              </w:rPr>
            </w:pPr>
            <w:r w:rsidRPr="00CB43C5">
              <w:rPr>
                <w:rFonts w:ascii="Times New Roman" w:eastAsia="Times New Roman" w:hAnsi="Times New Roman" w:cs="Times New Roman"/>
                <w:spacing w:val="-3"/>
                <w:sz w:val="28"/>
                <w:szCs w:val="28"/>
                <w:lang w:eastAsia="ru-RU"/>
              </w:rPr>
              <w:t xml:space="preserve">Калуський РВ Управління Служби безпеки </w:t>
            </w:r>
            <w:r w:rsidRPr="00CB43C5">
              <w:rPr>
                <w:rFonts w:ascii="Times New Roman" w:eastAsia="Times New Roman" w:hAnsi="Times New Roman" w:cs="Times New Roman"/>
                <w:spacing w:val="-1"/>
                <w:sz w:val="28"/>
                <w:szCs w:val="28"/>
                <w:lang w:eastAsia="ru-RU"/>
              </w:rPr>
              <w:t xml:space="preserve">України в Івано-Франківській </w:t>
            </w:r>
            <w:r w:rsidRPr="00CB43C5">
              <w:rPr>
                <w:rFonts w:ascii="Times New Roman" w:eastAsia="Times New Roman" w:hAnsi="Times New Roman" w:cs="Times New Roman"/>
                <w:sz w:val="28"/>
                <w:szCs w:val="28"/>
                <w:lang w:eastAsia="ru-RU"/>
              </w:rPr>
              <w:t>області</w:t>
            </w:r>
            <w:r w:rsidR="00BF4843">
              <w:rPr>
                <w:rFonts w:ascii="Times New Roman" w:eastAsia="Times New Roman" w:hAnsi="Times New Roman" w:cs="Times New Roman"/>
                <w:sz w:val="28"/>
                <w:szCs w:val="28"/>
                <w:lang w:eastAsia="ru-RU"/>
              </w:rPr>
              <w:t>,</w:t>
            </w:r>
          </w:p>
          <w:p w14:paraId="32B7DD83" w14:textId="301A58C3" w:rsidR="00A15737" w:rsidRPr="00CB43C5" w:rsidRDefault="00BF4843" w:rsidP="00050A2A">
            <w:pPr>
              <w:widowControl w:val="0"/>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8"/>
                <w:lang w:eastAsia="ru-RU"/>
              </w:rPr>
              <w:t>Долинськ</w:t>
            </w:r>
            <w:r>
              <w:rPr>
                <w:rFonts w:ascii="Times New Roman" w:eastAsia="Times New Roman" w:hAnsi="Times New Roman" w:cs="Times New Roman"/>
                <w:sz w:val="28"/>
                <w:szCs w:val="28"/>
                <w:lang w:eastAsia="ru-RU"/>
              </w:rPr>
              <w:t>а</w:t>
            </w:r>
            <w:r w:rsidRPr="00CB43C5">
              <w:rPr>
                <w:rFonts w:ascii="Times New Roman" w:eastAsia="Times New Roman" w:hAnsi="Times New Roman" w:cs="Times New Roman"/>
                <w:sz w:val="28"/>
                <w:szCs w:val="28"/>
                <w:lang w:eastAsia="ru-RU"/>
              </w:rPr>
              <w:t xml:space="preserve"> міськ</w:t>
            </w:r>
            <w:r>
              <w:rPr>
                <w:rFonts w:ascii="Times New Roman" w:eastAsia="Times New Roman" w:hAnsi="Times New Roman" w:cs="Times New Roman"/>
                <w:sz w:val="28"/>
                <w:szCs w:val="28"/>
                <w:lang w:eastAsia="ru-RU"/>
              </w:rPr>
              <w:t>а</w:t>
            </w:r>
            <w:r w:rsidRPr="00CB43C5">
              <w:rPr>
                <w:rFonts w:ascii="Times New Roman" w:eastAsia="Times New Roman" w:hAnsi="Times New Roman" w:cs="Times New Roman"/>
                <w:sz w:val="28"/>
                <w:szCs w:val="28"/>
                <w:lang w:eastAsia="ru-RU"/>
              </w:rPr>
              <w:t xml:space="preserve"> рад</w:t>
            </w:r>
            <w:r w:rsidR="002E3CD6">
              <w:rPr>
                <w:rFonts w:ascii="Times New Roman" w:eastAsia="Times New Roman" w:hAnsi="Times New Roman" w:cs="Times New Roman"/>
                <w:sz w:val="28"/>
                <w:szCs w:val="28"/>
                <w:lang w:eastAsia="ru-RU"/>
              </w:rPr>
              <w:t>а</w:t>
            </w:r>
          </w:p>
        </w:tc>
      </w:tr>
      <w:tr w:rsidR="00A15737" w:rsidRPr="00CB43C5" w14:paraId="13294401" w14:textId="77777777" w:rsidTr="005E6003">
        <w:trPr>
          <w:trHeight w:val="1"/>
        </w:trPr>
        <w:tc>
          <w:tcPr>
            <w:tcW w:w="3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2A3C34"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5.</w:t>
            </w:r>
          </w:p>
        </w:tc>
        <w:tc>
          <w:tcPr>
            <w:tcW w:w="43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545CA6" w14:textId="10AD8A7F"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 xml:space="preserve">Терміни реалізації </w:t>
            </w:r>
            <w:r w:rsidR="00CB43C5">
              <w:rPr>
                <w:rFonts w:ascii="Times New Roman" w:eastAsia="Times New Roman" w:hAnsi="Times New Roman" w:cs="Times New Roman"/>
                <w:sz w:val="28"/>
                <w:szCs w:val="24"/>
                <w:lang w:eastAsia="uk-UA"/>
              </w:rPr>
              <w:t>П</w:t>
            </w:r>
            <w:r w:rsidRPr="00CB43C5">
              <w:rPr>
                <w:rFonts w:ascii="Times New Roman" w:eastAsia="Times New Roman" w:hAnsi="Times New Roman" w:cs="Times New Roman"/>
                <w:sz w:val="28"/>
                <w:szCs w:val="24"/>
                <w:lang w:eastAsia="uk-UA"/>
              </w:rPr>
              <w:t>рограми</w:t>
            </w:r>
          </w:p>
        </w:tc>
        <w:tc>
          <w:tcPr>
            <w:tcW w:w="492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732A44"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2023-2025 роки</w:t>
            </w:r>
          </w:p>
        </w:tc>
      </w:tr>
      <w:tr w:rsidR="00A15737" w:rsidRPr="00CB43C5" w14:paraId="4E17D11D" w14:textId="77777777" w:rsidTr="005E6003">
        <w:trPr>
          <w:trHeight w:val="1"/>
        </w:trPr>
        <w:tc>
          <w:tcPr>
            <w:tcW w:w="3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2290EA"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6.</w:t>
            </w:r>
          </w:p>
        </w:tc>
        <w:tc>
          <w:tcPr>
            <w:tcW w:w="43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1E1D7A"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Кошти, задіяні на виконання Програми</w:t>
            </w:r>
          </w:p>
        </w:tc>
        <w:tc>
          <w:tcPr>
            <w:tcW w:w="492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5D9B34"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Бюджет Долинської  міської ради</w:t>
            </w:r>
          </w:p>
        </w:tc>
      </w:tr>
      <w:tr w:rsidR="00A15737" w:rsidRPr="00CB43C5" w14:paraId="2D6F09FE" w14:textId="77777777" w:rsidTr="005E6003">
        <w:trPr>
          <w:trHeight w:val="1275"/>
        </w:trPr>
        <w:tc>
          <w:tcPr>
            <w:tcW w:w="39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BE1A5C"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p>
          <w:p w14:paraId="5205E036"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p>
          <w:p w14:paraId="46775894"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p>
          <w:p w14:paraId="6B8DF1E4"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p>
          <w:p w14:paraId="3F85A6A6"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7.</w:t>
            </w:r>
          </w:p>
        </w:tc>
        <w:tc>
          <w:tcPr>
            <w:tcW w:w="43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56FAA9" w14:textId="5E13774C"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r w:rsidRPr="00CB43C5">
              <w:rPr>
                <w:rFonts w:ascii="Times New Roman" w:eastAsia="Times New Roman" w:hAnsi="Times New Roman" w:cs="Times New Roman"/>
                <w:sz w:val="28"/>
                <w:szCs w:val="24"/>
                <w:lang w:eastAsia="uk-UA"/>
              </w:rPr>
              <w:t xml:space="preserve">Загальний обсяг фінансових ресурсів, необхідних для реалізації </w:t>
            </w:r>
            <w:r w:rsidR="00CB43C5">
              <w:rPr>
                <w:rFonts w:ascii="Times New Roman" w:eastAsia="Times New Roman" w:hAnsi="Times New Roman" w:cs="Times New Roman"/>
                <w:sz w:val="28"/>
                <w:szCs w:val="24"/>
                <w:lang w:eastAsia="uk-UA"/>
              </w:rPr>
              <w:t>П</w:t>
            </w:r>
            <w:r w:rsidRPr="00CB43C5">
              <w:rPr>
                <w:rFonts w:ascii="Times New Roman" w:eastAsia="Times New Roman" w:hAnsi="Times New Roman" w:cs="Times New Roman"/>
                <w:sz w:val="28"/>
                <w:szCs w:val="24"/>
                <w:lang w:eastAsia="uk-UA"/>
              </w:rPr>
              <w:t>рограми,</w:t>
            </w:r>
          </w:p>
          <w:p w14:paraId="74DADC64"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всього:</w:t>
            </w:r>
          </w:p>
        </w:tc>
        <w:tc>
          <w:tcPr>
            <w:tcW w:w="492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45CE9C"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r w:rsidRPr="00CB43C5">
              <w:rPr>
                <w:rFonts w:ascii="Times New Roman" w:eastAsia="Times New Roman" w:hAnsi="Times New Roman" w:cs="Times New Roman"/>
                <w:sz w:val="28"/>
                <w:szCs w:val="24"/>
                <w:lang w:eastAsia="uk-UA"/>
              </w:rPr>
              <w:t xml:space="preserve">У межах асигнувань, передбачених у міському бюджеті </w:t>
            </w:r>
          </w:p>
          <w:p w14:paraId="1013E7E7"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p>
          <w:p w14:paraId="66B4495B"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r w:rsidRPr="00CB43C5">
              <w:rPr>
                <w:rFonts w:ascii="Times New Roman" w:eastAsia="Times New Roman" w:hAnsi="Times New Roman" w:cs="Times New Roman"/>
                <w:sz w:val="28"/>
                <w:szCs w:val="24"/>
                <w:lang w:eastAsia="uk-UA"/>
              </w:rPr>
              <w:t>150,0 тис. грн</w:t>
            </w:r>
          </w:p>
        </w:tc>
      </w:tr>
      <w:tr w:rsidR="00A15737" w:rsidRPr="00CB43C5" w14:paraId="494402B6" w14:textId="77777777" w:rsidTr="005E60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F1843" w14:textId="77777777" w:rsidR="00A15737" w:rsidRPr="00CB43C5" w:rsidRDefault="00A15737" w:rsidP="00050A2A">
            <w:pPr>
              <w:spacing w:after="0" w:line="240" w:lineRule="auto"/>
              <w:rPr>
                <w:rFonts w:ascii="Times New Roman" w:eastAsia="Times New Roman" w:hAnsi="Times New Roman" w:cs="Times New Roman"/>
                <w:sz w:val="24"/>
                <w:szCs w:val="24"/>
                <w:lang w:eastAsia="uk-UA"/>
              </w:rPr>
            </w:pPr>
          </w:p>
        </w:tc>
        <w:tc>
          <w:tcPr>
            <w:tcW w:w="432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B284A6"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p>
          <w:p w14:paraId="2F97CAFE"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p>
          <w:p w14:paraId="6D534152"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4"/>
                <w:lang w:eastAsia="uk-UA"/>
              </w:rPr>
            </w:pPr>
            <w:r w:rsidRPr="00CB43C5">
              <w:rPr>
                <w:rFonts w:ascii="Times New Roman" w:eastAsia="Times New Roman" w:hAnsi="Times New Roman" w:cs="Times New Roman"/>
                <w:sz w:val="28"/>
                <w:szCs w:val="24"/>
                <w:lang w:eastAsia="uk-UA"/>
              </w:rPr>
              <w:t>у тому числі коштів міського  бюджету:</w:t>
            </w:r>
          </w:p>
        </w:tc>
        <w:tc>
          <w:tcPr>
            <w:tcW w:w="20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FDD8D5"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8"/>
                <w:lang w:eastAsia="uk-UA"/>
              </w:rPr>
            </w:pPr>
            <w:r w:rsidRPr="00CB43C5">
              <w:rPr>
                <w:rFonts w:ascii="Times New Roman" w:eastAsia="Times New Roman" w:hAnsi="Times New Roman" w:cs="Times New Roman"/>
                <w:sz w:val="28"/>
                <w:szCs w:val="28"/>
                <w:lang w:eastAsia="uk-UA"/>
              </w:rPr>
              <w:t>Рік</w:t>
            </w:r>
          </w:p>
        </w:tc>
        <w:tc>
          <w:tcPr>
            <w:tcW w:w="2901" w:type="dxa"/>
            <w:tcBorders>
              <w:top w:val="single" w:sz="4" w:space="0" w:color="auto"/>
              <w:left w:val="single" w:sz="4" w:space="0" w:color="auto"/>
              <w:bottom w:val="single" w:sz="4" w:space="0" w:color="auto"/>
              <w:right w:val="single" w:sz="4" w:space="0" w:color="auto"/>
            </w:tcBorders>
          </w:tcPr>
          <w:p w14:paraId="7E742889"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8"/>
                <w:lang w:eastAsia="uk-UA"/>
              </w:rPr>
            </w:pPr>
          </w:p>
        </w:tc>
      </w:tr>
      <w:tr w:rsidR="00A15737" w:rsidRPr="00CB43C5" w14:paraId="3FE506D3" w14:textId="77777777" w:rsidTr="005E6003">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8CC2B" w14:textId="77777777" w:rsidR="00A15737" w:rsidRPr="00CB43C5" w:rsidRDefault="00A15737" w:rsidP="00050A2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D7579" w14:textId="77777777" w:rsidR="00A15737" w:rsidRPr="00CB43C5" w:rsidRDefault="00A15737" w:rsidP="00050A2A">
            <w:pPr>
              <w:spacing w:after="0" w:line="240" w:lineRule="auto"/>
              <w:rPr>
                <w:rFonts w:ascii="Times New Roman" w:eastAsia="Times New Roman" w:hAnsi="Times New Roman" w:cs="Times New Roman"/>
                <w:sz w:val="28"/>
                <w:szCs w:val="24"/>
                <w:lang w:eastAsia="uk-UA"/>
              </w:rPr>
            </w:pPr>
          </w:p>
        </w:tc>
        <w:tc>
          <w:tcPr>
            <w:tcW w:w="20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00735B"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8"/>
                <w:lang w:eastAsia="uk-UA"/>
              </w:rPr>
            </w:pPr>
            <w:r w:rsidRPr="00CB43C5">
              <w:rPr>
                <w:rFonts w:ascii="Times New Roman" w:eastAsia="Times New Roman" w:hAnsi="Times New Roman" w:cs="Times New Roman"/>
                <w:sz w:val="28"/>
                <w:szCs w:val="28"/>
                <w:lang w:eastAsia="uk-UA"/>
              </w:rPr>
              <w:t>2023</w:t>
            </w:r>
          </w:p>
        </w:tc>
        <w:tc>
          <w:tcPr>
            <w:tcW w:w="2901" w:type="dxa"/>
            <w:tcBorders>
              <w:top w:val="single" w:sz="4" w:space="0" w:color="auto"/>
              <w:left w:val="single" w:sz="4" w:space="0" w:color="auto"/>
              <w:bottom w:val="single" w:sz="4" w:space="0" w:color="auto"/>
              <w:right w:val="single" w:sz="4" w:space="0" w:color="auto"/>
            </w:tcBorders>
            <w:hideMark/>
          </w:tcPr>
          <w:p w14:paraId="18564014"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8"/>
                <w:lang w:eastAsia="uk-UA"/>
              </w:rPr>
            </w:pPr>
            <w:r w:rsidRPr="00CB43C5">
              <w:rPr>
                <w:rFonts w:ascii="Times New Roman" w:eastAsia="Times New Roman" w:hAnsi="Times New Roman" w:cs="Times New Roman"/>
                <w:sz w:val="28"/>
                <w:szCs w:val="28"/>
                <w:lang w:eastAsia="uk-UA"/>
              </w:rPr>
              <w:t>50,0</w:t>
            </w:r>
          </w:p>
        </w:tc>
      </w:tr>
      <w:tr w:rsidR="00A15737" w:rsidRPr="00CB43C5" w14:paraId="2CC641D5" w14:textId="77777777" w:rsidTr="005E6003">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39209" w14:textId="77777777" w:rsidR="00A15737" w:rsidRPr="00CB43C5" w:rsidRDefault="00A15737" w:rsidP="00050A2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644C0" w14:textId="77777777" w:rsidR="00A15737" w:rsidRPr="00CB43C5" w:rsidRDefault="00A15737" w:rsidP="00050A2A">
            <w:pPr>
              <w:spacing w:after="0" w:line="240" w:lineRule="auto"/>
              <w:rPr>
                <w:rFonts w:ascii="Times New Roman" w:eastAsia="Times New Roman" w:hAnsi="Times New Roman" w:cs="Times New Roman"/>
                <w:sz w:val="28"/>
                <w:szCs w:val="24"/>
                <w:lang w:eastAsia="uk-UA"/>
              </w:rPr>
            </w:pPr>
          </w:p>
        </w:tc>
        <w:tc>
          <w:tcPr>
            <w:tcW w:w="20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C85FA7"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8"/>
                <w:lang w:eastAsia="uk-UA"/>
              </w:rPr>
            </w:pPr>
            <w:r w:rsidRPr="00CB43C5">
              <w:rPr>
                <w:rFonts w:ascii="Times New Roman" w:eastAsia="Times New Roman" w:hAnsi="Times New Roman" w:cs="Times New Roman"/>
                <w:sz w:val="28"/>
                <w:szCs w:val="28"/>
                <w:lang w:eastAsia="uk-UA"/>
              </w:rPr>
              <w:t>2024</w:t>
            </w:r>
          </w:p>
        </w:tc>
        <w:tc>
          <w:tcPr>
            <w:tcW w:w="2901" w:type="dxa"/>
            <w:tcBorders>
              <w:top w:val="single" w:sz="4" w:space="0" w:color="auto"/>
              <w:left w:val="single" w:sz="4" w:space="0" w:color="auto"/>
              <w:bottom w:val="single" w:sz="4" w:space="0" w:color="auto"/>
              <w:right w:val="single" w:sz="4" w:space="0" w:color="auto"/>
            </w:tcBorders>
            <w:hideMark/>
          </w:tcPr>
          <w:p w14:paraId="5F0A64B4"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8"/>
                <w:lang w:eastAsia="uk-UA"/>
              </w:rPr>
            </w:pPr>
            <w:r w:rsidRPr="00CB43C5">
              <w:rPr>
                <w:rFonts w:ascii="Times New Roman" w:eastAsia="Times New Roman" w:hAnsi="Times New Roman" w:cs="Times New Roman"/>
                <w:sz w:val="28"/>
                <w:szCs w:val="28"/>
                <w:lang w:eastAsia="uk-UA"/>
              </w:rPr>
              <w:t>50,0</w:t>
            </w:r>
          </w:p>
        </w:tc>
      </w:tr>
      <w:tr w:rsidR="00A15737" w:rsidRPr="00CB43C5" w14:paraId="60866269" w14:textId="77777777" w:rsidTr="005E600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84632" w14:textId="77777777" w:rsidR="00A15737" w:rsidRPr="00CB43C5" w:rsidRDefault="00A15737" w:rsidP="00050A2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9C063" w14:textId="77777777" w:rsidR="00A15737" w:rsidRPr="00CB43C5" w:rsidRDefault="00A15737" w:rsidP="00050A2A">
            <w:pPr>
              <w:spacing w:after="0" w:line="240" w:lineRule="auto"/>
              <w:rPr>
                <w:rFonts w:ascii="Times New Roman" w:eastAsia="Times New Roman" w:hAnsi="Times New Roman" w:cs="Times New Roman"/>
                <w:sz w:val="28"/>
                <w:szCs w:val="24"/>
                <w:lang w:eastAsia="uk-UA"/>
              </w:rPr>
            </w:pPr>
          </w:p>
        </w:tc>
        <w:tc>
          <w:tcPr>
            <w:tcW w:w="202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31264FBC"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8"/>
                <w:lang w:eastAsia="uk-UA"/>
              </w:rPr>
            </w:pPr>
            <w:r w:rsidRPr="00CB43C5">
              <w:rPr>
                <w:rFonts w:ascii="Times New Roman" w:eastAsia="Times New Roman" w:hAnsi="Times New Roman" w:cs="Times New Roman"/>
                <w:sz w:val="28"/>
                <w:szCs w:val="28"/>
                <w:lang w:eastAsia="uk-UA"/>
              </w:rPr>
              <w:t>2025</w:t>
            </w:r>
          </w:p>
        </w:tc>
        <w:tc>
          <w:tcPr>
            <w:tcW w:w="2901" w:type="dxa"/>
            <w:tcBorders>
              <w:top w:val="single" w:sz="4" w:space="0" w:color="auto"/>
              <w:left w:val="single" w:sz="4" w:space="0" w:color="auto"/>
              <w:bottom w:val="nil"/>
              <w:right w:val="single" w:sz="4" w:space="0" w:color="auto"/>
            </w:tcBorders>
            <w:hideMark/>
          </w:tcPr>
          <w:p w14:paraId="25CDBADC" w14:textId="77777777" w:rsidR="00A15737" w:rsidRPr="00CB43C5" w:rsidRDefault="00A15737" w:rsidP="00050A2A">
            <w:pPr>
              <w:autoSpaceDN w:val="0"/>
              <w:spacing w:after="0" w:line="240" w:lineRule="auto"/>
              <w:jc w:val="center"/>
              <w:rPr>
                <w:rFonts w:ascii="Times New Roman" w:eastAsia="Times New Roman" w:hAnsi="Times New Roman" w:cs="Times New Roman"/>
                <w:sz w:val="28"/>
                <w:szCs w:val="28"/>
                <w:lang w:eastAsia="uk-UA"/>
              </w:rPr>
            </w:pPr>
            <w:r w:rsidRPr="00CB43C5">
              <w:rPr>
                <w:rFonts w:ascii="Times New Roman" w:eastAsia="Times New Roman" w:hAnsi="Times New Roman" w:cs="Times New Roman"/>
                <w:sz w:val="28"/>
                <w:szCs w:val="28"/>
                <w:lang w:eastAsia="uk-UA"/>
              </w:rPr>
              <w:t>50,0</w:t>
            </w:r>
          </w:p>
        </w:tc>
      </w:tr>
      <w:tr w:rsidR="00A15737" w:rsidRPr="00CB43C5" w14:paraId="2562D038" w14:textId="77777777" w:rsidTr="005E6003">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A43D8" w14:textId="77777777" w:rsidR="00A15737" w:rsidRPr="00CB43C5" w:rsidRDefault="00A15737" w:rsidP="00050A2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965F2" w14:textId="77777777" w:rsidR="00A15737" w:rsidRPr="00CB43C5" w:rsidRDefault="00A15737" w:rsidP="00050A2A">
            <w:pPr>
              <w:spacing w:after="0" w:line="240" w:lineRule="auto"/>
              <w:rPr>
                <w:rFonts w:ascii="Times New Roman" w:eastAsia="Times New Roman" w:hAnsi="Times New Roman" w:cs="Times New Roman"/>
                <w:sz w:val="28"/>
                <w:szCs w:val="24"/>
                <w:lang w:eastAsia="uk-UA"/>
              </w:rPr>
            </w:pPr>
          </w:p>
        </w:tc>
        <w:tc>
          <w:tcPr>
            <w:tcW w:w="2025"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5918E2C2"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p>
        </w:tc>
        <w:tc>
          <w:tcPr>
            <w:tcW w:w="2901" w:type="dxa"/>
            <w:tcBorders>
              <w:top w:val="nil"/>
              <w:left w:val="single" w:sz="4" w:space="0" w:color="auto"/>
              <w:bottom w:val="single" w:sz="4" w:space="0" w:color="auto"/>
              <w:right w:val="single" w:sz="4" w:space="0" w:color="auto"/>
            </w:tcBorders>
          </w:tcPr>
          <w:p w14:paraId="2AC01142" w14:textId="77777777" w:rsidR="00A15737" w:rsidRPr="00CB43C5" w:rsidRDefault="00A15737" w:rsidP="00050A2A">
            <w:pPr>
              <w:autoSpaceDN w:val="0"/>
              <w:spacing w:after="0" w:line="240" w:lineRule="auto"/>
              <w:jc w:val="center"/>
              <w:rPr>
                <w:rFonts w:ascii="Times New Roman" w:eastAsia="Times New Roman" w:hAnsi="Times New Roman" w:cs="Times New Roman"/>
                <w:sz w:val="24"/>
                <w:szCs w:val="24"/>
                <w:lang w:eastAsia="uk-UA"/>
              </w:rPr>
            </w:pPr>
          </w:p>
        </w:tc>
      </w:tr>
    </w:tbl>
    <w:p w14:paraId="5ADAB382" w14:textId="77777777" w:rsidR="00A15737" w:rsidRPr="00CB43C5" w:rsidRDefault="00A15737" w:rsidP="00050A2A">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32560CA" w14:textId="04DD3950" w:rsidR="00A15737" w:rsidRDefault="00A15737" w:rsidP="00050A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5EC769F" w14:textId="77777777" w:rsidR="00CB43C5" w:rsidRPr="00CB43C5" w:rsidRDefault="00CB43C5" w:rsidP="00050A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BFEE1B4" w14:textId="599635F0" w:rsidR="00A15737" w:rsidRPr="00CB43C5" w:rsidRDefault="00A15737" w:rsidP="00050A2A">
      <w:pPr>
        <w:widowControl w:val="0"/>
        <w:suppressLineNumbers/>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43C5">
        <w:rPr>
          <w:rFonts w:ascii="Times New Roman" w:eastAsia="Times New Roman" w:hAnsi="Times New Roman" w:cs="Times New Roman"/>
          <w:b/>
          <w:color w:val="000000"/>
          <w:sz w:val="28"/>
          <w:szCs w:val="28"/>
          <w:lang w:eastAsia="ru-RU"/>
        </w:rPr>
        <w:t xml:space="preserve">8. Очікувані результати виконання </w:t>
      </w:r>
      <w:r w:rsidR="00CB43C5">
        <w:rPr>
          <w:rFonts w:ascii="Times New Roman" w:eastAsia="Times New Roman" w:hAnsi="Times New Roman" w:cs="Times New Roman"/>
          <w:b/>
          <w:color w:val="000000"/>
          <w:sz w:val="28"/>
          <w:szCs w:val="28"/>
          <w:lang w:eastAsia="ru-RU"/>
        </w:rPr>
        <w:t>П</w:t>
      </w:r>
      <w:r w:rsidRPr="00CB43C5">
        <w:rPr>
          <w:rFonts w:ascii="Times New Roman" w:eastAsia="Times New Roman" w:hAnsi="Times New Roman" w:cs="Times New Roman"/>
          <w:b/>
          <w:color w:val="000000"/>
          <w:sz w:val="28"/>
          <w:szCs w:val="28"/>
          <w:lang w:eastAsia="ru-RU"/>
        </w:rPr>
        <w:t>рограми</w:t>
      </w:r>
      <w:r w:rsidRPr="00CB43C5">
        <w:rPr>
          <w:rFonts w:ascii="Times New Roman" w:eastAsia="Times New Roman" w:hAnsi="Times New Roman" w:cs="Times New Roman"/>
          <w:color w:val="000000"/>
          <w:sz w:val="28"/>
          <w:szCs w:val="28"/>
          <w:lang w:eastAsia="ru-RU"/>
        </w:rPr>
        <w:t xml:space="preserve">: - </w:t>
      </w:r>
      <w:r w:rsidRPr="00CB43C5">
        <w:rPr>
          <w:rFonts w:ascii="Times New Roman" w:eastAsia="Times New Roman" w:hAnsi="Times New Roman" w:cs="Times New Roman"/>
          <w:spacing w:val="1"/>
          <w:sz w:val="28"/>
          <w:szCs w:val="28"/>
          <w:lang w:eastAsia="ru-RU"/>
        </w:rPr>
        <w:t xml:space="preserve">реалізацію державної політики у сфері протидії тероризму на регіональному рівні та військової агресії російської федерації, вдосконалення функціонування територіальної підсистеми єдиної державної системи запобігання, </w:t>
      </w:r>
      <w:r w:rsidRPr="00CB43C5">
        <w:rPr>
          <w:rFonts w:ascii="Times New Roman" w:eastAsia="Times New Roman" w:hAnsi="Times New Roman" w:cs="Times New Roman"/>
          <w:sz w:val="28"/>
          <w:szCs w:val="28"/>
          <w:lang w:eastAsia="ru-RU"/>
        </w:rPr>
        <w:t>виявлення,</w:t>
      </w:r>
      <w:r w:rsidRPr="00CB43C5">
        <w:rPr>
          <w:rFonts w:ascii="Times New Roman" w:eastAsia="Times New Roman" w:hAnsi="Times New Roman" w:cs="Times New Roman"/>
          <w:spacing w:val="1"/>
          <w:sz w:val="28"/>
          <w:szCs w:val="28"/>
          <w:lang w:eastAsia="ru-RU"/>
        </w:rPr>
        <w:t xml:space="preserve"> реагування і припинення терористичних актів </w:t>
      </w:r>
      <w:r w:rsidRPr="00CB43C5">
        <w:rPr>
          <w:rFonts w:ascii="Times New Roman" w:eastAsia="Times New Roman" w:hAnsi="Times New Roman" w:cs="Times New Roman"/>
          <w:sz w:val="28"/>
          <w:szCs w:val="28"/>
          <w:lang w:eastAsia="ru-RU"/>
        </w:rPr>
        <w:t>на території області</w:t>
      </w:r>
      <w:r w:rsidRPr="00CB43C5">
        <w:rPr>
          <w:rFonts w:ascii="Times New Roman" w:eastAsia="Times New Roman" w:hAnsi="Times New Roman" w:cs="Times New Roman"/>
          <w:spacing w:val="1"/>
          <w:sz w:val="28"/>
          <w:szCs w:val="28"/>
          <w:lang w:eastAsia="ru-RU"/>
        </w:rPr>
        <w:t xml:space="preserve"> та мінімізації їх наслідків; </w:t>
      </w:r>
    </w:p>
    <w:p w14:paraId="1C257256" w14:textId="77777777" w:rsidR="00A15737" w:rsidRPr="00CB43C5" w:rsidRDefault="00A15737" w:rsidP="00050A2A">
      <w:pPr>
        <w:widowControl w:val="0"/>
        <w:suppressLineNumbers/>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43C5">
        <w:rPr>
          <w:rFonts w:ascii="Times New Roman" w:eastAsia="Times New Roman" w:hAnsi="Times New Roman" w:cs="Times New Roman"/>
          <w:sz w:val="28"/>
          <w:szCs w:val="28"/>
          <w:lang w:eastAsia="ru-RU"/>
        </w:rPr>
        <w:t xml:space="preserve">поліпшення взаємодії регіональної координаційної групи Антитерористичного центру з місцевими органами виконавчої влади та адміністрацією об’єктів ймовірних терористичних спрямувань, всебічне </w:t>
      </w:r>
      <w:r w:rsidRPr="00CB43C5">
        <w:rPr>
          <w:rFonts w:ascii="Times New Roman" w:eastAsia="Times New Roman" w:hAnsi="Times New Roman" w:cs="Times New Roman"/>
          <w:sz w:val="28"/>
          <w:szCs w:val="28"/>
          <w:lang w:eastAsia="ru-RU"/>
        </w:rPr>
        <w:lastRenderedPageBreak/>
        <w:t>задіяння в антитерористичних заходах можливостей підприємств, установ і організацій;</w:t>
      </w:r>
    </w:p>
    <w:p w14:paraId="3C4723D9" w14:textId="57ABBAB3" w:rsidR="00A15737" w:rsidRPr="00CB43C5" w:rsidRDefault="00A15737" w:rsidP="00050A2A">
      <w:pPr>
        <w:widowControl w:val="0"/>
        <w:suppressLineNumbers/>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43C5">
        <w:rPr>
          <w:rFonts w:ascii="Times New Roman" w:eastAsia="Times New Roman" w:hAnsi="Times New Roman" w:cs="Times New Roman"/>
          <w:sz w:val="28"/>
          <w:szCs w:val="28"/>
          <w:lang w:eastAsia="ru-RU"/>
        </w:rPr>
        <w:t>подальше вдосконалення інформаційної взаємодії, міжвідомчої професійної підготовки особового складу, якісніше матеріально-технічне забезпечення сил і засобів</w:t>
      </w:r>
      <w:r w:rsidR="00DE170D">
        <w:rPr>
          <w:rFonts w:ascii="Times New Roman" w:eastAsia="Times New Roman" w:hAnsi="Times New Roman" w:cs="Times New Roman"/>
          <w:sz w:val="28"/>
          <w:szCs w:val="28"/>
          <w:lang w:eastAsia="ru-RU"/>
        </w:rPr>
        <w:t xml:space="preserve"> </w:t>
      </w:r>
      <w:r w:rsidRPr="00CB43C5">
        <w:rPr>
          <w:rFonts w:ascii="Times New Roman" w:eastAsia="Times New Roman" w:hAnsi="Times New Roman" w:cs="Times New Roman"/>
          <w:sz w:val="28"/>
          <w:szCs w:val="28"/>
          <w:lang w:eastAsia="ru-RU"/>
        </w:rPr>
        <w:t xml:space="preserve"> регіональних структур, підвищення їх готовності до проведення антитерористичних заходів</w:t>
      </w:r>
      <w:r w:rsidR="00DE170D">
        <w:rPr>
          <w:rFonts w:ascii="Times New Roman" w:eastAsia="Times New Roman" w:hAnsi="Times New Roman" w:cs="Times New Roman"/>
          <w:sz w:val="28"/>
          <w:szCs w:val="28"/>
          <w:lang w:eastAsia="ru-RU"/>
        </w:rPr>
        <w:t xml:space="preserve"> </w:t>
      </w:r>
      <w:r w:rsidRPr="00CB43C5">
        <w:rPr>
          <w:rFonts w:ascii="Times New Roman" w:eastAsia="Times New Roman" w:hAnsi="Times New Roman" w:cs="Times New Roman"/>
          <w:sz w:val="28"/>
          <w:szCs w:val="28"/>
          <w:lang w:eastAsia="ru-RU"/>
        </w:rPr>
        <w:t xml:space="preserve"> на території Долинської міської ТГ.</w:t>
      </w:r>
    </w:p>
    <w:p w14:paraId="10371FA4" w14:textId="77777777" w:rsidR="00A15737" w:rsidRPr="00CB43C5" w:rsidRDefault="00A15737" w:rsidP="00050A2A">
      <w:pPr>
        <w:widowControl w:val="0"/>
        <w:suppressLineNumbers/>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DC587F5" w14:textId="77777777" w:rsidR="00A15737" w:rsidRPr="00CB43C5" w:rsidRDefault="00A15737" w:rsidP="00050A2A">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0"/>
          <w:lang w:eastAsia="ru-RU"/>
        </w:rPr>
      </w:pPr>
    </w:p>
    <w:p w14:paraId="0DFD9062" w14:textId="77777777" w:rsidR="00A15737" w:rsidRPr="00CB43C5" w:rsidRDefault="00A15737" w:rsidP="00050A2A">
      <w:pPr>
        <w:widowControl w:val="0"/>
        <w:numPr>
          <w:ilvl w:val="0"/>
          <w:numId w:val="3"/>
        </w:numPr>
        <w:shd w:val="clear" w:color="auto" w:fill="FFFFFF"/>
        <w:autoSpaceDE w:val="0"/>
        <w:autoSpaceDN w:val="0"/>
        <w:adjustRightInd w:val="0"/>
        <w:spacing w:after="0" w:line="240" w:lineRule="auto"/>
        <w:ind w:left="0" w:firstLine="0"/>
        <w:contextualSpacing/>
        <w:jc w:val="center"/>
        <w:rPr>
          <w:rFonts w:ascii="Times New Roman" w:eastAsia="Times New Roman" w:hAnsi="Times New Roman" w:cs="Times New Roman"/>
          <w:b/>
          <w:i/>
          <w:sz w:val="28"/>
          <w:szCs w:val="28"/>
          <w:lang w:eastAsia="ru-RU"/>
        </w:rPr>
      </w:pPr>
      <w:r w:rsidRPr="00CB43C5">
        <w:rPr>
          <w:rFonts w:ascii="Times New Roman" w:eastAsia="Times New Roman" w:hAnsi="Times New Roman" w:cs="Times New Roman"/>
          <w:b/>
          <w:i/>
          <w:sz w:val="28"/>
          <w:szCs w:val="28"/>
          <w:lang w:eastAsia="ru-RU"/>
        </w:rPr>
        <w:t>Обґрунтування доцільності  розроблення Програми</w:t>
      </w:r>
    </w:p>
    <w:p w14:paraId="5398B2ED" w14:textId="77777777" w:rsidR="00A15737" w:rsidRPr="00CB43C5" w:rsidRDefault="00A15737" w:rsidP="00050A2A">
      <w:pPr>
        <w:widowControl w:val="0"/>
        <w:suppressLineNumber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43C5">
        <w:rPr>
          <w:rFonts w:ascii="Times New Roman" w:eastAsia="Times New Roman" w:hAnsi="Times New Roman" w:cs="Times New Roman"/>
          <w:color w:val="000000"/>
          <w:sz w:val="28"/>
          <w:szCs w:val="28"/>
          <w:lang w:eastAsia="ru-RU"/>
        </w:rPr>
        <w:t xml:space="preserve">  </w:t>
      </w:r>
      <w:r w:rsidRPr="00CB43C5">
        <w:rPr>
          <w:rFonts w:ascii="Times New Roman" w:eastAsia="Times New Roman" w:hAnsi="Times New Roman" w:cs="Times New Roman"/>
          <w:sz w:val="28"/>
          <w:szCs w:val="28"/>
          <w:lang w:eastAsia="ru-RU"/>
        </w:rPr>
        <w:t>Програма протидії тероризму на 2023–2025 роки (далі – Програма) розроблена відповідно до Конституції України, з</w:t>
      </w:r>
      <w:r w:rsidRPr="00CB43C5">
        <w:rPr>
          <w:rFonts w:ascii="Times New Roman" w:eastAsia="Times New Roman" w:hAnsi="Times New Roman" w:cs="Times New Roman"/>
          <w:spacing w:val="-1"/>
          <w:sz w:val="28"/>
          <w:szCs w:val="28"/>
          <w:lang w:eastAsia="ru-RU"/>
        </w:rPr>
        <w:t>аконів України «</w:t>
      </w:r>
      <w:r w:rsidRPr="00CB43C5">
        <w:rPr>
          <w:rFonts w:ascii="Times New Roman" w:eastAsia="Times New Roman" w:hAnsi="Times New Roman" w:cs="Times New Roman"/>
          <w:spacing w:val="11"/>
          <w:sz w:val="28"/>
          <w:szCs w:val="28"/>
          <w:lang w:eastAsia="ru-RU"/>
        </w:rPr>
        <w:t>Про Службу безпеки України», «</w:t>
      </w:r>
      <w:r w:rsidRPr="00CB43C5">
        <w:rPr>
          <w:rFonts w:ascii="Times New Roman" w:eastAsia="Times New Roman" w:hAnsi="Times New Roman" w:cs="Times New Roman"/>
          <w:spacing w:val="-2"/>
          <w:sz w:val="28"/>
          <w:szCs w:val="28"/>
          <w:lang w:eastAsia="ru-RU"/>
        </w:rPr>
        <w:t xml:space="preserve">Про боротьбу з тероризмом», «Про місцеве самоврядування в Україні», указів Президента України від 11.12.1998 № 1343/98 «Про Антитерористичний центр України», від 14.04.1999 </w:t>
      </w:r>
      <w:r w:rsidRPr="00CB43C5">
        <w:rPr>
          <w:rFonts w:ascii="Times New Roman" w:eastAsia="Times New Roman" w:hAnsi="Times New Roman" w:cs="Times New Roman"/>
          <w:sz w:val="28"/>
          <w:szCs w:val="28"/>
          <w:lang w:eastAsia="ru-RU"/>
        </w:rPr>
        <w:t>№ 379/99 «</w:t>
      </w:r>
      <w:r w:rsidRPr="00CB43C5">
        <w:rPr>
          <w:rFonts w:ascii="Times New Roman" w:eastAsia="Times New Roman" w:hAnsi="Times New Roman" w:cs="Times New Roman"/>
          <w:spacing w:val="11"/>
          <w:sz w:val="28"/>
          <w:szCs w:val="28"/>
          <w:lang w:eastAsia="ru-RU"/>
        </w:rPr>
        <w:t>Про положення п</w:t>
      </w:r>
      <w:r w:rsidRPr="00CB43C5">
        <w:rPr>
          <w:rFonts w:ascii="Times New Roman" w:eastAsia="Times New Roman" w:hAnsi="Times New Roman" w:cs="Times New Roman"/>
          <w:sz w:val="28"/>
          <w:szCs w:val="28"/>
          <w:lang w:eastAsia="ru-RU"/>
        </w:rPr>
        <w:t>ро Антитерористичний центр та його координаційні групи при регіональних органах Служби безпеки України», від 05.03.2019 № 53/2019 «Про Концепцію боротьби з тероризмом», постанови Кабінету Міністрів України від 18.02.2016 № 92 «Положення про єдину державну систему запобігання, реагування і припинення терористичних актів та мінімізації їх наслідків», інших нормативно-правових актів.</w:t>
      </w:r>
    </w:p>
    <w:p w14:paraId="24151833" w14:textId="77777777" w:rsidR="00A15737" w:rsidRPr="00CB43C5" w:rsidRDefault="00A15737" w:rsidP="00050A2A">
      <w:pPr>
        <w:widowControl w:val="0"/>
        <w:suppressLineNumber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43C5">
        <w:rPr>
          <w:rFonts w:ascii="Times New Roman" w:eastAsia="Times New Roman" w:hAnsi="Times New Roman" w:cs="Times New Roman"/>
          <w:sz w:val="28"/>
          <w:szCs w:val="28"/>
          <w:lang w:eastAsia="ru-RU"/>
        </w:rPr>
        <w:t xml:space="preserve">На сьогодні терористична загроза для України є найвищою, а її основним джерелом є не міжнародні терористичні організації, а військові дії проти України російської федерації. Методи, якими вони користуються для досягнення своїх політичних цілей, відповідають методам діяльності угрупувань, що низкою країн та міжнародних організацій визнані терористичними. </w:t>
      </w:r>
    </w:p>
    <w:p w14:paraId="584E17CB" w14:textId="77777777" w:rsidR="00A15737" w:rsidRPr="00CB43C5" w:rsidRDefault="00A15737" w:rsidP="00050A2A">
      <w:pPr>
        <w:suppressLineNumbers/>
        <w:suppressAutoHyphens/>
        <w:spacing w:after="0" w:line="240" w:lineRule="auto"/>
        <w:ind w:firstLine="567"/>
        <w:jc w:val="both"/>
        <w:rPr>
          <w:rFonts w:ascii="Times New Roman" w:eastAsia="Times New Roman" w:hAnsi="Times New Roman" w:cs="Times New Roman"/>
          <w:sz w:val="28"/>
          <w:szCs w:val="28"/>
          <w:lang w:eastAsia="ar-SA"/>
        </w:rPr>
      </w:pPr>
      <w:r w:rsidRPr="00CB43C5">
        <w:rPr>
          <w:rFonts w:ascii="Times New Roman" w:eastAsia="Times New Roman" w:hAnsi="Times New Roman" w:cs="Times New Roman"/>
          <w:sz w:val="28"/>
          <w:szCs w:val="28"/>
          <w:lang w:eastAsia="ar-SA"/>
        </w:rPr>
        <w:t>Низка чинників дозволяють констатувати існування вірогідності посилення в Україні терористичної загрози, зокрема:</w:t>
      </w:r>
    </w:p>
    <w:p w14:paraId="46F3BA96" w14:textId="77777777" w:rsidR="00A15737" w:rsidRPr="00CB43C5" w:rsidRDefault="00A15737" w:rsidP="00050A2A">
      <w:pPr>
        <w:suppressLineNumbers/>
        <w:suppressAutoHyphens/>
        <w:spacing w:after="0" w:line="240" w:lineRule="auto"/>
        <w:ind w:firstLine="567"/>
        <w:jc w:val="both"/>
        <w:rPr>
          <w:rFonts w:ascii="Times New Roman" w:eastAsia="Times New Roman" w:hAnsi="Times New Roman" w:cs="Times New Roman"/>
          <w:sz w:val="28"/>
          <w:szCs w:val="28"/>
          <w:lang w:eastAsia="ar-SA"/>
        </w:rPr>
      </w:pPr>
      <w:r w:rsidRPr="00CB43C5">
        <w:rPr>
          <w:rFonts w:ascii="Times New Roman" w:eastAsia="Times New Roman" w:hAnsi="Times New Roman" w:cs="Times New Roman"/>
          <w:sz w:val="28"/>
          <w:szCs w:val="28"/>
          <w:lang w:eastAsia="ar-SA"/>
        </w:rPr>
        <w:t>складна політична ситуація в країні;</w:t>
      </w:r>
    </w:p>
    <w:p w14:paraId="0F49DF4B" w14:textId="77777777" w:rsidR="00A15737" w:rsidRPr="00CB43C5" w:rsidRDefault="00A15737" w:rsidP="00050A2A">
      <w:pPr>
        <w:suppressLineNumbers/>
        <w:suppressAutoHyphens/>
        <w:spacing w:after="0" w:line="240" w:lineRule="auto"/>
        <w:ind w:firstLine="567"/>
        <w:jc w:val="both"/>
        <w:rPr>
          <w:rFonts w:ascii="Times New Roman" w:eastAsia="Times New Roman" w:hAnsi="Times New Roman" w:cs="Times New Roman"/>
          <w:sz w:val="28"/>
          <w:szCs w:val="28"/>
          <w:lang w:eastAsia="ar-SA"/>
        </w:rPr>
      </w:pPr>
      <w:r w:rsidRPr="00CB43C5">
        <w:rPr>
          <w:rFonts w:ascii="Times New Roman" w:eastAsia="Times New Roman" w:hAnsi="Times New Roman" w:cs="Times New Roman"/>
          <w:sz w:val="28"/>
          <w:szCs w:val="28"/>
          <w:lang w:eastAsia="ar-SA"/>
        </w:rPr>
        <w:t>активізація сепаратистських рухів;</w:t>
      </w:r>
    </w:p>
    <w:p w14:paraId="2007E8B6" w14:textId="77777777" w:rsidR="00A15737" w:rsidRPr="00CB43C5" w:rsidRDefault="00A15737" w:rsidP="00050A2A">
      <w:pPr>
        <w:suppressLineNumbers/>
        <w:suppressAutoHyphens/>
        <w:spacing w:after="0" w:line="240" w:lineRule="auto"/>
        <w:ind w:firstLine="567"/>
        <w:jc w:val="both"/>
        <w:rPr>
          <w:rFonts w:ascii="Times New Roman" w:eastAsia="Times New Roman" w:hAnsi="Times New Roman" w:cs="Times New Roman"/>
          <w:sz w:val="28"/>
          <w:szCs w:val="28"/>
          <w:lang w:eastAsia="ar-SA"/>
        </w:rPr>
      </w:pPr>
      <w:r w:rsidRPr="00CB43C5">
        <w:rPr>
          <w:rFonts w:ascii="Times New Roman" w:eastAsia="Times New Roman" w:hAnsi="Times New Roman" w:cs="Times New Roman"/>
          <w:sz w:val="28"/>
          <w:szCs w:val="28"/>
          <w:lang w:eastAsia="ar-SA"/>
        </w:rPr>
        <w:t>поєднання кримінальної та терористичної діяльності, що виявляється в залученні представників криміналітету як виконавців терактів;</w:t>
      </w:r>
    </w:p>
    <w:p w14:paraId="6A7744E3" w14:textId="77777777" w:rsidR="00A15737" w:rsidRPr="00CB43C5" w:rsidRDefault="00A15737" w:rsidP="00050A2A">
      <w:pPr>
        <w:suppressLineNumbers/>
        <w:suppressAutoHyphens/>
        <w:spacing w:after="0" w:line="240" w:lineRule="auto"/>
        <w:ind w:firstLine="567"/>
        <w:jc w:val="both"/>
        <w:rPr>
          <w:rFonts w:ascii="Times New Roman" w:eastAsia="Times New Roman" w:hAnsi="Times New Roman" w:cs="Times New Roman"/>
          <w:sz w:val="28"/>
          <w:szCs w:val="28"/>
          <w:lang w:eastAsia="ar-SA"/>
        </w:rPr>
      </w:pPr>
      <w:r w:rsidRPr="00CB43C5">
        <w:rPr>
          <w:rFonts w:ascii="Times New Roman" w:eastAsia="Times New Roman" w:hAnsi="Times New Roman" w:cs="Times New Roman"/>
          <w:sz w:val="28"/>
          <w:szCs w:val="28"/>
          <w:lang w:eastAsia="ar-SA"/>
        </w:rPr>
        <w:t>розширення нелегального ринку зброї (починаючи з 2014 року);</w:t>
      </w:r>
    </w:p>
    <w:p w14:paraId="7C9AB032" w14:textId="77777777" w:rsidR="00A15737" w:rsidRPr="00CB43C5" w:rsidRDefault="00A15737" w:rsidP="00050A2A">
      <w:pPr>
        <w:suppressLineNumbers/>
        <w:suppressAutoHyphens/>
        <w:spacing w:after="0" w:line="240" w:lineRule="auto"/>
        <w:ind w:firstLine="567"/>
        <w:jc w:val="both"/>
        <w:rPr>
          <w:rFonts w:ascii="Times New Roman" w:eastAsia="Times New Roman" w:hAnsi="Times New Roman" w:cs="Times New Roman"/>
          <w:sz w:val="28"/>
          <w:szCs w:val="28"/>
          <w:lang w:eastAsia="ar-SA"/>
        </w:rPr>
      </w:pPr>
      <w:r w:rsidRPr="00CB43C5">
        <w:rPr>
          <w:rFonts w:ascii="Times New Roman" w:eastAsia="Times New Roman" w:hAnsi="Times New Roman" w:cs="Times New Roman"/>
          <w:sz w:val="28"/>
          <w:szCs w:val="28"/>
          <w:lang w:eastAsia="ar-SA"/>
        </w:rPr>
        <w:t>наростання у суспільстві соціального невдоволення та радикалізація його проявів, постійне збільшення кількості осіб, які перебувають за межею бідності або впритул до неї наблизилися;</w:t>
      </w:r>
    </w:p>
    <w:p w14:paraId="55667868" w14:textId="77777777" w:rsidR="00A15737" w:rsidRPr="00CB43C5" w:rsidRDefault="00A15737" w:rsidP="00050A2A">
      <w:pPr>
        <w:suppressLineNumbers/>
        <w:suppressAutoHyphens/>
        <w:spacing w:after="0" w:line="240" w:lineRule="auto"/>
        <w:ind w:firstLine="567"/>
        <w:jc w:val="both"/>
        <w:rPr>
          <w:rFonts w:ascii="Times New Roman" w:eastAsia="Times New Roman" w:hAnsi="Times New Roman" w:cs="Times New Roman"/>
          <w:sz w:val="28"/>
          <w:szCs w:val="28"/>
          <w:lang w:eastAsia="ar-SA"/>
        </w:rPr>
      </w:pPr>
      <w:r w:rsidRPr="00CB43C5">
        <w:rPr>
          <w:rFonts w:ascii="Times New Roman" w:eastAsia="Times New Roman" w:hAnsi="Times New Roman" w:cs="Times New Roman"/>
          <w:sz w:val="28"/>
          <w:szCs w:val="28"/>
          <w:lang w:eastAsia="ar-SA"/>
        </w:rPr>
        <w:t>недоліки в системі охорони об’єктів критичної інфраструктури, підвищеної небезпеки, уразливих у терористичному плані.</w:t>
      </w:r>
    </w:p>
    <w:p w14:paraId="57260C90" w14:textId="77777777" w:rsidR="00A15737" w:rsidRPr="00CB43C5" w:rsidRDefault="00A15737" w:rsidP="00050A2A">
      <w:pPr>
        <w:suppressLineNumbers/>
        <w:tabs>
          <w:tab w:val="left" w:pos="7088"/>
        </w:tabs>
        <w:spacing w:after="0" w:line="240" w:lineRule="auto"/>
        <w:ind w:firstLine="567"/>
        <w:jc w:val="both"/>
        <w:rPr>
          <w:rFonts w:ascii="Times New Roman" w:eastAsia="Times New Roman" w:hAnsi="Times New Roman" w:cs="Times New Roman"/>
          <w:sz w:val="28"/>
          <w:szCs w:val="28"/>
          <w:lang w:eastAsia="ru-RU"/>
        </w:rPr>
      </w:pPr>
      <w:r w:rsidRPr="00CB43C5">
        <w:rPr>
          <w:rFonts w:ascii="Times New Roman" w:eastAsia="Times New Roman" w:hAnsi="Times New Roman" w:cs="Times New Roman"/>
          <w:sz w:val="28"/>
          <w:szCs w:val="28"/>
          <w:lang w:eastAsia="ru-RU"/>
        </w:rPr>
        <w:t>На території Долинської міської територіальної громади Івано-Франківської області</w:t>
      </w:r>
      <w:r w:rsidRPr="00CB43C5">
        <w:rPr>
          <w:rFonts w:ascii="Times New Roman" w:eastAsia="Times New Roman" w:hAnsi="Times New Roman" w:cs="Times New Roman"/>
          <w:color w:val="FF0000"/>
          <w:sz w:val="28"/>
          <w:szCs w:val="28"/>
          <w:lang w:eastAsia="ru-RU"/>
        </w:rPr>
        <w:t xml:space="preserve"> </w:t>
      </w:r>
      <w:r w:rsidRPr="00CB43C5">
        <w:rPr>
          <w:rFonts w:ascii="Times New Roman" w:eastAsia="Times New Roman" w:hAnsi="Times New Roman" w:cs="Times New Roman"/>
          <w:sz w:val="28"/>
          <w:szCs w:val="28"/>
          <w:lang w:eastAsia="ru-RU"/>
        </w:rPr>
        <w:t>розташовано близько 6</w:t>
      </w:r>
      <w:r w:rsidRPr="00CB43C5">
        <w:rPr>
          <w:rFonts w:ascii="Times New Roman" w:eastAsia="Times New Roman" w:hAnsi="Times New Roman" w:cs="Times New Roman"/>
          <w:bCs/>
          <w:sz w:val="28"/>
          <w:szCs w:val="28"/>
          <w:lang w:eastAsia="ru-RU"/>
        </w:rPr>
        <w:t xml:space="preserve"> </w:t>
      </w:r>
      <w:r w:rsidRPr="00CB43C5">
        <w:rPr>
          <w:rFonts w:ascii="Times New Roman" w:eastAsia="Times New Roman" w:hAnsi="Times New Roman" w:cs="Times New Roman"/>
          <w:sz w:val="28"/>
          <w:szCs w:val="28"/>
          <w:lang w:eastAsia="ru-RU"/>
        </w:rPr>
        <w:t>об’єктів підвищеної та потенційної небезпеки, які є потенційно терористично уразливими та включені до Загальнодержавного переліку, вчинення на яких терористичного акту може спричинити виникнення некерованих надзвичайних подій.</w:t>
      </w:r>
    </w:p>
    <w:p w14:paraId="69BCE7E5" w14:textId="77777777" w:rsidR="00A15737" w:rsidRPr="00CB43C5" w:rsidRDefault="00A15737" w:rsidP="00050A2A">
      <w:pPr>
        <w:suppressLineNumbers/>
        <w:tabs>
          <w:tab w:val="left" w:pos="5220"/>
        </w:tabs>
        <w:suppressAutoHyphens/>
        <w:spacing w:after="0" w:line="240" w:lineRule="auto"/>
        <w:ind w:firstLine="567"/>
        <w:jc w:val="both"/>
        <w:rPr>
          <w:rFonts w:ascii="Times New Roman" w:eastAsia="Times New Roman" w:hAnsi="Times New Roman" w:cs="Times New Roman"/>
          <w:sz w:val="28"/>
          <w:szCs w:val="28"/>
          <w:lang w:eastAsia="ar-SA"/>
        </w:rPr>
      </w:pPr>
      <w:r w:rsidRPr="00CB43C5">
        <w:rPr>
          <w:rFonts w:ascii="Times New Roman" w:eastAsia="Times New Roman" w:hAnsi="Times New Roman" w:cs="Times New Roman"/>
          <w:sz w:val="28"/>
          <w:szCs w:val="28"/>
          <w:lang w:eastAsia="ar-SA"/>
        </w:rPr>
        <w:t xml:space="preserve">Учинення терористичних актів на більшості з них може призвести до виникнення надзвичайних ситуацій з численними людськими жертвами, </w:t>
      </w:r>
      <w:r w:rsidRPr="00CB43C5">
        <w:rPr>
          <w:rFonts w:ascii="Times New Roman" w:eastAsia="Times New Roman" w:hAnsi="Times New Roman" w:cs="Times New Roman"/>
          <w:sz w:val="28"/>
          <w:szCs w:val="28"/>
          <w:lang w:eastAsia="ar-SA"/>
        </w:rPr>
        <w:lastRenderedPageBreak/>
        <w:t>призупинення роботи об’єктів життєзабезпечення, значних матеріальних збитків для економіки України.</w:t>
      </w:r>
    </w:p>
    <w:p w14:paraId="0F193880" w14:textId="77777777" w:rsidR="00A15737" w:rsidRPr="00CB43C5" w:rsidRDefault="00A15737" w:rsidP="00050A2A">
      <w:pPr>
        <w:suppressLineNumbers/>
        <w:tabs>
          <w:tab w:val="left" w:pos="5220"/>
        </w:tabs>
        <w:suppressAutoHyphens/>
        <w:spacing w:after="0" w:line="240" w:lineRule="auto"/>
        <w:ind w:firstLine="567"/>
        <w:jc w:val="both"/>
        <w:rPr>
          <w:rFonts w:ascii="Times New Roman" w:eastAsia="Times New Roman" w:hAnsi="Times New Roman" w:cs="Times New Roman"/>
          <w:sz w:val="28"/>
          <w:szCs w:val="28"/>
          <w:lang w:eastAsia="ar-SA"/>
        </w:rPr>
      </w:pPr>
      <w:r w:rsidRPr="00CB43C5">
        <w:rPr>
          <w:rFonts w:ascii="Times New Roman" w:eastAsia="Times New Roman" w:hAnsi="Times New Roman" w:cs="Times New Roman"/>
          <w:color w:val="000000"/>
          <w:spacing w:val="1"/>
          <w:sz w:val="28"/>
          <w:szCs w:val="28"/>
          <w:lang w:eastAsia="ar-SA"/>
        </w:rPr>
        <w:t>Надійність</w:t>
      </w:r>
      <w:r w:rsidRPr="00CB43C5">
        <w:rPr>
          <w:rFonts w:ascii="Times New Roman" w:eastAsia="Times New Roman" w:hAnsi="Times New Roman" w:cs="Times New Roman"/>
          <w:sz w:val="28"/>
          <w:szCs w:val="28"/>
          <w:lang w:eastAsia="ar-SA"/>
        </w:rPr>
        <w:t xml:space="preserve"> функціонування територіальної підсистеми єдиної державної системи запобігання, реагування і припинення терористичних актів та мінімізації їхніх наслідків забезпечується за рахунок: готовності сил і засобів різної відомчої належності, що залучаються до проведення антитерористичних заходів, та їх достатнього матеріально-технічного забезпечення; належного рівня захисту та охорони об’єктів можливих терористичних посягань; проведення командно-штабних та тактико-спеціальних навчань і тренувань з антитерористичної тематики; здійснення запобіжних, режимних, організаційних і роз’яснювальних заходів, ефективної координації та міжвідомчої взаємодії суб’єктів боротьби з тероризмом тощо.</w:t>
      </w:r>
    </w:p>
    <w:p w14:paraId="55994716" w14:textId="77777777" w:rsidR="00A15737" w:rsidRPr="00CB43C5" w:rsidRDefault="00A15737" w:rsidP="00050A2A">
      <w:pPr>
        <w:widowControl w:val="0"/>
        <w:suppressLineNumber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43C5">
        <w:rPr>
          <w:rFonts w:ascii="Times New Roman" w:eastAsia="Times New Roman" w:hAnsi="Times New Roman" w:cs="Times New Roman"/>
          <w:sz w:val="28"/>
          <w:szCs w:val="28"/>
          <w:lang w:eastAsia="ru-RU"/>
        </w:rPr>
        <w:t>Враховуючи, що терористичної загрози не можна уникнути повністю, важливим є її сприйняття громадою і суспільством як загрози усвідомленої і контрольованої. Це знижує рівень страху серед населення, дозволяє уникнути паніки, вживати узгоджених заходів, а також зменшити наслідки терактів.</w:t>
      </w:r>
    </w:p>
    <w:p w14:paraId="744906DB" w14:textId="77777777" w:rsidR="00A15737" w:rsidRPr="00CB43C5" w:rsidRDefault="00A15737" w:rsidP="00050A2A">
      <w:pPr>
        <w:widowControl w:val="0"/>
        <w:suppressLineNumbers/>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43C5">
        <w:rPr>
          <w:rFonts w:ascii="Times New Roman" w:eastAsia="Times New Roman" w:hAnsi="Times New Roman" w:cs="Times New Roman"/>
          <w:sz w:val="28"/>
          <w:szCs w:val="28"/>
          <w:lang w:eastAsia="ru-RU"/>
        </w:rPr>
        <w:t>Підвищення стійкості громади, суспільства і держави до терористичної загрози є важливим елементом забезпечення національної безпеки в цілому. У цьому контексті важливим завданням є постійна робота з населенням з метою формування у суспільстві відчуття захищеності та розуміння порядку дій у випадку підвищення рівня терористичної загрози.</w:t>
      </w:r>
    </w:p>
    <w:p w14:paraId="30990708" w14:textId="77777777" w:rsidR="00A15737" w:rsidRPr="00CB43C5" w:rsidRDefault="00A15737" w:rsidP="00050A2A">
      <w:pPr>
        <w:widowControl w:val="0"/>
        <w:suppressLineNumbers/>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ru-RU"/>
        </w:rPr>
      </w:pPr>
      <w:r w:rsidRPr="00CB43C5">
        <w:rPr>
          <w:rFonts w:ascii="Times New Roman" w:eastAsia="Times New Roman" w:hAnsi="Times New Roman" w:cs="Times New Roman"/>
          <w:spacing w:val="-8"/>
          <w:sz w:val="28"/>
          <w:szCs w:val="28"/>
          <w:lang w:eastAsia="ru-RU"/>
        </w:rPr>
        <w:t>Інформування населення на постійній основі про характер і масштаби небезпеки, рівень терористичної загрози і вчинення терактів, проведення навчань із підготовки населення до дій в умовах таких загроз, формування громадської думки з метою сприяння державній політиці у відповідній сфері і налагодження взаємодії з громадськістю щодо протидії тероризму суттєво підвищують стійкість як громади, суспільства, так і державної системи протидії тероризму в цілому.</w:t>
      </w:r>
    </w:p>
    <w:p w14:paraId="79AF80F7" w14:textId="77777777" w:rsidR="00A15737" w:rsidRPr="00CB43C5" w:rsidRDefault="00A15737" w:rsidP="00050A2A">
      <w:pPr>
        <w:widowControl w:val="0"/>
        <w:suppressLineNumbers/>
        <w:autoSpaceDE w:val="0"/>
        <w:autoSpaceDN w:val="0"/>
        <w:adjustRightInd w:val="0"/>
        <w:spacing w:after="0" w:line="240" w:lineRule="auto"/>
        <w:ind w:firstLine="567"/>
        <w:jc w:val="both"/>
        <w:rPr>
          <w:rFonts w:ascii="Times New Roman" w:eastAsia="Times New Roman" w:hAnsi="Times New Roman" w:cs="Times New Roman"/>
          <w:b/>
          <w:spacing w:val="-8"/>
          <w:sz w:val="28"/>
          <w:szCs w:val="28"/>
          <w:lang w:eastAsia="ru-RU"/>
        </w:rPr>
      </w:pPr>
      <w:r w:rsidRPr="00CB43C5">
        <w:rPr>
          <w:rFonts w:ascii="Times New Roman" w:eastAsia="Times New Roman" w:hAnsi="Times New Roman" w:cs="Times New Roman"/>
          <w:spacing w:val="-8"/>
          <w:sz w:val="28"/>
          <w:szCs w:val="28"/>
          <w:lang w:eastAsia="ru-RU"/>
        </w:rPr>
        <w:t>З огляду на кардинальні зміни у безпековому середовищі й трансформацію характеру терористичної загрози для України, зазначені проблеми вимагають формування нових підходів до виконання заходів щодо запобігання, реагування, припинення можливих терористичних актів та мінімізації їх наслідків, що потребує, серед іншого, значних матеріальних та фінансових ресурсів.</w:t>
      </w:r>
    </w:p>
    <w:p w14:paraId="5CF3735F" w14:textId="77777777" w:rsidR="00A15737" w:rsidRPr="00CB43C5" w:rsidRDefault="00A15737" w:rsidP="00050A2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0"/>
          <w:lang w:eastAsia="ru-RU"/>
        </w:rPr>
      </w:pPr>
    </w:p>
    <w:p w14:paraId="029DF63B" w14:textId="77777777" w:rsidR="00A15737" w:rsidRPr="00CB43C5" w:rsidRDefault="00A15737" w:rsidP="00050A2A">
      <w:pPr>
        <w:autoSpaceDN w:val="0"/>
        <w:spacing w:after="0" w:line="240" w:lineRule="auto"/>
        <w:rPr>
          <w:rFonts w:ascii="Times New Roman" w:eastAsia="Times New Roman" w:hAnsi="Times New Roman" w:cs="Times New Roman"/>
          <w:sz w:val="20"/>
          <w:szCs w:val="20"/>
          <w:lang w:eastAsia="ru-RU"/>
        </w:rPr>
      </w:pPr>
    </w:p>
    <w:p w14:paraId="00FBEC6F" w14:textId="77777777" w:rsidR="00A15737" w:rsidRPr="00CB43C5" w:rsidRDefault="00935E9C" w:rsidP="00050A2A">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28"/>
          <w:szCs w:val="28"/>
          <w:lang w:eastAsia="ru-RU"/>
        </w:rPr>
      </w:pPr>
      <w:r w:rsidRPr="00CB43C5">
        <w:rPr>
          <w:rFonts w:ascii="Times New Roman" w:eastAsia="Times New Roman" w:hAnsi="Times New Roman" w:cs="Times New Roman"/>
          <w:b/>
          <w:i/>
          <w:color w:val="000000"/>
          <w:sz w:val="28"/>
          <w:szCs w:val="28"/>
          <w:lang w:eastAsia="ru-RU"/>
        </w:rPr>
        <w:t xml:space="preserve">2. </w:t>
      </w:r>
      <w:r w:rsidR="00A15737" w:rsidRPr="00CB43C5">
        <w:rPr>
          <w:rFonts w:ascii="Times New Roman" w:eastAsia="Times New Roman" w:hAnsi="Times New Roman" w:cs="Times New Roman"/>
          <w:b/>
          <w:i/>
          <w:color w:val="000000"/>
          <w:sz w:val="28"/>
          <w:szCs w:val="28"/>
          <w:lang w:eastAsia="ru-RU"/>
        </w:rPr>
        <w:t>Мета розроблення Програми</w:t>
      </w:r>
    </w:p>
    <w:p w14:paraId="5BAA1E3D" w14:textId="77777777" w:rsidR="00A15737" w:rsidRPr="00CB43C5" w:rsidRDefault="00A15737" w:rsidP="00050A2A">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CB43C5">
        <w:rPr>
          <w:rFonts w:ascii="Times New Roman" w:eastAsia="Times New Roman" w:hAnsi="Times New Roman" w:cs="Times New Roman"/>
          <w:b/>
          <w:color w:val="000000"/>
          <w:sz w:val="28"/>
          <w:szCs w:val="28"/>
          <w:lang w:eastAsia="ru-RU"/>
        </w:rPr>
        <w:t>Метою</w:t>
      </w:r>
      <w:r w:rsidRPr="00CB43C5">
        <w:rPr>
          <w:rFonts w:ascii="Times New Roman" w:eastAsia="Times New Roman" w:hAnsi="Times New Roman" w:cs="Times New Roman"/>
          <w:color w:val="000000"/>
          <w:sz w:val="28"/>
          <w:szCs w:val="28"/>
          <w:lang w:eastAsia="ru-RU"/>
        </w:rPr>
        <w:t xml:space="preserve"> Програми є вжиття превентивних заходів, спрямованих на </w:t>
      </w:r>
      <w:r w:rsidRPr="00CB43C5">
        <w:rPr>
          <w:rFonts w:ascii="Times New Roman" w:eastAsia="Times New Roman" w:hAnsi="Times New Roman" w:cs="Times New Roman"/>
          <w:color w:val="000000"/>
          <w:spacing w:val="1"/>
          <w:sz w:val="28"/>
          <w:szCs w:val="28"/>
          <w:lang w:eastAsia="ru-RU"/>
        </w:rPr>
        <w:t>посилення захисту життя і здоров’я людей, громадської безпеки, охорони особливо важливих об’єктів та недопущення проявів тероризму в регіоні.</w:t>
      </w:r>
    </w:p>
    <w:p w14:paraId="2856F8AD" w14:textId="77777777" w:rsidR="00A15737" w:rsidRPr="00CB43C5" w:rsidRDefault="00A15737" w:rsidP="00050A2A">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p>
    <w:p w14:paraId="2B8EC882" w14:textId="6C759848" w:rsidR="00A15737" w:rsidRPr="00CB43C5" w:rsidRDefault="00DB59C7" w:rsidP="00050A2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color w:val="000000"/>
          <w:sz w:val="28"/>
          <w:szCs w:val="28"/>
          <w:lang w:eastAsia="ru-RU"/>
        </w:rPr>
        <w:t xml:space="preserve">3. </w:t>
      </w:r>
      <w:r w:rsidR="00A15737" w:rsidRPr="00CB43C5">
        <w:rPr>
          <w:rFonts w:ascii="Times New Roman" w:eastAsia="Times New Roman" w:hAnsi="Times New Roman" w:cs="Times New Roman"/>
          <w:b/>
          <w:i/>
          <w:color w:val="000000"/>
          <w:sz w:val="28"/>
          <w:szCs w:val="28"/>
          <w:lang w:eastAsia="ru-RU"/>
        </w:rPr>
        <w:t>Фінансове забезпечення Програми</w:t>
      </w:r>
    </w:p>
    <w:p w14:paraId="1FAEFDE4" w14:textId="77777777" w:rsidR="00A15737" w:rsidRPr="00CB43C5" w:rsidRDefault="00A15737" w:rsidP="00050A2A">
      <w:pPr>
        <w:suppressLineNumbers/>
        <w:tabs>
          <w:tab w:val="left" w:pos="7088"/>
        </w:tabs>
        <w:spacing w:after="0" w:line="240" w:lineRule="auto"/>
        <w:jc w:val="both"/>
        <w:rPr>
          <w:rFonts w:ascii="Times New Roman" w:eastAsia="Times New Roman" w:hAnsi="Times New Roman" w:cs="Times New Roman"/>
          <w:b/>
          <w:sz w:val="28"/>
          <w:szCs w:val="28"/>
          <w:lang w:eastAsia="ru-RU"/>
        </w:rPr>
      </w:pPr>
      <w:r w:rsidRPr="00CB43C5">
        <w:rPr>
          <w:rFonts w:ascii="Times New Roman" w:eastAsia="Times New Roman" w:hAnsi="Times New Roman" w:cs="Times New Roman"/>
          <w:sz w:val="28"/>
          <w:szCs w:val="28"/>
          <w:lang w:eastAsia="ru-RU"/>
        </w:rPr>
        <w:t>Проведення заходів</w:t>
      </w:r>
      <w:r w:rsidRPr="00CB43C5">
        <w:rPr>
          <w:rFonts w:ascii="Times New Roman" w:eastAsia="Times New Roman" w:hAnsi="Times New Roman" w:cs="Times New Roman"/>
          <w:b/>
          <w:sz w:val="24"/>
          <w:szCs w:val="24"/>
          <w:lang w:eastAsia="ru-RU"/>
        </w:rPr>
        <w:t xml:space="preserve"> </w:t>
      </w:r>
      <w:r w:rsidRPr="00CB43C5">
        <w:rPr>
          <w:rFonts w:ascii="Times New Roman" w:eastAsia="Times New Roman" w:hAnsi="Times New Roman" w:cs="Times New Roman"/>
          <w:sz w:val="28"/>
          <w:szCs w:val="28"/>
          <w:lang w:eastAsia="ru-RU"/>
        </w:rPr>
        <w:t xml:space="preserve">по </w:t>
      </w:r>
      <w:r w:rsidRPr="00CB43C5">
        <w:rPr>
          <w:rFonts w:ascii="Times New Roman" w:eastAsia="Arial Unicode MS" w:hAnsi="Times New Roman" w:cs="Times New Roman"/>
          <w:color w:val="000000"/>
          <w:sz w:val="28"/>
          <w:szCs w:val="28"/>
          <w:lang w:eastAsia="ru-RU"/>
        </w:rPr>
        <w:t xml:space="preserve">Програми протидії тероризму </w:t>
      </w:r>
      <w:r w:rsidRPr="00CB43C5">
        <w:rPr>
          <w:rFonts w:ascii="Times New Roman" w:eastAsia="Times New Roman" w:hAnsi="Times New Roman" w:cs="Times New Roman"/>
          <w:sz w:val="28"/>
          <w:szCs w:val="28"/>
          <w:lang w:eastAsia="ru-RU"/>
        </w:rPr>
        <w:t>на території Долинської міської територіальної громади Калуського району</w:t>
      </w:r>
      <w:r w:rsidRPr="00CB43C5">
        <w:rPr>
          <w:rFonts w:ascii="Times New Roman" w:eastAsia="Times New Roman" w:hAnsi="Times New Roman" w:cs="Times New Roman"/>
          <w:color w:val="FF0000"/>
          <w:sz w:val="28"/>
          <w:szCs w:val="28"/>
          <w:lang w:eastAsia="ru-RU"/>
        </w:rPr>
        <w:t xml:space="preserve"> </w:t>
      </w:r>
      <w:r w:rsidRPr="00CB43C5">
        <w:rPr>
          <w:rFonts w:ascii="Times New Roman" w:eastAsia="Arial Unicode MS" w:hAnsi="Times New Roman" w:cs="Times New Roman"/>
          <w:color w:val="000000"/>
          <w:sz w:val="28"/>
          <w:szCs w:val="28"/>
          <w:lang w:eastAsia="ru-RU"/>
        </w:rPr>
        <w:t>на 2023 – 2025 роки</w:t>
      </w:r>
      <w:r w:rsidRPr="00CB43C5">
        <w:rPr>
          <w:rFonts w:ascii="Times New Roman" w:eastAsia="Times New Roman" w:hAnsi="Times New Roman" w:cs="Times New Roman"/>
          <w:b/>
          <w:sz w:val="28"/>
          <w:szCs w:val="28"/>
          <w:lang w:eastAsia="ru-RU"/>
        </w:rPr>
        <w:t xml:space="preserve"> </w:t>
      </w:r>
      <w:r w:rsidRPr="00CB43C5">
        <w:rPr>
          <w:rFonts w:ascii="Times New Roman" w:eastAsia="Times New Roman" w:hAnsi="Times New Roman" w:cs="Times New Roman"/>
          <w:color w:val="000000"/>
          <w:sz w:val="28"/>
          <w:szCs w:val="28"/>
          <w:lang w:eastAsia="ru-RU"/>
        </w:rPr>
        <w:t>передбачено на кожний календарний рік окремо. Програма фінансується з бюджету Долинської міської територіальної громади.</w:t>
      </w:r>
    </w:p>
    <w:p w14:paraId="174EE56E" w14:textId="77777777" w:rsidR="00A15737" w:rsidRPr="00CB43C5" w:rsidRDefault="00A15737" w:rsidP="00050A2A">
      <w:pPr>
        <w:shd w:val="clear" w:color="auto" w:fill="FFFFFF"/>
        <w:autoSpaceDE w:val="0"/>
        <w:autoSpaceDN w:val="0"/>
        <w:adjustRightInd w:val="0"/>
        <w:spacing w:after="0" w:line="240" w:lineRule="auto"/>
        <w:ind w:firstLine="360"/>
        <w:jc w:val="both"/>
        <w:rPr>
          <w:rFonts w:ascii="Times New Roman" w:eastAsia="Times New Roman" w:hAnsi="Times New Roman" w:cs="Times New Roman"/>
          <w:i/>
          <w:color w:val="000000"/>
          <w:sz w:val="24"/>
          <w:szCs w:val="20"/>
          <w:lang w:eastAsia="ru-RU"/>
        </w:rPr>
      </w:pPr>
    </w:p>
    <w:p w14:paraId="48C45905" w14:textId="5828A092" w:rsidR="00A15737" w:rsidRPr="00CB43C5" w:rsidRDefault="00DB59C7" w:rsidP="00050A2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4. </w:t>
      </w:r>
      <w:r w:rsidR="00A15737" w:rsidRPr="00CB43C5">
        <w:rPr>
          <w:rFonts w:ascii="Times New Roman" w:eastAsia="Times New Roman" w:hAnsi="Times New Roman" w:cs="Times New Roman"/>
          <w:b/>
          <w:i/>
          <w:color w:val="000000"/>
          <w:sz w:val="28"/>
          <w:szCs w:val="28"/>
          <w:lang w:eastAsia="ru-RU"/>
        </w:rPr>
        <w:t>Очікувані результати виконання Програми</w:t>
      </w:r>
    </w:p>
    <w:p w14:paraId="2F97E72A" w14:textId="77777777" w:rsidR="00A15737" w:rsidRPr="00CB43C5" w:rsidRDefault="00A15737" w:rsidP="00050A2A">
      <w:pPr>
        <w:widowControl w:val="0"/>
        <w:suppressLineNumbers/>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CB43C5">
        <w:rPr>
          <w:rFonts w:ascii="Times New Roman" w:eastAsia="Times New Roman" w:hAnsi="Times New Roman" w:cs="Times New Roman"/>
          <w:sz w:val="28"/>
          <w:szCs w:val="28"/>
          <w:lang w:eastAsia="ru-RU"/>
        </w:rPr>
        <w:t>У результаті виконання Програми буде забезпечено:</w:t>
      </w:r>
    </w:p>
    <w:p w14:paraId="718C01A2" w14:textId="77777777" w:rsidR="00A15737" w:rsidRPr="00CB43C5" w:rsidRDefault="00A15737" w:rsidP="00050A2A">
      <w:pPr>
        <w:widowControl w:val="0"/>
        <w:suppressLineNumbers/>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43C5">
        <w:rPr>
          <w:rFonts w:ascii="Times New Roman" w:eastAsia="Times New Roman" w:hAnsi="Times New Roman" w:cs="Times New Roman"/>
          <w:spacing w:val="1"/>
          <w:sz w:val="28"/>
          <w:szCs w:val="28"/>
          <w:lang w:eastAsia="ru-RU"/>
        </w:rPr>
        <w:lastRenderedPageBreak/>
        <w:tab/>
        <w:t xml:space="preserve">- реалізацію державної політики у сфері протидії тероризму на регіональному рівні та військової агресії російської федерації, вдосконалення функціонування територіальної підсистеми єдиної державної системи запобігання, </w:t>
      </w:r>
      <w:r w:rsidRPr="00CB43C5">
        <w:rPr>
          <w:rFonts w:ascii="Times New Roman" w:eastAsia="Times New Roman" w:hAnsi="Times New Roman" w:cs="Times New Roman"/>
          <w:sz w:val="28"/>
          <w:szCs w:val="28"/>
          <w:lang w:eastAsia="ru-RU"/>
        </w:rPr>
        <w:t>виявлення,</w:t>
      </w:r>
      <w:r w:rsidRPr="00CB43C5">
        <w:rPr>
          <w:rFonts w:ascii="Times New Roman" w:eastAsia="Times New Roman" w:hAnsi="Times New Roman" w:cs="Times New Roman"/>
          <w:spacing w:val="1"/>
          <w:sz w:val="28"/>
          <w:szCs w:val="28"/>
          <w:lang w:eastAsia="ru-RU"/>
        </w:rPr>
        <w:t xml:space="preserve"> реагування і припинення терористичних актів </w:t>
      </w:r>
      <w:r w:rsidRPr="00CB43C5">
        <w:rPr>
          <w:rFonts w:ascii="Times New Roman" w:eastAsia="Times New Roman" w:hAnsi="Times New Roman" w:cs="Times New Roman"/>
          <w:sz w:val="28"/>
          <w:szCs w:val="28"/>
          <w:lang w:eastAsia="ru-RU"/>
        </w:rPr>
        <w:t>на території громади</w:t>
      </w:r>
      <w:r w:rsidRPr="00CB43C5">
        <w:rPr>
          <w:rFonts w:ascii="Times New Roman" w:eastAsia="Times New Roman" w:hAnsi="Times New Roman" w:cs="Times New Roman"/>
          <w:spacing w:val="1"/>
          <w:sz w:val="28"/>
          <w:szCs w:val="28"/>
          <w:lang w:eastAsia="ru-RU"/>
        </w:rPr>
        <w:t xml:space="preserve"> та мінімізації їх наслідків; </w:t>
      </w:r>
    </w:p>
    <w:p w14:paraId="232799B7" w14:textId="77777777" w:rsidR="00A15737" w:rsidRPr="00CB43C5" w:rsidRDefault="00A15737" w:rsidP="00050A2A">
      <w:pPr>
        <w:widowControl w:val="0"/>
        <w:suppressLineNumbers/>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43C5">
        <w:rPr>
          <w:rFonts w:ascii="Times New Roman" w:eastAsia="Times New Roman" w:hAnsi="Times New Roman" w:cs="Times New Roman"/>
          <w:sz w:val="28"/>
          <w:szCs w:val="28"/>
          <w:lang w:eastAsia="ru-RU"/>
        </w:rPr>
        <w:tab/>
        <w:t>- поліпшення взаємодії регіональної координаційної групи Антитерористичного центру з місцевими органами виконавчої влади та адміністрацією об’єктів ймовірних терористичних спрямувань, всебічне задіяння в антитерористичних заходах можливостей підприємств, установ і організацій;</w:t>
      </w:r>
    </w:p>
    <w:p w14:paraId="4140D0AE" w14:textId="77777777" w:rsidR="00A15737" w:rsidRPr="00CB43C5" w:rsidRDefault="00A15737" w:rsidP="00050A2A">
      <w:pPr>
        <w:widowControl w:val="0"/>
        <w:suppressLineNumbers/>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43C5">
        <w:rPr>
          <w:rFonts w:ascii="Times New Roman" w:eastAsia="Times New Roman" w:hAnsi="Times New Roman" w:cs="Times New Roman"/>
          <w:sz w:val="28"/>
          <w:szCs w:val="28"/>
          <w:lang w:eastAsia="ru-RU"/>
        </w:rPr>
        <w:tab/>
        <w:t>- подальше вдосконалення інформаційної взаємодії, міжвідомчої професійної підготовки особового складу, якісніше матеріально-технічне забезпечення сил і засобів регіональних структур, підвищення їх готовності до проведення антитерористичних заходів на території Долинської міської ТГ.</w:t>
      </w:r>
    </w:p>
    <w:p w14:paraId="6E927CD3" w14:textId="77777777" w:rsidR="00A15737" w:rsidRPr="00CB43C5" w:rsidRDefault="00A15737" w:rsidP="00050A2A">
      <w:pPr>
        <w:widowControl w:val="0"/>
        <w:suppressLineNumber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4CB8DC9" w14:textId="77777777" w:rsidR="00A15737" w:rsidRPr="00DB59C7" w:rsidRDefault="00A15737" w:rsidP="00050A2A">
      <w:pPr>
        <w:widowControl w:val="0"/>
        <w:suppressLineNumber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DB59C7">
        <w:rPr>
          <w:rFonts w:ascii="Times New Roman" w:eastAsia="Times New Roman" w:hAnsi="Times New Roman" w:cs="Times New Roman"/>
          <w:b/>
          <w:i/>
          <w:sz w:val="28"/>
          <w:szCs w:val="28"/>
          <w:lang w:eastAsia="ru-RU"/>
        </w:rPr>
        <w:t>5. Напрями діяльності та заходи Програми</w:t>
      </w:r>
    </w:p>
    <w:p w14:paraId="100B177D" w14:textId="77777777" w:rsidR="00A15737" w:rsidRPr="00CB43C5" w:rsidRDefault="00A15737" w:rsidP="00050A2A">
      <w:pPr>
        <w:widowControl w:val="0"/>
        <w:suppressLineNumbers/>
        <w:tabs>
          <w:tab w:val="left" w:pos="567"/>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B43C5">
        <w:rPr>
          <w:rFonts w:ascii="Times New Roman" w:eastAsia="Times New Roman" w:hAnsi="Times New Roman" w:cs="Times New Roman"/>
          <w:spacing w:val="2"/>
          <w:sz w:val="28"/>
          <w:szCs w:val="28"/>
          <w:lang w:eastAsia="ru-RU"/>
        </w:rPr>
        <w:tab/>
        <w:t>Програма реалізується регіональними органами суб’єктів боротьби з тероризмом у межах своїх повноважень за підтримкою Долинської</w:t>
      </w:r>
      <w:r w:rsidRPr="00CB43C5">
        <w:rPr>
          <w:rFonts w:ascii="Times New Roman" w:eastAsia="Times New Roman" w:hAnsi="Times New Roman" w:cs="Times New Roman"/>
          <w:sz w:val="28"/>
          <w:szCs w:val="28"/>
          <w:lang w:eastAsia="ru-RU"/>
        </w:rPr>
        <w:t xml:space="preserve"> міської ТГ</w:t>
      </w:r>
      <w:r w:rsidRPr="00CB43C5">
        <w:rPr>
          <w:rFonts w:ascii="Times New Roman" w:eastAsia="Times New Roman" w:hAnsi="Times New Roman" w:cs="Times New Roman"/>
          <w:spacing w:val="2"/>
          <w:sz w:val="28"/>
          <w:szCs w:val="28"/>
          <w:lang w:eastAsia="ru-RU"/>
        </w:rPr>
        <w:t>, підприємств, установ та організацій, на яких існує небезпека вчинення злочинних діянь, здійснюваних з терористичною метою.</w:t>
      </w:r>
    </w:p>
    <w:p w14:paraId="1490C41F" w14:textId="77777777" w:rsidR="00A15737" w:rsidRPr="00CB43C5" w:rsidRDefault="00A15737" w:rsidP="00050A2A">
      <w:pPr>
        <w:widowControl w:val="0"/>
        <w:suppressLineNumbers/>
        <w:autoSpaceDE w:val="0"/>
        <w:autoSpaceDN w:val="0"/>
        <w:adjustRightInd w:val="0"/>
        <w:spacing w:after="0" w:line="240" w:lineRule="auto"/>
        <w:rPr>
          <w:rFonts w:ascii="Times New Roman" w:eastAsia="Times New Roman" w:hAnsi="Times New Roman" w:cs="Times New Roman"/>
          <w:b/>
          <w:sz w:val="28"/>
          <w:szCs w:val="28"/>
          <w:lang w:eastAsia="ru-RU"/>
        </w:rPr>
      </w:pPr>
    </w:p>
    <w:p w14:paraId="5031705C" w14:textId="77777777" w:rsidR="00A15737" w:rsidRPr="00CB43C5" w:rsidRDefault="00A15737" w:rsidP="00050A2A">
      <w:pPr>
        <w:spacing w:after="0" w:line="240" w:lineRule="auto"/>
        <w:sectPr w:rsidR="00A15737" w:rsidRPr="00CB43C5" w:rsidSect="003E4D44">
          <w:headerReference w:type="default" r:id="rId7"/>
          <w:pgSz w:w="11906" w:h="16838"/>
          <w:pgMar w:top="680" w:right="567" w:bottom="624" w:left="1701" w:header="709" w:footer="709" w:gutter="0"/>
          <w:cols w:space="708"/>
          <w:titlePg/>
          <w:docGrid w:linePitch="360"/>
        </w:sectPr>
      </w:pPr>
    </w:p>
    <w:p w14:paraId="13B06386" w14:textId="479DA9F4" w:rsidR="00D5541A" w:rsidRPr="00CB43C5" w:rsidRDefault="002445AF" w:rsidP="00050A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A15737" w:rsidRPr="00CB43C5">
        <w:rPr>
          <w:rFonts w:ascii="Times New Roman" w:hAnsi="Times New Roman" w:cs="Times New Roman"/>
          <w:b/>
          <w:sz w:val="28"/>
          <w:szCs w:val="28"/>
        </w:rPr>
        <w:t>. Заходи Програми</w:t>
      </w:r>
    </w:p>
    <w:p w14:paraId="70E6C6F2" w14:textId="77777777" w:rsidR="00A15737" w:rsidRPr="00CB43C5" w:rsidRDefault="00A15737" w:rsidP="00050A2A">
      <w:pPr>
        <w:spacing w:after="0" w:line="240" w:lineRule="auto"/>
        <w:jc w:val="center"/>
        <w:rPr>
          <w:rFonts w:ascii="Times New Roman" w:hAnsi="Times New Roman" w:cs="Times New Roman"/>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010"/>
        <w:gridCol w:w="2410"/>
        <w:gridCol w:w="1417"/>
        <w:gridCol w:w="1418"/>
        <w:gridCol w:w="1417"/>
        <w:gridCol w:w="1276"/>
        <w:gridCol w:w="1276"/>
        <w:gridCol w:w="2693"/>
      </w:tblGrid>
      <w:tr w:rsidR="00A15737" w:rsidRPr="00CB43C5" w14:paraId="5D05F980" w14:textId="77777777" w:rsidTr="00453FC4">
        <w:tc>
          <w:tcPr>
            <w:tcW w:w="642" w:type="dxa"/>
            <w:vMerge w:val="restart"/>
            <w:tcBorders>
              <w:top w:val="single" w:sz="4" w:space="0" w:color="auto"/>
              <w:left w:val="single" w:sz="4" w:space="0" w:color="auto"/>
              <w:bottom w:val="single" w:sz="4" w:space="0" w:color="auto"/>
              <w:right w:val="single" w:sz="4" w:space="0" w:color="auto"/>
            </w:tcBorders>
            <w:vAlign w:val="center"/>
            <w:hideMark/>
          </w:tcPr>
          <w:p w14:paraId="606B25C0" w14:textId="77777777" w:rsidR="00A15737" w:rsidRPr="00CB43C5" w:rsidRDefault="00A15737" w:rsidP="00050A2A">
            <w:pPr>
              <w:widowControl w:val="0"/>
              <w:autoSpaceDN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 з/п</w:t>
            </w:r>
          </w:p>
        </w:tc>
        <w:tc>
          <w:tcPr>
            <w:tcW w:w="3010" w:type="dxa"/>
            <w:vMerge w:val="restart"/>
            <w:tcBorders>
              <w:top w:val="single" w:sz="4" w:space="0" w:color="auto"/>
              <w:left w:val="single" w:sz="4" w:space="0" w:color="auto"/>
              <w:bottom w:val="single" w:sz="4" w:space="0" w:color="auto"/>
              <w:right w:val="single" w:sz="4" w:space="0" w:color="auto"/>
            </w:tcBorders>
            <w:vAlign w:val="center"/>
            <w:hideMark/>
          </w:tcPr>
          <w:p w14:paraId="09943010" w14:textId="77777777" w:rsidR="00A15737" w:rsidRPr="00CB43C5" w:rsidRDefault="00A15737" w:rsidP="00050A2A">
            <w:pPr>
              <w:widowControl w:val="0"/>
              <w:autoSpaceDN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Найменування заходу</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5048C37" w14:textId="77777777" w:rsidR="00A15737" w:rsidRPr="00CB43C5" w:rsidRDefault="00A15737" w:rsidP="00050A2A">
            <w:pPr>
              <w:widowControl w:val="0"/>
              <w:autoSpaceDN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Виконавець</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6A83C882" w14:textId="77777777" w:rsidR="00A15737" w:rsidRPr="00CB43C5" w:rsidRDefault="00A15737" w:rsidP="00050A2A">
            <w:pPr>
              <w:widowControl w:val="0"/>
              <w:autoSpaceDN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 xml:space="preserve">Орієнтовні обсяги фінансування, </w:t>
            </w:r>
          </w:p>
          <w:p w14:paraId="5CB01BB6" w14:textId="77777777" w:rsidR="00A15737" w:rsidRPr="00CB43C5" w:rsidRDefault="00A15737" w:rsidP="00050A2A">
            <w:pPr>
              <w:widowControl w:val="0"/>
              <w:autoSpaceDN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тис. грн</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6B23F1F3" w14:textId="77777777" w:rsidR="00A15737" w:rsidRPr="00CB43C5" w:rsidRDefault="00A15737" w:rsidP="00050A2A">
            <w:pPr>
              <w:widowControl w:val="0"/>
              <w:autoSpaceDN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Очікувані результати</w:t>
            </w:r>
          </w:p>
        </w:tc>
      </w:tr>
      <w:tr w:rsidR="00A15737" w:rsidRPr="00CB43C5" w14:paraId="27697D02" w14:textId="77777777" w:rsidTr="00453FC4">
        <w:tc>
          <w:tcPr>
            <w:tcW w:w="642" w:type="dxa"/>
            <w:vMerge/>
            <w:tcBorders>
              <w:top w:val="single" w:sz="4" w:space="0" w:color="auto"/>
              <w:left w:val="single" w:sz="4" w:space="0" w:color="auto"/>
              <w:bottom w:val="single" w:sz="4" w:space="0" w:color="auto"/>
              <w:right w:val="single" w:sz="4" w:space="0" w:color="auto"/>
            </w:tcBorders>
            <w:vAlign w:val="center"/>
            <w:hideMark/>
          </w:tcPr>
          <w:p w14:paraId="49419803"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14:paraId="7471963C"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9D7242"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352E8F" w14:textId="77777777" w:rsidR="00A15737" w:rsidRPr="00CB43C5" w:rsidRDefault="00A15737" w:rsidP="00050A2A">
            <w:pPr>
              <w:autoSpaceDN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всього</w:t>
            </w:r>
          </w:p>
        </w:tc>
        <w:tc>
          <w:tcPr>
            <w:tcW w:w="5387" w:type="dxa"/>
            <w:gridSpan w:val="4"/>
            <w:tcBorders>
              <w:top w:val="single" w:sz="4" w:space="0" w:color="auto"/>
              <w:left w:val="single" w:sz="4" w:space="0" w:color="auto"/>
              <w:bottom w:val="single" w:sz="4" w:space="0" w:color="auto"/>
              <w:right w:val="single" w:sz="4" w:space="0" w:color="auto"/>
            </w:tcBorders>
            <w:vAlign w:val="center"/>
            <w:hideMark/>
          </w:tcPr>
          <w:p w14:paraId="7E4802F4" w14:textId="77777777" w:rsidR="00A15737" w:rsidRPr="00CB43C5" w:rsidRDefault="00A15737" w:rsidP="00050A2A">
            <w:pPr>
              <w:widowControl w:val="0"/>
              <w:autoSpaceDN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в т.ч. за джерелами фінансування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BA65722"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r>
      <w:tr w:rsidR="00A15737" w:rsidRPr="00CB43C5" w14:paraId="4081541D" w14:textId="77777777" w:rsidTr="00453FC4">
        <w:trPr>
          <w:trHeight w:val="414"/>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14ED7E69"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14:paraId="76173CF6"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48A99C2"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4399301"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2FC933A7" w14:textId="77777777" w:rsidR="00A15737" w:rsidRPr="00CB43C5" w:rsidRDefault="00A15737" w:rsidP="00050A2A">
            <w:pPr>
              <w:widowControl w:val="0"/>
              <w:autoSpaceDN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4CF608A" w14:textId="77777777" w:rsidR="00A15737" w:rsidRPr="00CB43C5" w:rsidRDefault="00A15737" w:rsidP="00050A2A">
            <w:pPr>
              <w:widowControl w:val="0"/>
              <w:autoSpaceDN w:val="0"/>
              <w:spacing w:after="0" w:line="240" w:lineRule="auto"/>
              <w:ind w:left="-108" w:right="-108"/>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інші джерела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2B763ED"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r>
      <w:tr w:rsidR="00A15737" w:rsidRPr="00CB43C5" w14:paraId="649A1E34" w14:textId="77777777" w:rsidTr="00453FC4">
        <w:trPr>
          <w:cantSplit/>
          <w:trHeight w:val="726"/>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3C84AE48"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14:paraId="491EE084"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097F20F"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2DF594"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E32F739" w14:textId="5FB6797C" w:rsidR="00A15737" w:rsidRPr="00CB43C5" w:rsidRDefault="00A15737" w:rsidP="00050A2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202</w:t>
            </w:r>
            <w:r w:rsidR="00F03577">
              <w:rPr>
                <w:rFonts w:ascii="Times New Roman" w:eastAsia="Times New Roman" w:hAnsi="Times New Roman" w:cs="Times New Roman"/>
                <w:b/>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4311FC" w14:textId="4853616D" w:rsidR="00A15737" w:rsidRPr="00CB43C5" w:rsidRDefault="00A15737" w:rsidP="00050A2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202</w:t>
            </w:r>
            <w:r w:rsidR="00F03577">
              <w:rPr>
                <w:rFonts w:ascii="Times New Roman" w:eastAsia="Times New Roman" w:hAnsi="Times New Roman" w:cs="Times New Roman"/>
                <w:b/>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15C6F1" w14:textId="7EEE6B91" w:rsidR="00A15737" w:rsidRPr="00CB43C5" w:rsidRDefault="00A15737" w:rsidP="00050A2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43C5">
              <w:rPr>
                <w:rFonts w:ascii="Times New Roman" w:eastAsia="Times New Roman" w:hAnsi="Times New Roman" w:cs="Times New Roman"/>
                <w:b/>
                <w:sz w:val="24"/>
                <w:szCs w:val="24"/>
                <w:lang w:eastAsia="ru-RU"/>
              </w:rPr>
              <w:t>202</w:t>
            </w:r>
            <w:r w:rsidR="00F03577">
              <w:rPr>
                <w:rFonts w:ascii="Times New Roman" w:eastAsia="Times New Roman" w:hAnsi="Times New Roman" w:cs="Times New Roman"/>
                <w:b/>
                <w:sz w:val="24"/>
                <w:szCs w:val="24"/>
                <w:lang w:eastAsia="ru-RU"/>
              </w:rPr>
              <w:t>5</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7DCF96"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9184A2" w14:textId="77777777" w:rsidR="00A15737" w:rsidRPr="00CB43C5" w:rsidRDefault="00A15737" w:rsidP="00050A2A">
            <w:pPr>
              <w:spacing w:after="0" w:line="240" w:lineRule="auto"/>
              <w:rPr>
                <w:rFonts w:ascii="Times New Roman" w:eastAsia="Times New Roman" w:hAnsi="Times New Roman" w:cs="Times New Roman"/>
                <w:b/>
                <w:sz w:val="24"/>
                <w:szCs w:val="24"/>
                <w:lang w:eastAsia="ru-RU"/>
              </w:rPr>
            </w:pPr>
          </w:p>
        </w:tc>
      </w:tr>
      <w:tr w:rsidR="00A15737" w:rsidRPr="00CB43C5" w14:paraId="7CAD61CA" w14:textId="77777777" w:rsidTr="00453FC4">
        <w:trPr>
          <w:cantSplit/>
          <w:trHeight w:val="239"/>
        </w:trPr>
        <w:tc>
          <w:tcPr>
            <w:tcW w:w="642" w:type="dxa"/>
            <w:tcBorders>
              <w:top w:val="single" w:sz="4" w:space="0" w:color="auto"/>
              <w:left w:val="single" w:sz="4" w:space="0" w:color="auto"/>
              <w:bottom w:val="single" w:sz="4" w:space="0" w:color="auto"/>
              <w:right w:val="single" w:sz="4" w:space="0" w:color="auto"/>
            </w:tcBorders>
            <w:vAlign w:val="center"/>
          </w:tcPr>
          <w:p w14:paraId="52FDDB18" w14:textId="1FFFADC7" w:rsidR="00A15737" w:rsidRPr="00CB43C5" w:rsidRDefault="00A15737" w:rsidP="00050A2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B43C5">
              <w:rPr>
                <w:rFonts w:ascii="Times New Roman" w:eastAsia="Times New Roman" w:hAnsi="Times New Roman" w:cs="Times New Roman"/>
                <w:bCs/>
                <w:sz w:val="24"/>
                <w:szCs w:val="24"/>
                <w:lang w:eastAsia="ru-RU"/>
              </w:rPr>
              <w:t>1</w:t>
            </w:r>
            <w:r w:rsidR="00050A2A">
              <w:rPr>
                <w:rFonts w:ascii="Times New Roman" w:eastAsia="Times New Roman" w:hAnsi="Times New Roman" w:cs="Times New Roman"/>
                <w:bCs/>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vAlign w:val="center"/>
          </w:tcPr>
          <w:p w14:paraId="6FCB1C3B" w14:textId="77777777" w:rsidR="00A15737" w:rsidRPr="00CB43C5" w:rsidRDefault="00A15737" w:rsidP="00050A2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B43C5">
              <w:rPr>
                <w:rFonts w:ascii="Times New Roman" w:eastAsia="Times New Roman" w:hAnsi="Times New Roman" w:cs="Times New Roman"/>
                <w:sz w:val="24"/>
                <w:szCs w:val="24"/>
                <w:lang w:eastAsia="ru-RU"/>
              </w:rPr>
              <w:t xml:space="preserve">Поліпшення матеріально-технічних можливостей, </w:t>
            </w:r>
            <w:r w:rsidRPr="00CB43C5">
              <w:rPr>
                <w:rFonts w:ascii="Times New Roman" w:eastAsia="Times New Roman" w:hAnsi="Times New Roman" w:cs="Times New Roman"/>
                <w:spacing w:val="3"/>
                <w:sz w:val="24"/>
                <w:szCs w:val="24"/>
                <w:lang w:eastAsia="ru-RU"/>
              </w:rPr>
              <w:t>укомплектування та оснащення спеціальним обладнанням, оргтехнікою і аудіо записуючими засобами, автотранспортом, паливно-мастильними матеріалами та іншими основними засобами</w:t>
            </w:r>
            <w:r w:rsidRPr="00CB43C5">
              <w:rPr>
                <w:rFonts w:ascii="Times New Roman" w:eastAsia="Times New Roman" w:hAnsi="Times New Roman" w:cs="Times New Roman"/>
                <w:sz w:val="24"/>
                <w:szCs w:val="24"/>
                <w:lang w:eastAsia="ru-RU"/>
              </w:rPr>
              <w:t xml:space="preserve"> підрозділу Управління та Координаційної групи Антитерористичного центру при Управлінні Служби безпеки України в  Івано-Франківській області</w:t>
            </w:r>
          </w:p>
        </w:tc>
        <w:tc>
          <w:tcPr>
            <w:tcW w:w="2410" w:type="dxa"/>
            <w:tcBorders>
              <w:top w:val="single" w:sz="4" w:space="0" w:color="auto"/>
              <w:left w:val="single" w:sz="4" w:space="0" w:color="auto"/>
              <w:bottom w:val="single" w:sz="4" w:space="0" w:color="auto"/>
              <w:right w:val="single" w:sz="4" w:space="0" w:color="auto"/>
            </w:tcBorders>
            <w:vAlign w:val="center"/>
          </w:tcPr>
          <w:p w14:paraId="5E06EE94" w14:textId="77777777" w:rsidR="00A15737" w:rsidRPr="00CB43C5" w:rsidRDefault="00A15737" w:rsidP="00050A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43C5">
              <w:rPr>
                <w:rFonts w:ascii="Times New Roman" w:eastAsia="Times New Roman" w:hAnsi="Times New Roman" w:cs="Times New Roman"/>
                <w:sz w:val="24"/>
                <w:szCs w:val="24"/>
                <w:lang w:eastAsia="ru-RU"/>
              </w:rPr>
              <w:t>Калуський РВ Управління</w:t>
            </w:r>
          </w:p>
          <w:p w14:paraId="4AFB9A60" w14:textId="77777777" w:rsidR="00A15737" w:rsidRPr="00CB43C5" w:rsidRDefault="00A15737" w:rsidP="00050A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43C5">
              <w:rPr>
                <w:rFonts w:ascii="Times New Roman" w:eastAsia="Times New Roman" w:hAnsi="Times New Roman" w:cs="Times New Roman"/>
                <w:sz w:val="24"/>
                <w:szCs w:val="24"/>
                <w:lang w:eastAsia="ru-RU"/>
              </w:rPr>
              <w:t>СБ України</w:t>
            </w:r>
          </w:p>
          <w:p w14:paraId="315E4352" w14:textId="77777777" w:rsidR="00A15737" w:rsidRPr="00CB43C5" w:rsidRDefault="00A15737" w:rsidP="00050A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497097" w14:textId="0A2AA671" w:rsidR="00A15737" w:rsidRPr="00CB43C5" w:rsidRDefault="00A15737" w:rsidP="00050A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43C5">
              <w:rPr>
                <w:rFonts w:ascii="Times New Roman" w:eastAsia="Times New Roman" w:hAnsi="Times New Roman" w:cs="Times New Roman"/>
                <w:sz w:val="24"/>
                <w:szCs w:val="24"/>
                <w:lang w:eastAsia="ru-RU"/>
              </w:rPr>
              <w:t>Долинськ</w:t>
            </w:r>
            <w:r w:rsidR="002E3CD6">
              <w:rPr>
                <w:rFonts w:ascii="Times New Roman" w:eastAsia="Times New Roman" w:hAnsi="Times New Roman" w:cs="Times New Roman"/>
                <w:sz w:val="24"/>
                <w:szCs w:val="24"/>
                <w:lang w:eastAsia="ru-RU"/>
              </w:rPr>
              <w:t>а</w:t>
            </w:r>
            <w:r w:rsidRPr="00CB43C5">
              <w:rPr>
                <w:rFonts w:ascii="Times New Roman" w:eastAsia="Times New Roman" w:hAnsi="Times New Roman" w:cs="Times New Roman"/>
                <w:sz w:val="24"/>
                <w:szCs w:val="24"/>
                <w:lang w:eastAsia="ru-RU"/>
              </w:rPr>
              <w:t xml:space="preserve"> міськ</w:t>
            </w:r>
            <w:r w:rsidR="002E3CD6">
              <w:rPr>
                <w:rFonts w:ascii="Times New Roman" w:eastAsia="Times New Roman" w:hAnsi="Times New Roman" w:cs="Times New Roman"/>
                <w:sz w:val="24"/>
                <w:szCs w:val="24"/>
                <w:lang w:eastAsia="ru-RU"/>
              </w:rPr>
              <w:t>а</w:t>
            </w:r>
            <w:r w:rsidRPr="00CB43C5">
              <w:rPr>
                <w:rFonts w:ascii="Times New Roman" w:eastAsia="Times New Roman" w:hAnsi="Times New Roman" w:cs="Times New Roman"/>
                <w:sz w:val="24"/>
                <w:szCs w:val="24"/>
                <w:lang w:eastAsia="ru-RU"/>
              </w:rPr>
              <w:t xml:space="preserve"> рад</w:t>
            </w:r>
            <w:r w:rsidR="002E3CD6">
              <w:rPr>
                <w:rFonts w:ascii="Times New Roman" w:eastAsia="Times New Roman" w:hAnsi="Times New Roman" w:cs="Times New Roman"/>
                <w:sz w:val="24"/>
                <w:szCs w:val="24"/>
                <w:lang w:eastAsia="ru-RU"/>
              </w:rPr>
              <w:t>а</w:t>
            </w:r>
          </w:p>
          <w:p w14:paraId="0471157E" w14:textId="77777777" w:rsidR="00A15737" w:rsidRPr="00CB43C5" w:rsidRDefault="00A15737" w:rsidP="00050A2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015244F0" w14:textId="77777777" w:rsidR="00A15737" w:rsidRPr="00CB43C5" w:rsidRDefault="00A15737" w:rsidP="00050A2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B43C5">
              <w:rPr>
                <w:rFonts w:ascii="Times New Roman" w:eastAsia="Times New Roman" w:hAnsi="Times New Roman" w:cs="Times New Roman"/>
                <w:bCs/>
                <w:sz w:val="24"/>
                <w:szCs w:val="24"/>
                <w:lang w:eastAsia="ru-RU"/>
              </w:rPr>
              <w:t>150,0</w:t>
            </w:r>
          </w:p>
        </w:tc>
        <w:tc>
          <w:tcPr>
            <w:tcW w:w="1418" w:type="dxa"/>
            <w:tcBorders>
              <w:top w:val="single" w:sz="4" w:space="0" w:color="auto"/>
              <w:left w:val="single" w:sz="4" w:space="0" w:color="auto"/>
              <w:bottom w:val="single" w:sz="4" w:space="0" w:color="auto"/>
              <w:right w:val="single" w:sz="4" w:space="0" w:color="auto"/>
            </w:tcBorders>
            <w:vAlign w:val="center"/>
          </w:tcPr>
          <w:p w14:paraId="4C2B6D93" w14:textId="77777777" w:rsidR="00A15737" w:rsidRPr="00CB43C5" w:rsidRDefault="00A15737" w:rsidP="00050A2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B43C5">
              <w:rPr>
                <w:rFonts w:ascii="Times New Roman" w:eastAsia="Times New Roman" w:hAnsi="Times New Roman" w:cs="Times New Roman"/>
                <w:bCs/>
                <w:sz w:val="24"/>
                <w:szCs w:val="24"/>
                <w:lang w:eastAsia="ru-RU"/>
              </w:rPr>
              <w:t>50,0</w:t>
            </w:r>
          </w:p>
        </w:tc>
        <w:tc>
          <w:tcPr>
            <w:tcW w:w="1417" w:type="dxa"/>
            <w:tcBorders>
              <w:top w:val="single" w:sz="4" w:space="0" w:color="auto"/>
              <w:left w:val="single" w:sz="4" w:space="0" w:color="auto"/>
              <w:bottom w:val="single" w:sz="4" w:space="0" w:color="auto"/>
              <w:right w:val="single" w:sz="4" w:space="0" w:color="auto"/>
            </w:tcBorders>
            <w:vAlign w:val="center"/>
          </w:tcPr>
          <w:p w14:paraId="391777B2" w14:textId="77777777" w:rsidR="00A15737" w:rsidRPr="00CB43C5" w:rsidRDefault="00A15737" w:rsidP="00050A2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B43C5">
              <w:rPr>
                <w:rFonts w:ascii="Times New Roman" w:eastAsia="Times New Roman" w:hAnsi="Times New Roman" w:cs="Times New Roman"/>
                <w:bCs/>
                <w:sz w:val="24"/>
                <w:szCs w:val="24"/>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5457BE0E" w14:textId="77777777" w:rsidR="00A15737" w:rsidRPr="00CB43C5" w:rsidRDefault="00A15737" w:rsidP="00050A2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B43C5">
              <w:rPr>
                <w:rFonts w:ascii="Times New Roman" w:eastAsia="Times New Roman" w:hAnsi="Times New Roman" w:cs="Times New Roman"/>
                <w:bCs/>
                <w:sz w:val="24"/>
                <w:szCs w:val="24"/>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4523097C" w14:textId="77777777" w:rsidR="00A15737" w:rsidRPr="00CB43C5" w:rsidRDefault="00A15737" w:rsidP="00050A2A">
            <w:pPr>
              <w:widowControl w:val="0"/>
              <w:autoSpaceDN w:val="0"/>
              <w:spacing w:after="0" w:line="240" w:lineRule="auto"/>
              <w:ind w:left="-108" w:right="-108"/>
              <w:jc w:val="center"/>
              <w:rPr>
                <w:rFonts w:ascii="Times New Roman" w:eastAsia="Times New Roman" w:hAnsi="Times New Roman" w:cs="Times New Roman"/>
                <w:bCs/>
                <w:sz w:val="24"/>
                <w:szCs w:val="24"/>
                <w:lang w:eastAsia="ru-RU"/>
              </w:rPr>
            </w:pPr>
            <w:r w:rsidRPr="00CB43C5">
              <w:rPr>
                <w:rFonts w:ascii="Times New Roman" w:eastAsia="Times New Roman" w:hAnsi="Times New Roman" w:cs="Times New Roman"/>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6C2FB130" w14:textId="77777777" w:rsidR="00A15737" w:rsidRPr="00CB43C5" w:rsidRDefault="00A15737" w:rsidP="00050A2A">
            <w:pPr>
              <w:autoSpaceDN w:val="0"/>
              <w:spacing w:after="0" w:line="240" w:lineRule="auto"/>
              <w:jc w:val="center"/>
              <w:rPr>
                <w:rFonts w:ascii="Times New Roman" w:eastAsia="Times New Roman" w:hAnsi="Times New Roman" w:cs="Times New Roman"/>
                <w:bCs/>
                <w:sz w:val="24"/>
                <w:szCs w:val="24"/>
                <w:lang w:eastAsia="ru-RU"/>
              </w:rPr>
            </w:pPr>
            <w:r w:rsidRPr="00CB43C5">
              <w:rPr>
                <w:rFonts w:ascii="Times New Roman" w:eastAsia="Times New Roman" w:hAnsi="Times New Roman" w:cs="Times New Roman"/>
                <w:sz w:val="24"/>
                <w:szCs w:val="24"/>
                <w:lang w:eastAsia="ru-RU"/>
              </w:rPr>
              <w:t>вдосконалення інформаційної взаємодії, міжвідомчої професійної підготовки особового складу, якісніше матеріально-технічне забезпечення сил і засобів регіональних структур, підвищення їх готовності до проведення антитерористичних заходів на території Долинської міської  ТГ</w:t>
            </w:r>
          </w:p>
        </w:tc>
      </w:tr>
      <w:tr w:rsidR="00935E9C" w:rsidRPr="002445AF" w14:paraId="0A844B68" w14:textId="77777777" w:rsidTr="00453FC4">
        <w:trPr>
          <w:cantSplit/>
          <w:trHeight w:val="519"/>
        </w:trPr>
        <w:tc>
          <w:tcPr>
            <w:tcW w:w="6062" w:type="dxa"/>
            <w:gridSpan w:val="3"/>
            <w:tcBorders>
              <w:top w:val="single" w:sz="4" w:space="0" w:color="auto"/>
              <w:left w:val="single" w:sz="4" w:space="0" w:color="auto"/>
              <w:bottom w:val="single" w:sz="4" w:space="0" w:color="auto"/>
              <w:right w:val="single" w:sz="4" w:space="0" w:color="auto"/>
            </w:tcBorders>
            <w:vAlign w:val="center"/>
          </w:tcPr>
          <w:p w14:paraId="228D7D31" w14:textId="77777777" w:rsidR="00935E9C" w:rsidRPr="002445AF" w:rsidRDefault="00935E9C" w:rsidP="00050A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445AF">
              <w:rPr>
                <w:rFonts w:ascii="Times New Roman" w:eastAsia="Times New Roman" w:hAnsi="Times New Roman" w:cs="Times New Roman"/>
                <w:b/>
                <w:bCs/>
                <w:sz w:val="24"/>
                <w:szCs w:val="24"/>
                <w:lang w:eastAsia="ru-RU"/>
              </w:rPr>
              <w:t>Разом</w:t>
            </w:r>
          </w:p>
        </w:tc>
        <w:tc>
          <w:tcPr>
            <w:tcW w:w="1417" w:type="dxa"/>
            <w:tcBorders>
              <w:top w:val="single" w:sz="4" w:space="0" w:color="auto"/>
              <w:left w:val="single" w:sz="4" w:space="0" w:color="auto"/>
              <w:bottom w:val="single" w:sz="4" w:space="0" w:color="auto"/>
              <w:right w:val="single" w:sz="4" w:space="0" w:color="auto"/>
            </w:tcBorders>
            <w:vAlign w:val="center"/>
          </w:tcPr>
          <w:p w14:paraId="29088F8D" w14:textId="77777777" w:rsidR="00935E9C" w:rsidRPr="002445AF" w:rsidRDefault="00935E9C" w:rsidP="00050A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445AF">
              <w:rPr>
                <w:rFonts w:ascii="Times New Roman" w:eastAsia="Times New Roman" w:hAnsi="Times New Roman" w:cs="Times New Roman"/>
                <w:b/>
                <w:bCs/>
                <w:sz w:val="24"/>
                <w:szCs w:val="24"/>
                <w:lang w:eastAsia="ru-RU"/>
              </w:rPr>
              <w:t>150,0</w:t>
            </w:r>
          </w:p>
        </w:tc>
        <w:tc>
          <w:tcPr>
            <w:tcW w:w="1418" w:type="dxa"/>
            <w:tcBorders>
              <w:top w:val="single" w:sz="4" w:space="0" w:color="auto"/>
              <w:left w:val="single" w:sz="4" w:space="0" w:color="auto"/>
              <w:bottom w:val="single" w:sz="4" w:space="0" w:color="auto"/>
              <w:right w:val="single" w:sz="4" w:space="0" w:color="auto"/>
            </w:tcBorders>
            <w:vAlign w:val="center"/>
          </w:tcPr>
          <w:p w14:paraId="4877EA64" w14:textId="77777777" w:rsidR="00935E9C" w:rsidRPr="002445AF" w:rsidRDefault="00935E9C" w:rsidP="00050A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445AF">
              <w:rPr>
                <w:rFonts w:ascii="Times New Roman" w:eastAsia="Times New Roman" w:hAnsi="Times New Roman" w:cs="Times New Roman"/>
                <w:b/>
                <w:bCs/>
                <w:sz w:val="24"/>
                <w:szCs w:val="24"/>
                <w:lang w:eastAsia="ru-RU"/>
              </w:rPr>
              <w:t>50,0</w:t>
            </w:r>
          </w:p>
        </w:tc>
        <w:tc>
          <w:tcPr>
            <w:tcW w:w="1417" w:type="dxa"/>
            <w:tcBorders>
              <w:top w:val="single" w:sz="4" w:space="0" w:color="auto"/>
              <w:left w:val="single" w:sz="4" w:space="0" w:color="auto"/>
              <w:bottom w:val="single" w:sz="4" w:space="0" w:color="auto"/>
              <w:right w:val="single" w:sz="4" w:space="0" w:color="auto"/>
            </w:tcBorders>
            <w:vAlign w:val="center"/>
          </w:tcPr>
          <w:p w14:paraId="3B67D3D2" w14:textId="77777777" w:rsidR="00935E9C" w:rsidRPr="002445AF" w:rsidRDefault="00935E9C" w:rsidP="00050A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445AF">
              <w:rPr>
                <w:rFonts w:ascii="Times New Roman" w:eastAsia="Times New Roman" w:hAnsi="Times New Roman" w:cs="Times New Roman"/>
                <w:b/>
                <w:bCs/>
                <w:sz w:val="24"/>
                <w:szCs w:val="24"/>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193602CC" w14:textId="77777777" w:rsidR="00935E9C" w:rsidRPr="002445AF" w:rsidRDefault="00935E9C" w:rsidP="00050A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445AF">
              <w:rPr>
                <w:rFonts w:ascii="Times New Roman" w:eastAsia="Times New Roman" w:hAnsi="Times New Roman" w:cs="Times New Roman"/>
                <w:b/>
                <w:bCs/>
                <w:sz w:val="24"/>
                <w:szCs w:val="24"/>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481607FA" w14:textId="77777777" w:rsidR="00935E9C" w:rsidRPr="002445AF" w:rsidRDefault="00935E9C" w:rsidP="00050A2A">
            <w:pPr>
              <w:widowControl w:val="0"/>
              <w:autoSpaceDN w:val="0"/>
              <w:spacing w:after="0" w:line="240" w:lineRule="auto"/>
              <w:ind w:left="-108" w:right="-108"/>
              <w:jc w:val="center"/>
              <w:rPr>
                <w:rFonts w:ascii="Times New Roman" w:eastAsia="Times New Roman" w:hAnsi="Times New Roman" w:cs="Times New Roman"/>
                <w:b/>
                <w:bCs/>
                <w:sz w:val="24"/>
                <w:szCs w:val="24"/>
                <w:lang w:eastAsia="ru-RU"/>
              </w:rPr>
            </w:pPr>
            <w:r w:rsidRPr="002445AF">
              <w:rPr>
                <w:rFonts w:ascii="Times New Roman" w:eastAsia="Times New Roman" w:hAnsi="Times New Roman" w:cs="Times New Roman"/>
                <w:b/>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103CE0AF" w14:textId="77777777" w:rsidR="00935E9C" w:rsidRPr="002445AF" w:rsidRDefault="00935E9C" w:rsidP="00050A2A">
            <w:pPr>
              <w:autoSpaceDN w:val="0"/>
              <w:spacing w:after="0" w:line="240" w:lineRule="auto"/>
              <w:jc w:val="center"/>
              <w:rPr>
                <w:rFonts w:ascii="Times New Roman" w:eastAsia="Times New Roman" w:hAnsi="Times New Roman" w:cs="Times New Roman"/>
                <w:b/>
                <w:bCs/>
                <w:sz w:val="24"/>
                <w:szCs w:val="24"/>
                <w:lang w:eastAsia="ru-RU"/>
              </w:rPr>
            </w:pPr>
            <w:r w:rsidRPr="002445AF">
              <w:rPr>
                <w:rFonts w:ascii="Times New Roman" w:eastAsia="Times New Roman" w:hAnsi="Times New Roman" w:cs="Times New Roman"/>
                <w:b/>
                <w:bCs/>
                <w:sz w:val="24"/>
                <w:szCs w:val="24"/>
                <w:lang w:eastAsia="ru-RU"/>
              </w:rPr>
              <w:t>-</w:t>
            </w:r>
          </w:p>
        </w:tc>
      </w:tr>
    </w:tbl>
    <w:p w14:paraId="104D803E" w14:textId="77777777" w:rsidR="00A15737" w:rsidRPr="00CB43C5" w:rsidRDefault="00A15737" w:rsidP="00050A2A">
      <w:pPr>
        <w:spacing w:after="0" w:line="240" w:lineRule="auto"/>
        <w:jc w:val="center"/>
        <w:rPr>
          <w:rFonts w:ascii="Times New Roman" w:hAnsi="Times New Roman" w:cs="Times New Roman"/>
          <w:sz w:val="28"/>
          <w:szCs w:val="28"/>
        </w:rPr>
      </w:pPr>
    </w:p>
    <w:sectPr w:rsidR="00A15737" w:rsidRPr="00CB43C5" w:rsidSect="00A15737">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6F9CA" w14:textId="77777777" w:rsidR="00BF43A2" w:rsidRDefault="00BF43A2" w:rsidP="003E4D44">
      <w:pPr>
        <w:spacing w:after="0" w:line="240" w:lineRule="auto"/>
      </w:pPr>
      <w:r>
        <w:separator/>
      </w:r>
    </w:p>
  </w:endnote>
  <w:endnote w:type="continuationSeparator" w:id="0">
    <w:p w14:paraId="4E4AB588" w14:textId="77777777" w:rsidR="00BF43A2" w:rsidRDefault="00BF43A2" w:rsidP="003E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3ADB2" w14:textId="77777777" w:rsidR="00BF43A2" w:rsidRDefault="00BF43A2" w:rsidP="003E4D44">
      <w:pPr>
        <w:spacing w:after="0" w:line="240" w:lineRule="auto"/>
      </w:pPr>
      <w:r>
        <w:separator/>
      </w:r>
    </w:p>
  </w:footnote>
  <w:footnote w:type="continuationSeparator" w:id="0">
    <w:p w14:paraId="4CB3BC5D" w14:textId="77777777" w:rsidR="00BF43A2" w:rsidRDefault="00BF43A2" w:rsidP="003E4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550147"/>
      <w:docPartObj>
        <w:docPartGallery w:val="Page Numbers (Top of Page)"/>
        <w:docPartUnique/>
      </w:docPartObj>
    </w:sdtPr>
    <w:sdtEndPr/>
    <w:sdtContent>
      <w:p w14:paraId="134AA4DC" w14:textId="3B2C0AF1" w:rsidR="003E4D44" w:rsidRDefault="003E4D44">
        <w:pPr>
          <w:pStyle w:val="a4"/>
          <w:jc w:val="center"/>
        </w:pPr>
        <w:r>
          <w:fldChar w:fldCharType="begin"/>
        </w:r>
        <w:r>
          <w:instrText>PAGE   \* MERGEFORMAT</w:instrText>
        </w:r>
        <w:r>
          <w:fldChar w:fldCharType="separate"/>
        </w:r>
        <w:r w:rsidR="00303F4A">
          <w:rPr>
            <w:noProof/>
          </w:rPr>
          <w:t>2</w:t>
        </w:r>
        <w:r>
          <w:fldChar w:fldCharType="end"/>
        </w:r>
      </w:p>
    </w:sdtContent>
  </w:sdt>
  <w:p w14:paraId="719E1E25" w14:textId="77777777" w:rsidR="003E4D44" w:rsidRDefault="003E4D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hybridMultilevel"/>
    <w:tmpl w:val="B786FDCA"/>
    <w:lvl w:ilvl="0" w:tplc="0419000F">
      <w:start w:val="3"/>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2" w15:restartNumberingAfterBreak="0">
    <w:nsid w:val="672664A3"/>
    <w:multiLevelType w:val="hybridMultilevel"/>
    <w:tmpl w:val="3E1628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58"/>
    <w:rsid w:val="00050A2A"/>
    <w:rsid w:val="00066D50"/>
    <w:rsid w:val="002445AF"/>
    <w:rsid w:val="002E3CD6"/>
    <w:rsid w:val="00303F4A"/>
    <w:rsid w:val="00351358"/>
    <w:rsid w:val="003E4D44"/>
    <w:rsid w:val="00453FC4"/>
    <w:rsid w:val="00725917"/>
    <w:rsid w:val="00935E9C"/>
    <w:rsid w:val="00966DAF"/>
    <w:rsid w:val="00A15737"/>
    <w:rsid w:val="00AD652D"/>
    <w:rsid w:val="00BF43A2"/>
    <w:rsid w:val="00BF4843"/>
    <w:rsid w:val="00CB43C5"/>
    <w:rsid w:val="00D5541A"/>
    <w:rsid w:val="00DB59C7"/>
    <w:rsid w:val="00DE170D"/>
    <w:rsid w:val="00DF466B"/>
    <w:rsid w:val="00E04F73"/>
    <w:rsid w:val="00E80010"/>
    <w:rsid w:val="00F035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0065"/>
  <w15:docId w15:val="{B7346989-202C-41E0-AA95-69EDF395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70D"/>
    <w:pPr>
      <w:ind w:left="720"/>
      <w:contextualSpacing/>
    </w:pPr>
  </w:style>
  <w:style w:type="paragraph" w:styleId="a4">
    <w:name w:val="header"/>
    <w:basedOn w:val="a"/>
    <w:link w:val="a5"/>
    <w:uiPriority w:val="99"/>
    <w:unhideWhenUsed/>
    <w:rsid w:val="003E4D4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E4D44"/>
  </w:style>
  <w:style w:type="paragraph" w:styleId="a6">
    <w:name w:val="footer"/>
    <w:basedOn w:val="a"/>
    <w:link w:val="a7"/>
    <w:uiPriority w:val="99"/>
    <w:unhideWhenUsed/>
    <w:rsid w:val="003E4D44"/>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E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93989">
      <w:bodyDiv w:val="1"/>
      <w:marLeft w:val="0"/>
      <w:marRight w:val="0"/>
      <w:marTop w:val="0"/>
      <w:marBottom w:val="0"/>
      <w:divBdr>
        <w:top w:val="none" w:sz="0" w:space="0" w:color="auto"/>
        <w:left w:val="none" w:sz="0" w:space="0" w:color="auto"/>
        <w:bottom w:val="none" w:sz="0" w:space="0" w:color="auto"/>
        <w:right w:val="none" w:sz="0" w:space="0" w:color="auto"/>
      </w:divBdr>
    </w:div>
    <w:div w:id="20178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5921</Words>
  <Characters>3375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NABOKA</dc:creator>
  <cp:keywords/>
  <dc:description/>
  <cp:lastModifiedBy>Admin</cp:lastModifiedBy>
  <cp:revision>3</cp:revision>
  <dcterms:created xsi:type="dcterms:W3CDTF">2023-04-06T10:49:00Z</dcterms:created>
  <dcterms:modified xsi:type="dcterms:W3CDTF">2023-04-06T10:49:00Z</dcterms:modified>
</cp:coreProperties>
</file>