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0785" w14:textId="77777777" w:rsidR="00A232D3" w:rsidRPr="00A232D3" w:rsidRDefault="00A232D3" w:rsidP="00A232D3">
      <w:pPr>
        <w:adjustRightInd/>
        <w:ind w:left="6372" w:firstLine="708"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232D3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</w:p>
    <w:p w14:paraId="36884811" w14:textId="77777777" w:rsidR="00A232D3" w:rsidRPr="00A232D3" w:rsidRDefault="00A232D3" w:rsidP="00A232D3">
      <w:pPr>
        <w:tabs>
          <w:tab w:val="left" w:pos="9498"/>
          <w:tab w:val="left" w:pos="9638"/>
        </w:tabs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  <w:lang w:val="uk-UA" w:eastAsia="uk-UA"/>
        </w:rPr>
      </w:pPr>
      <w:r w:rsidRPr="00A232D3">
        <w:rPr>
          <w:rFonts w:ascii="Times New Roman" w:hAnsi="Times New Roman" w:cs="Times New Roman"/>
          <w:b/>
          <w:caps/>
          <w:sz w:val="36"/>
          <w:szCs w:val="36"/>
          <w:lang w:val="uk-UA" w:eastAsia="uk-UA"/>
        </w:rPr>
        <w:t>Долинська міська рада</w:t>
      </w:r>
    </w:p>
    <w:p w14:paraId="25418A58" w14:textId="77777777" w:rsidR="00A232D3" w:rsidRPr="00A232D3" w:rsidRDefault="00A232D3" w:rsidP="00A232D3">
      <w:pPr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  <w:lang w:val="uk-UA" w:eastAsia="uk-UA"/>
        </w:rPr>
      </w:pPr>
      <w:r w:rsidRPr="00A232D3">
        <w:rPr>
          <w:rFonts w:ascii="Times New Roman" w:hAnsi="Times New Roman" w:cs="Times New Roman"/>
          <w:bCs/>
          <w:caps/>
          <w:sz w:val="28"/>
          <w:szCs w:val="28"/>
          <w:lang w:val="uk-UA" w:eastAsia="uk-UA"/>
        </w:rPr>
        <w:t>Калуського району Івано-Франківської області</w:t>
      </w:r>
    </w:p>
    <w:p w14:paraId="5E652776" w14:textId="77777777" w:rsidR="00A232D3" w:rsidRPr="00A232D3" w:rsidRDefault="00A232D3" w:rsidP="00A232D3">
      <w:pPr>
        <w:jc w:val="center"/>
        <w:rPr>
          <w:rFonts w:ascii="Times New Roman" w:hAnsi="Times New Roman" w:cs="Times New Roman"/>
          <w:sz w:val="28"/>
          <w:szCs w:val="22"/>
          <w:lang w:val="uk-UA" w:eastAsia="uk-UA"/>
        </w:rPr>
      </w:pPr>
      <w:r w:rsidRPr="00A232D3">
        <w:rPr>
          <w:rFonts w:ascii="Times New Roman" w:hAnsi="Times New Roman" w:cs="Times New Roman"/>
          <w:sz w:val="28"/>
          <w:szCs w:val="22"/>
          <w:lang w:val="uk-UA" w:eastAsia="uk-UA"/>
        </w:rPr>
        <w:t>восьме скликання</w:t>
      </w:r>
    </w:p>
    <w:p w14:paraId="69A7BD5F" w14:textId="77777777" w:rsidR="00A232D3" w:rsidRPr="00A232D3" w:rsidRDefault="00A232D3" w:rsidP="00A232D3">
      <w:pPr>
        <w:jc w:val="center"/>
        <w:rPr>
          <w:rFonts w:ascii="Times New Roman" w:hAnsi="Times New Roman" w:cs="Times New Roman"/>
          <w:sz w:val="28"/>
          <w:szCs w:val="22"/>
          <w:lang w:val="uk-UA" w:eastAsia="uk-UA"/>
        </w:rPr>
      </w:pPr>
      <w:r w:rsidRPr="00A232D3">
        <w:rPr>
          <w:rFonts w:ascii="Times New Roman" w:hAnsi="Times New Roman" w:cs="Times New Roman"/>
          <w:sz w:val="28"/>
          <w:szCs w:val="22"/>
          <w:lang w:val="uk-UA" w:eastAsia="uk-UA"/>
        </w:rPr>
        <w:t>(п’ятдесята сесія)</w:t>
      </w:r>
    </w:p>
    <w:p w14:paraId="6318C7BE" w14:textId="77777777" w:rsidR="00A232D3" w:rsidRPr="00A232D3" w:rsidRDefault="00A232D3" w:rsidP="00A232D3">
      <w:pPr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48B3A2E2" w14:textId="77777777" w:rsidR="00A232D3" w:rsidRPr="00A232D3" w:rsidRDefault="00A232D3" w:rsidP="00A232D3">
      <w:pPr>
        <w:adjustRightInd/>
        <w:jc w:val="center"/>
        <w:rPr>
          <w:rFonts w:ascii="Times New Roman" w:hAnsi="Times New Roman" w:cs="Times New Roman"/>
          <w:b/>
          <w:sz w:val="32"/>
          <w:szCs w:val="32"/>
          <w:lang w:val="uk-UA" w:eastAsia="uk-UA"/>
        </w:rPr>
      </w:pPr>
      <w:r w:rsidRPr="00A232D3">
        <w:rPr>
          <w:rFonts w:ascii="Times New Roman" w:hAnsi="Times New Roman" w:cs="Times New Roman"/>
          <w:b/>
          <w:spacing w:val="20"/>
          <w:sz w:val="32"/>
          <w:szCs w:val="32"/>
          <w:lang w:val="uk-UA" w:eastAsia="uk-UA"/>
        </w:rPr>
        <w:t>РІШЕННЯ</w:t>
      </w:r>
    </w:p>
    <w:p w14:paraId="2E7C904B" w14:textId="77777777" w:rsidR="00A232D3" w:rsidRPr="00A232D3" w:rsidRDefault="00A232D3" w:rsidP="00A232D3">
      <w:pPr>
        <w:adjustRightInd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BB85F11" w14:textId="77777777" w:rsidR="00A232D3" w:rsidRPr="00A232D3" w:rsidRDefault="00A232D3" w:rsidP="00A232D3">
      <w:pPr>
        <w:adjustRightInd/>
        <w:jc w:val="both"/>
        <w:rPr>
          <w:rFonts w:ascii="Times New Roman" w:hAnsi="Times New Roman" w:cs="Times New Roman"/>
          <w:b/>
          <w:sz w:val="28"/>
          <w:szCs w:val="22"/>
          <w:lang w:val="uk-UA" w:eastAsia="uk-UA"/>
        </w:rPr>
      </w:pPr>
      <w:r w:rsidRPr="00A232D3">
        <w:rPr>
          <w:rFonts w:ascii="Times New Roman" w:hAnsi="Times New Roman" w:cs="Times New Roman"/>
          <w:sz w:val="28"/>
          <w:szCs w:val="22"/>
          <w:lang w:val="uk-UA" w:eastAsia="uk-UA"/>
        </w:rPr>
        <w:t xml:space="preserve">Від 21.11.2024 </w:t>
      </w:r>
      <w:r w:rsidRPr="00A232D3">
        <w:rPr>
          <w:rFonts w:ascii="Times New Roman" w:hAnsi="Times New Roman" w:cs="Times New Roman"/>
          <w:b/>
          <w:sz w:val="28"/>
          <w:szCs w:val="22"/>
          <w:lang w:val="uk-UA" w:eastAsia="uk-UA"/>
        </w:rPr>
        <w:t>№_______-50/2024</w:t>
      </w:r>
    </w:p>
    <w:p w14:paraId="6B23F680" w14:textId="77777777" w:rsidR="00A232D3" w:rsidRPr="00A232D3" w:rsidRDefault="00A232D3" w:rsidP="00A232D3">
      <w:pPr>
        <w:adjustRightInd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232D3">
        <w:rPr>
          <w:rFonts w:ascii="Times New Roman" w:hAnsi="Times New Roman" w:cs="Times New Roman"/>
          <w:sz w:val="28"/>
          <w:szCs w:val="28"/>
          <w:lang w:val="uk-UA" w:eastAsia="uk-UA"/>
        </w:rPr>
        <w:t>м. Долина</w:t>
      </w:r>
    </w:p>
    <w:p w14:paraId="72567720" w14:textId="77777777" w:rsidR="00EC4DF5" w:rsidRPr="00FE1496" w:rsidRDefault="00EC4DF5" w:rsidP="00EC0AA1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4D8F5026" w14:textId="77777777" w:rsidR="003025E7" w:rsidRPr="00FE1496" w:rsidRDefault="003025E7" w:rsidP="003025E7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E1496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Про внесення змін до комплексної </w:t>
      </w:r>
    </w:p>
    <w:p w14:paraId="0E02A1A4" w14:textId="7DBA27C4" w:rsidR="003025E7" w:rsidRPr="00FE1496" w:rsidRDefault="00F3145A" w:rsidP="003025E7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E1496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п</w:t>
      </w:r>
      <w:r w:rsidR="003025E7" w:rsidRPr="00FE1496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 xml:space="preserve">рограми розвитку цивільного захисту на території </w:t>
      </w:r>
    </w:p>
    <w:p w14:paraId="15FFD045" w14:textId="77777777" w:rsidR="003025E7" w:rsidRPr="00FE1496" w:rsidRDefault="003025E7" w:rsidP="003025E7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FE1496"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  <w:t>територіальної громади на 2022-2024 роки</w:t>
      </w:r>
    </w:p>
    <w:p w14:paraId="11E5A9AE" w14:textId="77777777" w:rsidR="003025E7" w:rsidRPr="00FE1496" w:rsidRDefault="003025E7" w:rsidP="003025E7">
      <w:pPr>
        <w:widowControl/>
        <w:autoSpaceDE/>
        <w:autoSpaceDN/>
        <w:adjustRightInd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</w:pPr>
    </w:p>
    <w:p w14:paraId="222400CE" w14:textId="67ADD70D" w:rsidR="00575702" w:rsidRPr="00FE1496" w:rsidRDefault="00F3145A" w:rsidP="00F3145A">
      <w:pPr>
        <w:widowControl/>
        <w:autoSpaceDE/>
        <w:autoSpaceDN/>
        <w:adjustRightInd/>
        <w:ind w:firstLine="567"/>
        <w:jc w:val="both"/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</w:pPr>
      <w:r w:rsidRPr="00FE1496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Враховуючи звернення Управління Державної казначейської служби України у Долинському районі від 09.09.24 року № 02-36-08/718, керуючись Законом України «Про місцеве самоврядування в Україні»,  міська рада</w:t>
      </w:r>
    </w:p>
    <w:p w14:paraId="6F50389E" w14:textId="77777777" w:rsidR="000063D8" w:rsidRPr="00FE1496" w:rsidRDefault="000063D8" w:rsidP="00575702">
      <w:pPr>
        <w:widowControl/>
        <w:autoSpaceDE/>
        <w:autoSpaceDN/>
        <w:adjustRightInd/>
        <w:rPr>
          <w:rFonts w:ascii="Times New Roman" w:eastAsia="Noto Sans CJK SC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124CCFA2" w14:textId="77777777" w:rsidR="00EC0AA1" w:rsidRPr="00FE1496" w:rsidRDefault="00EC0AA1" w:rsidP="00EC0AA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 w:eastAsia="uk-UA"/>
        </w:rPr>
        <w:t>В И Р І Ш И Л А:</w:t>
      </w:r>
    </w:p>
    <w:p w14:paraId="3F3F6F41" w14:textId="77777777" w:rsidR="00FA7053" w:rsidRPr="00FE1496" w:rsidRDefault="00FA7053" w:rsidP="00FA70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CACD376" w14:textId="1789172B" w:rsidR="00FA7053" w:rsidRPr="00FE1496" w:rsidRDefault="00FA7053" w:rsidP="00FA705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Внести наступні зміни до </w:t>
      </w:r>
      <w:r w:rsidR="00382939" w:rsidRPr="00FE1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>комплексної п</w:t>
      </w:r>
      <w:r w:rsidRPr="00FE149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  <w:t xml:space="preserve">рограми розвитку цивільного захисту на території територіальної громади на 2022-2024 роки, затвердженої рішенням міської ради від 18.11.2021 </w:t>
      </w:r>
      <w:r w:rsidRPr="00FE1496">
        <w:rPr>
          <w:rFonts w:ascii="Times New Roman" w:eastAsia="Noto Sans CJK SC" w:hAnsi="Times New Roman" w:cs="Times New Roman"/>
          <w:kern w:val="2"/>
          <w:sz w:val="28"/>
          <w:szCs w:val="28"/>
          <w:lang w:val="uk-UA" w:eastAsia="zh-CN" w:bidi="hi-IN"/>
        </w:rPr>
        <w:t>№ 1084-17/2021 (із змінами)</w:t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14:paraId="13200011" w14:textId="77777777" w:rsidR="00FE1496" w:rsidRPr="00FE1496" w:rsidRDefault="00FE1496" w:rsidP="00FA7053">
      <w:pPr>
        <w:ind w:firstLine="708"/>
        <w:contextualSpacing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14:paraId="0D394238" w14:textId="5DE24208" w:rsidR="00FA7053" w:rsidRPr="00FE1496" w:rsidRDefault="00FA7053" w:rsidP="00FA705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1.1 Викласти Паспорт Програми в новій редакції (додаток </w:t>
      </w:r>
      <w:r w:rsidR="003A1852" w:rsidRPr="00FE1496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>);</w:t>
      </w:r>
    </w:p>
    <w:p w14:paraId="68AE04A1" w14:textId="6D61C9D1" w:rsidR="00FA7053" w:rsidRPr="00FE1496" w:rsidRDefault="00FA7053" w:rsidP="00FA705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1.2. Викласти </w:t>
      </w:r>
      <w:r w:rsidR="00FE1496">
        <w:rPr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>ерелік заходів та обсяги фінансування Програми в новій редакції (додаток 2).</w:t>
      </w:r>
    </w:p>
    <w:p w14:paraId="27C62D7B" w14:textId="77777777" w:rsidR="00EC0AA1" w:rsidRPr="00FE1496" w:rsidRDefault="00EC0AA1" w:rsidP="002925A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2EC4051D" w14:textId="77777777" w:rsidR="00585284" w:rsidRPr="00FE1496" w:rsidRDefault="00585284" w:rsidP="002925A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6001A8F" w14:textId="77777777" w:rsidR="00F3145A" w:rsidRPr="00FE1496" w:rsidRDefault="00F3145A" w:rsidP="002925A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7D07CBC5" w14:textId="77777777" w:rsidR="00F3145A" w:rsidRPr="00FE1496" w:rsidRDefault="00F3145A" w:rsidP="002925A5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</w:p>
    <w:p w14:paraId="6377886B" w14:textId="43A1DB37" w:rsidR="00EC0AA1" w:rsidRPr="00FE1496" w:rsidRDefault="003352FB" w:rsidP="002925A5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ab/>
        <w:t>Іван Д</w:t>
      </w:r>
      <w:r w:rsidR="00AF4073" w:rsidRPr="00FE1496">
        <w:rPr>
          <w:rFonts w:ascii="Times New Roman" w:hAnsi="Times New Roman" w:cs="Times New Roman"/>
          <w:sz w:val="28"/>
          <w:szCs w:val="28"/>
          <w:lang w:val="uk-UA" w:eastAsia="uk-UA"/>
        </w:rPr>
        <w:t>ИРІВ</w:t>
      </w:r>
    </w:p>
    <w:p w14:paraId="27222017" w14:textId="77777777" w:rsidR="00D37E89" w:rsidRPr="00FE1496" w:rsidRDefault="00653327" w:rsidP="00D07CA6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                     </w:t>
      </w:r>
    </w:p>
    <w:p w14:paraId="029FE01E" w14:textId="77777777" w:rsidR="00F70DB9" w:rsidRPr="00FE1496" w:rsidRDefault="00F70DB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490D5B6F" w14:textId="5837EF2F" w:rsidR="00FA7053" w:rsidRPr="00FE1496" w:rsidRDefault="00FA7053" w:rsidP="00FE149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 до рішення міської ради</w:t>
      </w:r>
    </w:p>
    <w:p w14:paraId="20799FEC" w14:textId="2C93311B" w:rsidR="00FA7053" w:rsidRPr="00FE1496" w:rsidRDefault="00FA7053" w:rsidP="00FE1496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/>
        </w:rPr>
        <w:t>від    .11.2024   №            -</w:t>
      </w:r>
      <w:r w:rsidR="00A232D3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/2024</w:t>
      </w:r>
    </w:p>
    <w:p w14:paraId="74F8D81A" w14:textId="77777777" w:rsidR="00FA7053" w:rsidRPr="00FE1496" w:rsidRDefault="00FA7053" w:rsidP="00FA7053">
      <w:pPr>
        <w:widowControl/>
        <w:autoSpaceDE/>
        <w:autoSpaceDN/>
        <w:adjustRightInd/>
        <w:rPr>
          <w:rFonts w:ascii="Times New Roman" w:eastAsia="Noto Sans CJK SC" w:hAnsi="Times New Roman" w:cs="Times New Roman"/>
          <w:iCs/>
          <w:kern w:val="2"/>
          <w:sz w:val="28"/>
          <w:szCs w:val="28"/>
          <w:lang w:val="uk-UA" w:eastAsia="zh-CN" w:bidi="hi-IN"/>
        </w:rPr>
      </w:pPr>
    </w:p>
    <w:p w14:paraId="09876691" w14:textId="77777777" w:rsidR="00FA7053" w:rsidRPr="00FE1496" w:rsidRDefault="00FA7053" w:rsidP="00FA7053">
      <w:pPr>
        <w:widowControl/>
        <w:autoSpaceDE/>
        <w:autoSpaceDN/>
        <w:adjustRightInd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2A768BBD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E1496">
        <w:rPr>
          <w:rFonts w:ascii="Times New Roman" w:hAnsi="Times New Roman" w:cs="Times New Roman"/>
          <w:b/>
          <w:sz w:val="32"/>
          <w:szCs w:val="32"/>
          <w:lang w:val="uk-UA"/>
        </w:rPr>
        <w:t>Паспорт</w:t>
      </w:r>
    </w:p>
    <w:p w14:paraId="20DB9AF1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програми розвитку цивільного </w:t>
      </w:r>
    </w:p>
    <w:p w14:paraId="23D3DBC1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захисту на території територіальної громади</w:t>
      </w:r>
    </w:p>
    <w:p w14:paraId="11A24A8A" w14:textId="77777777" w:rsidR="00FA7053" w:rsidRPr="00FE1496" w:rsidRDefault="00FA7053" w:rsidP="00FA705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на 2022-2024 роки</w:t>
      </w:r>
    </w:p>
    <w:p w14:paraId="1A12584B" w14:textId="77777777" w:rsidR="00FA7053" w:rsidRPr="00FE1496" w:rsidRDefault="00FA7053" w:rsidP="00FA7053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4CD1E5A6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FE1496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1. Підстава для розроблення</w:t>
      </w:r>
      <w:r w:rsidRPr="00FE14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FE1496">
        <w:rPr>
          <w:rFonts w:ascii="Calibri" w:eastAsia="Calibri" w:hAnsi="Calibri" w:cs="Times New Roman"/>
          <w:sz w:val="28"/>
          <w:szCs w:val="28"/>
          <w:lang w:val="uk-UA" w:eastAsia="en-US"/>
        </w:rPr>
        <w:t xml:space="preserve"> </w:t>
      </w:r>
      <w:r w:rsidRPr="00FE149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Кодекс цивільного захисту України, постанова Кабінету Міністрів України від 11 березня 2015 року № 101 "Про затвердження типових положень про функціональну і територіальну підсистеми єдиної державної системи цивільного захисту", рішення  Івано-Франківської обласної ради від 23.04.2021 №147-6/2021 «Про комплексну цільову соціальну програму розвитку цивільного захисту Івано-Франківської області на 2022-2025 роки».</w:t>
      </w:r>
    </w:p>
    <w:p w14:paraId="2B63F82F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3534E59D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E1496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shd w:val="clear" w:color="auto" w:fill="FFFFFF"/>
          <w:lang w:val="uk-UA"/>
        </w:rPr>
        <w:t>2. Розробник Програми</w:t>
      </w:r>
      <w:r w:rsidRPr="00FE149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FE149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відділ з питань надзвичайних ситуацій, цивільного захисту, мобілізаційної роботи та реінтеграції ветеранів міської ради.</w:t>
      </w:r>
    </w:p>
    <w:p w14:paraId="495976E6" w14:textId="77777777" w:rsidR="00FA7053" w:rsidRPr="00FE1496" w:rsidRDefault="00FA7053" w:rsidP="00FA7053">
      <w:pPr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08333E9C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  <w:bookmarkStart w:id="0" w:name="bookmark1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3. Термін реалізації Програми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E1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 </w:t>
      </w:r>
      <w:r w:rsidRPr="00FE14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3 роки.</w:t>
      </w:r>
      <w:bookmarkEnd w:id="0"/>
    </w:p>
    <w:p w14:paraId="30F58D1D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7334BFA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bookmarkStart w:id="1" w:name="bookmark2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4. Етапи фінансування Програми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E14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-  </w:t>
      </w:r>
      <w:r w:rsidRPr="00FE14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2022-2024  рік.</w:t>
      </w:r>
      <w:bookmarkEnd w:id="1"/>
    </w:p>
    <w:p w14:paraId="65F6A9BB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2DA6B10" w14:textId="77777777" w:rsidR="00FA7053" w:rsidRPr="00FE1496" w:rsidRDefault="00FA7053" w:rsidP="00FA7053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2" w:name="bookmark3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5. Обсяги фінансування Програми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-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bookmarkEnd w:id="2"/>
    </w:p>
    <w:p w14:paraId="504A0F84" w14:textId="77777777" w:rsidR="00FA7053" w:rsidRPr="00FE1496" w:rsidRDefault="00FA7053" w:rsidP="00FA7053">
      <w:pPr>
        <w:widowControl/>
        <w:autoSpaceDE/>
        <w:autoSpaceDN/>
        <w:adjustRightInd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162"/>
        <w:gridCol w:w="2348"/>
        <w:gridCol w:w="2332"/>
      </w:tblGrid>
      <w:tr w:rsidR="00FA7053" w:rsidRPr="00FE1496" w14:paraId="4D0003E7" w14:textId="77777777" w:rsidTr="0063107A">
        <w:trPr>
          <w:trHeight w:val="358"/>
        </w:trPr>
        <w:tc>
          <w:tcPr>
            <w:tcW w:w="1445" w:type="dxa"/>
            <w:vMerge w:val="restart"/>
            <w:vAlign w:val="center"/>
          </w:tcPr>
          <w:p w14:paraId="44421877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3" w:name="bookmark4"/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7842" w:type="dxa"/>
            <w:gridSpan w:val="3"/>
            <w:vAlign w:val="center"/>
          </w:tcPr>
          <w:p w14:paraId="36B15B15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Очікувані обсяги фінансування, тис. грн</w:t>
            </w:r>
          </w:p>
        </w:tc>
      </w:tr>
      <w:tr w:rsidR="00FA7053" w:rsidRPr="00FE1496" w14:paraId="279BC7A4" w14:textId="77777777" w:rsidTr="0063107A">
        <w:trPr>
          <w:trHeight w:val="361"/>
        </w:trPr>
        <w:tc>
          <w:tcPr>
            <w:tcW w:w="1445" w:type="dxa"/>
            <w:vMerge/>
            <w:vAlign w:val="center"/>
          </w:tcPr>
          <w:p w14:paraId="14A29581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62" w:type="dxa"/>
            <w:vMerge w:val="restart"/>
            <w:vAlign w:val="center"/>
          </w:tcPr>
          <w:p w14:paraId="3C4E2E82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680" w:type="dxa"/>
            <w:gridSpan w:val="2"/>
            <w:vAlign w:val="center"/>
          </w:tcPr>
          <w:p w14:paraId="1E5B175B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 т.ч. за джерелами фінансування</w:t>
            </w:r>
          </w:p>
        </w:tc>
      </w:tr>
      <w:tr w:rsidR="00FA7053" w:rsidRPr="00FE1496" w14:paraId="40D5063D" w14:textId="77777777" w:rsidTr="0063107A">
        <w:trPr>
          <w:trHeight w:val="390"/>
        </w:trPr>
        <w:tc>
          <w:tcPr>
            <w:tcW w:w="1445" w:type="dxa"/>
            <w:vMerge/>
            <w:vAlign w:val="center"/>
          </w:tcPr>
          <w:p w14:paraId="1E46A04B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62" w:type="dxa"/>
            <w:vMerge/>
            <w:vAlign w:val="center"/>
          </w:tcPr>
          <w:p w14:paraId="16801C30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48" w:type="dxa"/>
            <w:vAlign w:val="center"/>
          </w:tcPr>
          <w:p w14:paraId="4BC62717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міський бюджет</w:t>
            </w:r>
          </w:p>
        </w:tc>
        <w:tc>
          <w:tcPr>
            <w:tcW w:w="2332" w:type="dxa"/>
            <w:vAlign w:val="center"/>
          </w:tcPr>
          <w:p w14:paraId="0BD68C67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інші джерела</w:t>
            </w:r>
          </w:p>
        </w:tc>
      </w:tr>
      <w:tr w:rsidR="00FA7053" w:rsidRPr="00FE1496" w14:paraId="6987B7D6" w14:textId="77777777" w:rsidTr="0063107A">
        <w:trPr>
          <w:trHeight w:val="437"/>
        </w:trPr>
        <w:tc>
          <w:tcPr>
            <w:tcW w:w="1445" w:type="dxa"/>
            <w:vAlign w:val="center"/>
          </w:tcPr>
          <w:p w14:paraId="475D1C30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3162" w:type="dxa"/>
            <w:vAlign w:val="center"/>
          </w:tcPr>
          <w:p w14:paraId="5A0F48F5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410,0</w:t>
            </w:r>
          </w:p>
        </w:tc>
        <w:tc>
          <w:tcPr>
            <w:tcW w:w="2348" w:type="dxa"/>
            <w:vAlign w:val="center"/>
          </w:tcPr>
          <w:p w14:paraId="176ED1F2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410,0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178FCD2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A7053" w:rsidRPr="00FE1496" w14:paraId="74D76967" w14:textId="77777777" w:rsidTr="0063107A">
        <w:trPr>
          <w:trHeight w:val="437"/>
        </w:trPr>
        <w:tc>
          <w:tcPr>
            <w:tcW w:w="1445" w:type="dxa"/>
            <w:vAlign w:val="center"/>
          </w:tcPr>
          <w:p w14:paraId="16A48BC0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173D42A2" w14:textId="73CF9111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531,608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E93485E" w14:textId="7CFD2FA2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531,608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634BFA8A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FA7053" w:rsidRPr="00FE1496" w14:paraId="287B8BFE" w14:textId="77777777" w:rsidTr="0063107A">
        <w:trPr>
          <w:trHeight w:val="437"/>
        </w:trPr>
        <w:tc>
          <w:tcPr>
            <w:tcW w:w="1445" w:type="dxa"/>
            <w:vAlign w:val="center"/>
          </w:tcPr>
          <w:p w14:paraId="06F39C7E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</w:p>
        </w:tc>
        <w:tc>
          <w:tcPr>
            <w:tcW w:w="3162" w:type="dxa"/>
            <w:vAlign w:val="center"/>
          </w:tcPr>
          <w:p w14:paraId="58500F3B" w14:textId="4947111B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610,0+97,0=707,0</w:t>
            </w:r>
          </w:p>
        </w:tc>
        <w:tc>
          <w:tcPr>
            <w:tcW w:w="2348" w:type="dxa"/>
            <w:vAlign w:val="center"/>
          </w:tcPr>
          <w:p w14:paraId="5154F340" w14:textId="7B4620E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610,0+97,0=707,0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4304C161" w14:textId="77777777" w:rsidR="00FA7053" w:rsidRPr="00FE1496" w:rsidRDefault="00FA7053" w:rsidP="00FA7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14:paraId="26B65C60" w14:textId="77777777" w:rsidR="00FA7053" w:rsidRPr="00FE1496" w:rsidRDefault="00FA7053" w:rsidP="00FA7053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02A531" w14:textId="77777777" w:rsidR="00FA7053" w:rsidRPr="00FE1496" w:rsidRDefault="00FA7053" w:rsidP="00FA705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>6. Перелік місцевих бюджетів, які беруть участь у виконанні програми</w:t>
      </w:r>
      <w:bookmarkEnd w:id="3"/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бюджет міської ради.</w:t>
      </w:r>
    </w:p>
    <w:p w14:paraId="29882C3B" w14:textId="77777777" w:rsidR="00FA7053" w:rsidRPr="00FE1496" w:rsidRDefault="00FA7053" w:rsidP="00FA705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15AEB2" w14:textId="064F103C" w:rsidR="00FA7053" w:rsidRPr="00FE1496" w:rsidRDefault="00FA7053" w:rsidP="00FA705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7. Загальний обсяг фінансових ресурсів, необхідних для реалізації Програми, всього </w:t>
      </w:r>
      <w:r w:rsidRPr="00FE149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– </w:t>
      </w:r>
      <w:r w:rsidR="00B607A7" w:rsidRPr="00FE1496">
        <w:rPr>
          <w:rFonts w:ascii="Times New Roman" w:hAnsi="Times New Roman" w:cs="Times New Roman"/>
          <w:b/>
          <w:sz w:val="28"/>
          <w:szCs w:val="28"/>
          <w:lang w:val="uk-UA"/>
        </w:rPr>
        <w:t>410,0</w:t>
      </w:r>
      <w:r w:rsidRPr="00FE1496">
        <w:rPr>
          <w:rFonts w:ascii="Times New Roman" w:hAnsi="Times New Roman" w:cs="Times New Roman"/>
          <w:b/>
          <w:iCs/>
          <w:sz w:val="28"/>
          <w:szCs w:val="28"/>
          <w:lang w:val="uk-UA"/>
        </w:rPr>
        <w:t>+</w:t>
      </w:r>
      <w:r w:rsidR="00B607A7" w:rsidRPr="00FE1496">
        <w:rPr>
          <w:rFonts w:ascii="Times New Roman" w:hAnsi="Times New Roman" w:cs="Times New Roman"/>
          <w:b/>
          <w:bCs/>
          <w:sz w:val="28"/>
          <w:szCs w:val="28"/>
          <w:lang w:val="uk-UA"/>
        </w:rPr>
        <w:t>531,608</w:t>
      </w:r>
      <w:r w:rsidRPr="00FE1496">
        <w:rPr>
          <w:rFonts w:ascii="Times New Roman" w:hAnsi="Times New Roman" w:cs="Times New Roman"/>
          <w:b/>
          <w:iCs/>
          <w:sz w:val="28"/>
          <w:szCs w:val="28"/>
          <w:lang w:val="uk-UA"/>
        </w:rPr>
        <w:t>+</w:t>
      </w:r>
      <w:r w:rsidR="00B607A7" w:rsidRPr="00FE1496">
        <w:rPr>
          <w:rFonts w:ascii="Times New Roman" w:hAnsi="Times New Roman" w:cs="Times New Roman"/>
          <w:b/>
          <w:sz w:val="28"/>
          <w:szCs w:val="28"/>
          <w:lang w:val="uk-UA"/>
        </w:rPr>
        <w:t>707,0</w:t>
      </w:r>
      <w:r w:rsidRPr="00FE1496">
        <w:rPr>
          <w:rFonts w:ascii="Times New Roman" w:hAnsi="Times New Roman" w:cs="Times New Roman"/>
          <w:b/>
          <w:iCs/>
          <w:sz w:val="28"/>
          <w:szCs w:val="28"/>
          <w:lang w:val="uk-UA"/>
        </w:rPr>
        <w:t>=</w:t>
      </w:r>
      <w:r w:rsidR="00B607A7"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1648, 608 </w:t>
      </w: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тис. грн</w:t>
      </w:r>
      <w:r w:rsidRPr="00FE149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14:paraId="4A6586AF" w14:textId="77777777" w:rsidR="00F70DB9" w:rsidRPr="00FE1496" w:rsidRDefault="00F70DB9" w:rsidP="00F70DB9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  <w:sectPr w:rsidR="00F70DB9" w:rsidRPr="00FE1496" w:rsidSect="00C03E70">
          <w:pgSz w:w="11906" w:h="16838"/>
          <w:pgMar w:top="680" w:right="567" w:bottom="680" w:left="1701" w:header="709" w:footer="709" w:gutter="0"/>
          <w:cols w:space="708"/>
          <w:docGrid w:linePitch="360"/>
        </w:sectPr>
      </w:pPr>
    </w:p>
    <w:p w14:paraId="2F9A12E0" w14:textId="3E00B64D" w:rsidR="00430841" w:rsidRPr="00FE1496" w:rsidRDefault="00430841" w:rsidP="0043084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="00FA7053"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r w:rsidRPr="00FE1496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14:paraId="44D2ECE6" w14:textId="44FE64EC" w:rsidR="00430841" w:rsidRPr="00FE1496" w:rsidRDefault="00430841" w:rsidP="0043084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sz w:val="28"/>
          <w:szCs w:val="28"/>
          <w:lang w:val="uk-UA"/>
        </w:rPr>
        <w:t xml:space="preserve">від     .11.2024  №            -   /2024 </w:t>
      </w:r>
    </w:p>
    <w:p w14:paraId="6AD6FF01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501C631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VI. Перелік заходів та обсяги фінансування комплексної програми розвитку </w:t>
      </w:r>
    </w:p>
    <w:p w14:paraId="401D3751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1496">
        <w:rPr>
          <w:rFonts w:ascii="Times New Roman" w:hAnsi="Times New Roman" w:cs="Times New Roman"/>
          <w:b/>
          <w:sz w:val="28"/>
          <w:szCs w:val="28"/>
          <w:lang w:val="uk-UA"/>
        </w:rPr>
        <w:t>цивільного захисту на території територіальної громади на 2022-2024 роки</w:t>
      </w:r>
    </w:p>
    <w:p w14:paraId="3BDFFF62" w14:textId="77777777" w:rsidR="00430841" w:rsidRPr="00FE1496" w:rsidRDefault="00430841" w:rsidP="00430841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4074"/>
        <w:gridCol w:w="3459"/>
        <w:gridCol w:w="992"/>
        <w:gridCol w:w="1134"/>
        <w:gridCol w:w="992"/>
        <w:gridCol w:w="992"/>
        <w:gridCol w:w="1220"/>
        <w:gridCol w:w="2693"/>
      </w:tblGrid>
      <w:tr w:rsidR="00430841" w:rsidRPr="00FE1496" w14:paraId="257C8DFC" w14:textId="77777777" w:rsidTr="00430841">
        <w:trPr>
          <w:trHeight w:val="333"/>
          <w:jc w:val="center"/>
        </w:trPr>
        <w:tc>
          <w:tcPr>
            <w:tcW w:w="412" w:type="dxa"/>
            <w:vMerge w:val="restart"/>
            <w:vAlign w:val="center"/>
          </w:tcPr>
          <w:p w14:paraId="1B552E1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74" w:type="dxa"/>
            <w:vMerge w:val="restart"/>
            <w:vAlign w:val="center"/>
          </w:tcPr>
          <w:p w14:paraId="2DD5F9E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Найменування </w:t>
            </w:r>
          </w:p>
          <w:p w14:paraId="04DFF83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3459" w:type="dxa"/>
            <w:vMerge w:val="restart"/>
            <w:vAlign w:val="center"/>
          </w:tcPr>
          <w:p w14:paraId="1F41464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Виконавець</w:t>
            </w:r>
          </w:p>
        </w:tc>
        <w:tc>
          <w:tcPr>
            <w:tcW w:w="5330" w:type="dxa"/>
            <w:gridSpan w:val="5"/>
            <w:vAlign w:val="center"/>
          </w:tcPr>
          <w:p w14:paraId="2631901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фінансування,тис. грн.</w:t>
            </w:r>
          </w:p>
        </w:tc>
        <w:tc>
          <w:tcPr>
            <w:tcW w:w="2693" w:type="dxa"/>
            <w:vMerge w:val="restart"/>
            <w:vAlign w:val="center"/>
          </w:tcPr>
          <w:p w14:paraId="5670D58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Очікувані </w:t>
            </w:r>
          </w:p>
          <w:p w14:paraId="41BDB2A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</w:t>
            </w:r>
          </w:p>
        </w:tc>
      </w:tr>
      <w:tr w:rsidR="00430841" w:rsidRPr="00FE1496" w14:paraId="5D69AC8E" w14:textId="77777777" w:rsidTr="00430841">
        <w:trPr>
          <w:trHeight w:val="145"/>
          <w:jc w:val="center"/>
        </w:trPr>
        <w:tc>
          <w:tcPr>
            <w:tcW w:w="412" w:type="dxa"/>
            <w:vMerge/>
            <w:vAlign w:val="center"/>
          </w:tcPr>
          <w:p w14:paraId="365FCF0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4" w:type="dxa"/>
            <w:vMerge/>
            <w:vAlign w:val="center"/>
          </w:tcPr>
          <w:p w14:paraId="1496B25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vMerge/>
            <w:vAlign w:val="center"/>
          </w:tcPr>
          <w:p w14:paraId="74436E5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EC0F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38" w:type="dxa"/>
            <w:gridSpan w:val="4"/>
            <w:vAlign w:val="center"/>
          </w:tcPr>
          <w:p w14:paraId="5021B88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т.ч. за джерелами фінансування</w:t>
            </w:r>
          </w:p>
        </w:tc>
        <w:tc>
          <w:tcPr>
            <w:tcW w:w="2693" w:type="dxa"/>
            <w:vMerge/>
            <w:vAlign w:val="center"/>
          </w:tcPr>
          <w:p w14:paraId="38B0459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841" w:rsidRPr="00FE1496" w14:paraId="4A239D70" w14:textId="77777777" w:rsidTr="00430841">
        <w:trPr>
          <w:trHeight w:val="356"/>
          <w:jc w:val="center"/>
        </w:trPr>
        <w:tc>
          <w:tcPr>
            <w:tcW w:w="412" w:type="dxa"/>
            <w:vMerge/>
            <w:vAlign w:val="center"/>
          </w:tcPr>
          <w:p w14:paraId="3A0DBE7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4" w:type="dxa"/>
            <w:vMerge/>
            <w:vAlign w:val="center"/>
          </w:tcPr>
          <w:p w14:paraId="3C50D73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vMerge/>
            <w:vAlign w:val="center"/>
          </w:tcPr>
          <w:p w14:paraId="045E0A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26BBA02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6FBB16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міський бюджет</w:t>
            </w:r>
          </w:p>
        </w:tc>
        <w:tc>
          <w:tcPr>
            <w:tcW w:w="1220" w:type="dxa"/>
            <w:vMerge w:val="restart"/>
            <w:vAlign w:val="center"/>
          </w:tcPr>
          <w:p w14:paraId="00D200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2693" w:type="dxa"/>
            <w:vMerge/>
            <w:vAlign w:val="center"/>
          </w:tcPr>
          <w:p w14:paraId="136FFC0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841" w:rsidRPr="00FE1496" w14:paraId="32103B76" w14:textId="77777777" w:rsidTr="00430841">
        <w:trPr>
          <w:trHeight w:val="252"/>
          <w:jc w:val="center"/>
        </w:trPr>
        <w:tc>
          <w:tcPr>
            <w:tcW w:w="412" w:type="dxa"/>
            <w:vMerge/>
            <w:vAlign w:val="center"/>
          </w:tcPr>
          <w:p w14:paraId="535BA65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74" w:type="dxa"/>
            <w:vMerge/>
            <w:vAlign w:val="center"/>
          </w:tcPr>
          <w:p w14:paraId="7E0864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vMerge/>
            <w:vAlign w:val="center"/>
          </w:tcPr>
          <w:p w14:paraId="230AB58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6CE3124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Align w:val="center"/>
          </w:tcPr>
          <w:p w14:paraId="5E40E88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92" w:type="dxa"/>
            <w:vAlign w:val="center"/>
          </w:tcPr>
          <w:p w14:paraId="7B25B93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2" w:type="dxa"/>
            <w:vAlign w:val="center"/>
          </w:tcPr>
          <w:p w14:paraId="713E7C7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20" w:type="dxa"/>
            <w:vMerge/>
            <w:vAlign w:val="center"/>
          </w:tcPr>
          <w:p w14:paraId="0538EDC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740655A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841" w:rsidRPr="00FE1496" w14:paraId="7643A81E" w14:textId="77777777" w:rsidTr="00430841">
        <w:trPr>
          <w:trHeight w:val="323"/>
          <w:jc w:val="center"/>
        </w:trPr>
        <w:tc>
          <w:tcPr>
            <w:tcW w:w="412" w:type="dxa"/>
            <w:vAlign w:val="center"/>
          </w:tcPr>
          <w:p w14:paraId="33C5F16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4074" w:type="dxa"/>
            <w:vAlign w:val="center"/>
          </w:tcPr>
          <w:p w14:paraId="4BCB374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59" w:type="dxa"/>
            <w:vAlign w:val="center"/>
          </w:tcPr>
          <w:p w14:paraId="4E14EC2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13B5291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27F6B17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3E033F6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1DA53BF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20" w:type="dxa"/>
            <w:vAlign w:val="center"/>
          </w:tcPr>
          <w:p w14:paraId="66F99CB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14:paraId="10FDDE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30841" w:rsidRPr="00FE1496" w14:paraId="178DF269" w14:textId="77777777" w:rsidTr="00430841">
        <w:trPr>
          <w:trHeight w:val="1402"/>
          <w:jc w:val="center"/>
        </w:trPr>
        <w:tc>
          <w:tcPr>
            <w:tcW w:w="412" w:type="dxa"/>
            <w:vAlign w:val="center"/>
          </w:tcPr>
          <w:p w14:paraId="1C957E9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74" w:type="dxa"/>
          </w:tcPr>
          <w:p w14:paraId="5F078A9F" w14:textId="0342C574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та поповнення міського матеріального резерву для запобігання та ліквідації  надзвичайних ситуацій техногенного та природного характеру</w:t>
            </w:r>
          </w:p>
        </w:tc>
        <w:tc>
          <w:tcPr>
            <w:tcW w:w="3459" w:type="dxa"/>
          </w:tcPr>
          <w:p w14:paraId="3F5DE1E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14:paraId="0FAF791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59C42C1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DD0B15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CE03C0" w14:textId="699FF4FA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546,0</w:t>
            </w:r>
          </w:p>
        </w:tc>
        <w:tc>
          <w:tcPr>
            <w:tcW w:w="1134" w:type="dxa"/>
          </w:tcPr>
          <w:p w14:paraId="777293F8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A38C4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A494AF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146,0</w:t>
            </w:r>
          </w:p>
        </w:tc>
        <w:tc>
          <w:tcPr>
            <w:tcW w:w="992" w:type="dxa"/>
          </w:tcPr>
          <w:p w14:paraId="68CD06DF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C8D800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B75D01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992" w:type="dxa"/>
          </w:tcPr>
          <w:p w14:paraId="71BD78CB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9FE7B6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DBB991" w14:textId="38860F1C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  <w:p w14:paraId="4B6AAA1F" w14:textId="77777777" w:rsidR="00430841" w:rsidRPr="00FE1496" w:rsidRDefault="00430841" w:rsidP="00430841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560D34D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AFE95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E97063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22D66FD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невідкладних аварійно-рятувальних робіт у разі виникнення надзвичайних ситуацій</w:t>
            </w:r>
          </w:p>
        </w:tc>
      </w:tr>
      <w:tr w:rsidR="00430841" w:rsidRPr="00FE1496" w14:paraId="7D5DD271" w14:textId="77777777" w:rsidTr="00430841">
        <w:trPr>
          <w:trHeight w:val="1355"/>
          <w:jc w:val="center"/>
        </w:trPr>
        <w:tc>
          <w:tcPr>
            <w:tcW w:w="412" w:type="dxa"/>
            <w:vAlign w:val="center"/>
          </w:tcPr>
          <w:p w14:paraId="3B99756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074" w:type="dxa"/>
          </w:tcPr>
          <w:p w14:paraId="093A6A7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запобіжних</w:t>
            </w:r>
          </w:p>
          <w:p w14:paraId="2112C32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рятувальних заходів</w:t>
            </w:r>
          </w:p>
          <w:p w14:paraId="67D56EE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водних об’єктах</w:t>
            </w:r>
          </w:p>
          <w:p w14:paraId="020D906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територіальної громади</w:t>
            </w:r>
          </w:p>
        </w:tc>
        <w:tc>
          <w:tcPr>
            <w:tcW w:w="3459" w:type="dxa"/>
          </w:tcPr>
          <w:p w14:paraId="5D69A77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14:paraId="394B721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1E6449E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74C8B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44D02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1134" w:type="dxa"/>
          </w:tcPr>
          <w:p w14:paraId="01F1259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B3B835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29C87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3EFD1E3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7D877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2A56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</w:tcPr>
          <w:p w14:paraId="0F4FB9E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09BC53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2E875F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220" w:type="dxa"/>
          </w:tcPr>
          <w:p w14:paraId="5B03438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43591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BE355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  <w:p w14:paraId="6510AD2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</w:tcPr>
          <w:p w14:paraId="4BCFC8F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ступеня реагування на нещасні випадки та надзвичайні ситуації на водних об’єктах</w:t>
            </w:r>
          </w:p>
        </w:tc>
      </w:tr>
      <w:tr w:rsidR="00430841" w:rsidRPr="00FE1496" w14:paraId="45A3F723" w14:textId="77777777" w:rsidTr="00430841">
        <w:trPr>
          <w:trHeight w:val="1379"/>
          <w:jc w:val="center"/>
        </w:trPr>
        <w:tc>
          <w:tcPr>
            <w:tcW w:w="412" w:type="dxa"/>
            <w:vAlign w:val="center"/>
          </w:tcPr>
          <w:p w14:paraId="135F3F0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074" w:type="dxa"/>
            <w:tcBorders>
              <w:top w:val="nil"/>
            </w:tcBorders>
          </w:tcPr>
          <w:p w14:paraId="48019A54" w14:textId="45CDCD1E" w:rsidR="00430841" w:rsidRPr="00FE1496" w:rsidRDefault="00430841" w:rsidP="0043084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придбання та</w:t>
            </w: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апаратури оповіщення, реконструкції та модернізації місцевої автоматизованої системи оповіщення населення про загрозу чи виникнення надзвичайних ситуацій. Оренда нерухомого майна АТ "Укртелеком" (розміщення апаратури оповіщення, відшкодування електроенергії).</w:t>
            </w:r>
          </w:p>
          <w:p w14:paraId="339DA68B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Оплата послуг користування програмним продуктом систем оповіщення</w:t>
            </w:r>
          </w:p>
          <w:p w14:paraId="008A577F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3459" w:type="dxa"/>
            <w:tcBorders>
              <w:top w:val="nil"/>
            </w:tcBorders>
          </w:tcPr>
          <w:p w14:paraId="564B417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14:paraId="201BFB2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992" w:type="dxa"/>
          </w:tcPr>
          <w:p w14:paraId="6C7FDD7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B73B29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972D2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CA67307" w14:textId="72736FC3" w:rsidR="00430841" w:rsidRPr="00FE1496" w:rsidRDefault="00FA39C9" w:rsidP="00430841">
            <w:pPr>
              <w:widowControl/>
              <w:autoSpaceDE/>
              <w:autoSpaceDN/>
              <w:adjustRightInd/>
              <w:ind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430841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35,608</w:t>
            </w:r>
          </w:p>
          <w:p w14:paraId="5897AC2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DB55C5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A46A9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5B992B4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53423A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77717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20945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214,0</w:t>
            </w:r>
          </w:p>
        </w:tc>
        <w:tc>
          <w:tcPr>
            <w:tcW w:w="992" w:type="dxa"/>
          </w:tcPr>
          <w:p w14:paraId="1EE7D5C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5FCFCF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FA46B6" w14:textId="77777777" w:rsidR="00430841" w:rsidRPr="00FE1496" w:rsidRDefault="00430841" w:rsidP="00430841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2128F578" w14:textId="3774A27A" w:rsidR="00430841" w:rsidRPr="00FE1496" w:rsidRDefault="00430841" w:rsidP="00430841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221,608</w:t>
            </w:r>
          </w:p>
        </w:tc>
        <w:tc>
          <w:tcPr>
            <w:tcW w:w="992" w:type="dxa"/>
          </w:tcPr>
          <w:p w14:paraId="3B5DB59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529B0EB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ACEA77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F668CB2" w14:textId="5A62C93A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300,0-200,0=100,0</w:t>
            </w:r>
          </w:p>
          <w:p w14:paraId="4C3084B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C61656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F7D293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3FA21CE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93CD86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46267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3E1DD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0B719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114EF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4E632224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219C8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інформування населення при виникненні</w:t>
            </w:r>
          </w:p>
          <w:p w14:paraId="407E3AD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надзвичайних ситуацій</w:t>
            </w:r>
          </w:p>
        </w:tc>
      </w:tr>
      <w:tr w:rsidR="00430841" w:rsidRPr="00FE1496" w14:paraId="7ED2D56B" w14:textId="77777777" w:rsidTr="00430841">
        <w:trPr>
          <w:trHeight w:val="323"/>
          <w:jc w:val="center"/>
        </w:trPr>
        <w:tc>
          <w:tcPr>
            <w:tcW w:w="412" w:type="dxa"/>
            <w:vAlign w:val="center"/>
          </w:tcPr>
          <w:p w14:paraId="3E4CD9E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074" w:type="dxa"/>
            <w:vAlign w:val="center"/>
          </w:tcPr>
          <w:p w14:paraId="2551154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3459" w:type="dxa"/>
            <w:vAlign w:val="center"/>
          </w:tcPr>
          <w:p w14:paraId="32A9A61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3154EE9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14:paraId="2252A9F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8504E8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1BE0DE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1220" w:type="dxa"/>
            <w:vAlign w:val="center"/>
          </w:tcPr>
          <w:p w14:paraId="1CBAC48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vAlign w:val="center"/>
          </w:tcPr>
          <w:p w14:paraId="4411ED8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  <w:tr w:rsidR="00430841" w:rsidRPr="00FE1496" w14:paraId="60175BB3" w14:textId="77777777" w:rsidTr="00FA39C9">
        <w:trPr>
          <w:trHeight w:val="1645"/>
          <w:jc w:val="center"/>
        </w:trPr>
        <w:tc>
          <w:tcPr>
            <w:tcW w:w="412" w:type="dxa"/>
            <w:vAlign w:val="center"/>
          </w:tcPr>
          <w:p w14:paraId="7952679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074" w:type="dxa"/>
          </w:tcPr>
          <w:p w14:paraId="695D50FD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F8F63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Ліквідація надзвичайних ситуацій техногенного та природного характеру та їх наслідків, проведення невідкладних</w:t>
            </w:r>
          </w:p>
          <w:p w14:paraId="590A82E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відновних робіт</w:t>
            </w:r>
          </w:p>
        </w:tc>
        <w:tc>
          <w:tcPr>
            <w:tcW w:w="3459" w:type="dxa"/>
          </w:tcPr>
          <w:p w14:paraId="034DD45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D77B9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підприємства, організації</w:t>
            </w:r>
          </w:p>
        </w:tc>
        <w:tc>
          <w:tcPr>
            <w:tcW w:w="992" w:type="dxa"/>
          </w:tcPr>
          <w:p w14:paraId="74AE6C2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794DB8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A7756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1134" w:type="dxa"/>
          </w:tcPr>
          <w:p w14:paraId="4D50611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A97351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B9BA9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</w:tcPr>
          <w:p w14:paraId="6A38670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0D67E5F" w14:textId="77777777" w:rsidR="00430841" w:rsidRPr="00FE1496" w:rsidRDefault="00430841" w:rsidP="0043084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FBAC6C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</w:tcPr>
          <w:p w14:paraId="0B685F9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28E10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4D9EF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  <w:p w14:paraId="59D81FE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34CC74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85808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A17CE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1542C34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953C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1FD7DA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7DA8A8D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637BA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населення від надзвичайних ситуацій</w:t>
            </w:r>
          </w:p>
          <w:p w14:paraId="658CA80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техногенного та природного характеру</w:t>
            </w:r>
          </w:p>
        </w:tc>
      </w:tr>
      <w:tr w:rsidR="00430841" w:rsidRPr="00FE1496" w14:paraId="4389CD19" w14:textId="77777777" w:rsidTr="00FA39C9">
        <w:trPr>
          <w:trHeight w:val="2098"/>
          <w:jc w:val="center"/>
        </w:trPr>
        <w:tc>
          <w:tcPr>
            <w:tcW w:w="412" w:type="dxa"/>
            <w:vAlign w:val="center"/>
          </w:tcPr>
          <w:p w14:paraId="7B25DA9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074" w:type="dxa"/>
          </w:tcPr>
          <w:p w14:paraId="763F904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8F8B5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E1CA2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Відновлення захисних споруд цивільного захисту </w:t>
            </w:r>
          </w:p>
          <w:p w14:paraId="3114CE2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комунальної власності</w:t>
            </w:r>
          </w:p>
        </w:tc>
        <w:tc>
          <w:tcPr>
            <w:tcW w:w="3459" w:type="dxa"/>
          </w:tcPr>
          <w:p w14:paraId="06365AE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4B3A5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з питань надзвичайних ситуацій, цивільного захисту, мобілізаційної роботи та реінтеграції ветеранів міської ради, балансоутримувачі захисних споруд</w:t>
            </w:r>
          </w:p>
        </w:tc>
        <w:tc>
          <w:tcPr>
            <w:tcW w:w="992" w:type="dxa"/>
          </w:tcPr>
          <w:p w14:paraId="570A32A9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465E6D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FA15E0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A20C7C" w14:textId="7B5D4449" w:rsidR="00430841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  <w:r w:rsidR="00430841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1134" w:type="dxa"/>
          </w:tcPr>
          <w:p w14:paraId="6FC5E33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AB6E1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CABDEA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893BC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</w:tcPr>
          <w:p w14:paraId="63C81BF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E67DB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70E5C3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2B4A5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</w:tcPr>
          <w:p w14:paraId="18D01060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10F6D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DA3FEB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D2DB7D" w14:textId="01E6B812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50,0</w:t>
            </w:r>
            <w:r w:rsidR="00FA39C9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-50,0=0</w:t>
            </w:r>
          </w:p>
          <w:p w14:paraId="793B037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800CE8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F2FB7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D634D5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</w:tcPr>
          <w:p w14:paraId="75B58F7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4CDE82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D00EFD4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FD603E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</w:tcPr>
          <w:p w14:paraId="4E622E9F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7A36C9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укриття населення у разі загрози та виникнення надзвичайних ситуацій</w:t>
            </w:r>
          </w:p>
        </w:tc>
      </w:tr>
      <w:tr w:rsidR="000535A0" w:rsidRPr="00FE1496" w14:paraId="69CCB451" w14:textId="77777777" w:rsidTr="00196B2E">
        <w:trPr>
          <w:trHeight w:val="2106"/>
          <w:jc w:val="center"/>
        </w:trPr>
        <w:tc>
          <w:tcPr>
            <w:tcW w:w="412" w:type="dxa"/>
            <w:vAlign w:val="center"/>
          </w:tcPr>
          <w:p w14:paraId="1AD545A0" w14:textId="6D2E6D53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074" w:type="dxa"/>
            <w:vAlign w:val="center"/>
          </w:tcPr>
          <w:p w14:paraId="283A0510" w14:textId="0C8624CE" w:rsidR="00FE1496" w:rsidRPr="00FE1496" w:rsidRDefault="00382939" w:rsidP="00FE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Капітальний ремонт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захисної споруди цивільного захисту</w:t>
            </w: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(ПРУ № 30011) Управління Державної казначейської служби України у Долинському районі</w:t>
            </w:r>
            <w:r w:rsidR="00FA39C9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 </w:t>
            </w:r>
            <w:r w:rsidR="00FA39C9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м. Долина </w:t>
            </w:r>
          </w:p>
          <w:p w14:paraId="02DCBC0F" w14:textId="113EBD78" w:rsidR="000535A0" w:rsidRPr="00FE1496" w:rsidRDefault="00FA39C9" w:rsidP="00FE1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  <w:r w:rsidR="00FE1496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535A0"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вул. Хмельницького</w:t>
            </w:r>
            <w:r w:rsidR="000535A0" w:rsidRPr="00FE149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en-US"/>
              </w:rPr>
              <w:t>, 2а</w:t>
            </w:r>
          </w:p>
        </w:tc>
        <w:tc>
          <w:tcPr>
            <w:tcW w:w="3459" w:type="dxa"/>
            <w:vAlign w:val="center"/>
          </w:tcPr>
          <w:p w14:paraId="69273003" w14:textId="4E19C95D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 Державної казначейської служби України у Долинському районі</w:t>
            </w:r>
          </w:p>
        </w:tc>
        <w:tc>
          <w:tcPr>
            <w:tcW w:w="992" w:type="dxa"/>
          </w:tcPr>
          <w:p w14:paraId="2173EB32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B93AB0D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B160123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F69D583" w14:textId="3E227949" w:rsidR="000535A0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347,0</w:t>
            </w:r>
          </w:p>
        </w:tc>
        <w:tc>
          <w:tcPr>
            <w:tcW w:w="1134" w:type="dxa"/>
          </w:tcPr>
          <w:p w14:paraId="21B34DAE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6B7C42E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6369FBE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A30B4B8" w14:textId="52B4290D" w:rsidR="000535A0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6497C33C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D29B874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89AF199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991BE2C" w14:textId="5AFD2749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</w:tcPr>
          <w:p w14:paraId="349603F2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A223187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DCD86C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200,0+50,0+</w:t>
            </w:r>
          </w:p>
          <w:p w14:paraId="09CF9792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97,0=</w:t>
            </w:r>
          </w:p>
          <w:p w14:paraId="67399B30" w14:textId="7BF66C37" w:rsidR="000535A0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347,0</w:t>
            </w:r>
          </w:p>
        </w:tc>
        <w:tc>
          <w:tcPr>
            <w:tcW w:w="1220" w:type="dxa"/>
          </w:tcPr>
          <w:p w14:paraId="28036E5C" w14:textId="6DB094E8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14:paraId="2A4D72FB" w14:textId="77777777" w:rsidR="000535A0" w:rsidRPr="00FE1496" w:rsidRDefault="000535A0" w:rsidP="00FB0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Забезпечення укриття працівників та населення у разі </w:t>
            </w:r>
          </w:p>
          <w:p w14:paraId="26AD84CF" w14:textId="7840D3D5" w:rsidR="000535A0" w:rsidRPr="00FE1496" w:rsidRDefault="000535A0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загрози та виникнення надзвичайних ситуацій</w:t>
            </w:r>
          </w:p>
        </w:tc>
      </w:tr>
      <w:tr w:rsidR="00430841" w:rsidRPr="00FE1496" w14:paraId="0D4CE2EB" w14:textId="77777777" w:rsidTr="00430841">
        <w:trPr>
          <w:trHeight w:val="1535"/>
          <w:jc w:val="center"/>
        </w:trPr>
        <w:tc>
          <w:tcPr>
            <w:tcW w:w="4486" w:type="dxa"/>
            <w:gridSpan w:val="2"/>
            <w:vAlign w:val="center"/>
          </w:tcPr>
          <w:p w14:paraId="188E15AC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459" w:type="dxa"/>
            <w:vAlign w:val="center"/>
          </w:tcPr>
          <w:p w14:paraId="1DE215F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470F4D1" w14:textId="51D07FFF" w:rsidR="00430841" w:rsidRPr="00FE1496" w:rsidRDefault="00FA39C9" w:rsidP="00430841">
            <w:pPr>
              <w:widowControl/>
              <w:autoSpaceDE/>
              <w:autoSpaceDN/>
              <w:adjustRightInd/>
              <w:ind w:left="-107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1648, 608</w:t>
            </w:r>
          </w:p>
        </w:tc>
        <w:tc>
          <w:tcPr>
            <w:tcW w:w="1134" w:type="dxa"/>
            <w:vAlign w:val="center"/>
          </w:tcPr>
          <w:p w14:paraId="28447CEA" w14:textId="77777777" w:rsidR="00FA39C9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C6CEDD0" w14:textId="6350A7DC" w:rsidR="00430841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410,0</w:t>
            </w:r>
          </w:p>
          <w:p w14:paraId="69EC1003" w14:textId="57F7DBFA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Align w:val="center"/>
          </w:tcPr>
          <w:p w14:paraId="4A130AF1" w14:textId="204DA3D1" w:rsidR="00430841" w:rsidRPr="00FE1496" w:rsidRDefault="00FA39C9" w:rsidP="00430841">
            <w:pPr>
              <w:widowControl/>
              <w:autoSpaceDE/>
              <w:autoSpaceDN/>
              <w:adjustRightInd/>
              <w:ind w:left="-111" w:right="-11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531,608</w:t>
            </w:r>
          </w:p>
        </w:tc>
        <w:tc>
          <w:tcPr>
            <w:tcW w:w="992" w:type="dxa"/>
            <w:vAlign w:val="center"/>
          </w:tcPr>
          <w:p w14:paraId="4E6EC39E" w14:textId="6B5A2798" w:rsidR="00430841" w:rsidRPr="00FE1496" w:rsidRDefault="00FA39C9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707,0</w:t>
            </w:r>
          </w:p>
        </w:tc>
        <w:tc>
          <w:tcPr>
            <w:tcW w:w="1220" w:type="dxa"/>
            <w:vAlign w:val="center"/>
          </w:tcPr>
          <w:p w14:paraId="0A537206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E49F9B1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E14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2693" w:type="dxa"/>
            <w:vAlign w:val="center"/>
          </w:tcPr>
          <w:p w14:paraId="36FCC6E8" w14:textId="77777777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A677053" w14:textId="0F0B506F" w:rsidR="00430841" w:rsidRPr="00FE1496" w:rsidRDefault="00430841" w:rsidP="004308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9A9FEC7" w14:textId="77777777" w:rsidR="00430841" w:rsidRPr="00FE1496" w:rsidRDefault="00430841" w:rsidP="00430841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30841" w:rsidRPr="00FE1496" w:rsidSect="00B77816">
      <w:pgSz w:w="16838" w:h="11906" w:orient="landscape"/>
      <w:pgMar w:top="1701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BE1E" w14:textId="77777777" w:rsidR="00755840" w:rsidRDefault="00755840" w:rsidP="00495CB7">
      <w:r>
        <w:separator/>
      </w:r>
    </w:p>
  </w:endnote>
  <w:endnote w:type="continuationSeparator" w:id="0">
    <w:p w14:paraId="11455EF9" w14:textId="77777777" w:rsidR="00755840" w:rsidRDefault="00755840" w:rsidP="004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9D64" w14:textId="77777777" w:rsidR="00755840" w:rsidRDefault="00755840" w:rsidP="00495CB7">
      <w:r>
        <w:separator/>
      </w:r>
    </w:p>
  </w:footnote>
  <w:footnote w:type="continuationSeparator" w:id="0">
    <w:p w14:paraId="79013CFA" w14:textId="77777777" w:rsidR="00755840" w:rsidRDefault="00755840" w:rsidP="0049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42D"/>
    <w:multiLevelType w:val="hybridMultilevel"/>
    <w:tmpl w:val="21FC31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5785F"/>
    <w:multiLevelType w:val="hybridMultilevel"/>
    <w:tmpl w:val="F3F8F8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1D18"/>
    <w:multiLevelType w:val="multilevel"/>
    <w:tmpl w:val="2C1E03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BAD5CAA"/>
    <w:multiLevelType w:val="hybridMultilevel"/>
    <w:tmpl w:val="FA6217B4"/>
    <w:lvl w:ilvl="0" w:tplc="296C8920">
      <w:start w:val="2017"/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1A3"/>
    <w:rsid w:val="000063D8"/>
    <w:rsid w:val="00010A01"/>
    <w:rsid w:val="00012551"/>
    <w:rsid w:val="000148B2"/>
    <w:rsid w:val="00027F43"/>
    <w:rsid w:val="00031E59"/>
    <w:rsid w:val="000412FE"/>
    <w:rsid w:val="00043165"/>
    <w:rsid w:val="000535A0"/>
    <w:rsid w:val="000809F1"/>
    <w:rsid w:val="00085A60"/>
    <w:rsid w:val="0009201B"/>
    <w:rsid w:val="000922C7"/>
    <w:rsid w:val="000955DD"/>
    <w:rsid w:val="000B1122"/>
    <w:rsid w:val="000B16F3"/>
    <w:rsid w:val="000D1C76"/>
    <w:rsid w:val="000D55AD"/>
    <w:rsid w:val="000E0D11"/>
    <w:rsid w:val="000F128F"/>
    <w:rsid w:val="000F478A"/>
    <w:rsid w:val="000F4A93"/>
    <w:rsid w:val="00106FA5"/>
    <w:rsid w:val="00113A81"/>
    <w:rsid w:val="00132205"/>
    <w:rsid w:val="001421B7"/>
    <w:rsid w:val="00142A83"/>
    <w:rsid w:val="00176633"/>
    <w:rsid w:val="00183DFD"/>
    <w:rsid w:val="001846BB"/>
    <w:rsid w:val="001939F5"/>
    <w:rsid w:val="001A3AF7"/>
    <w:rsid w:val="001B1FDC"/>
    <w:rsid w:val="001B586F"/>
    <w:rsid w:val="001B7CDF"/>
    <w:rsid w:val="001C410E"/>
    <w:rsid w:val="001C595D"/>
    <w:rsid w:val="002063BB"/>
    <w:rsid w:val="00210CB4"/>
    <w:rsid w:val="00211753"/>
    <w:rsid w:val="00222B7F"/>
    <w:rsid w:val="002423B8"/>
    <w:rsid w:val="00244A37"/>
    <w:rsid w:val="002629CC"/>
    <w:rsid w:val="00265803"/>
    <w:rsid w:val="0026740B"/>
    <w:rsid w:val="00274621"/>
    <w:rsid w:val="002829AA"/>
    <w:rsid w:val="00283036"/>
    <w:rsid w:val="00286CA9"/>
    <w:rsid w:val="002925A5"/>
    <w:rsid w:val="002960F6"/>
    <w:rsid w:val="002A1A3E"/>
    <w:rsid w:val="002A4676"/>
    <w:rsid w:val="002B05F5"/>
    <w:rsid w:val="002B5F42"/>
    <w:rsid w:val="002C18D0"/>
    <w:rsid w:val="002C2049"/>
    <w:rsid w:val="002E5F1C"/>
    <w:rsid w:val="002F0D65"/>
    <w:rsid w:val="002F1062"/>
    <w:rsid w:val="002F6E48"/>
    <w:rsid w:val="003025E7"/>
    <w:rsid w:val="00317572"/>
    <w:rsid w:val="00320462"/>
    <w:rsid w:val="00323D80"/>
    <w:rsid w:val="003247A9"/>
    <w:rsid w:val="00331E16"/>
    <w:rsid w:val="003352FB"/>
    <w:rsid w:val="00343F2F"/>
    <w:rsid w:val="00347C0E"/>
    <w:rsid w:val="00350ED3"/>
    <w:rsid w:val="00351F96"/>
    <w:rsid w:val="003570A9"/>
    <w:rsid w:val="00367C21"/>
    <w:rsid w:val="0037315A"/>
    <w:rsid w:val="00374E74"/>
    <w:rsid w:val="00376CD7"/>
    <w:rsid w:val="00380420"/>
    <w:rsid w:val="00382939"/>
    <w:rsid w:val="00384CFE"/>
    <w:rsid w:val="0038741F"/>
    <w:rsid w:val="0039378A"/>
    <w:rsid w:val="003A0854"/>
    <w:rsid w:val="003A1852"/>
    <w:rsid w:val="003A2DBD"/>
    <w:rsid w:val="003A3D15"/>
    <w:rsid w:val="003A5303"/>
    <w:rsid w:val="003C518B"/>
    <w:rsid w:val="004014C7"/>
    <w:rsid w:val="00403529"/>
    <w:rsid w:val="004208B8"/>
    <w:rsid w:val="00423BFA"/>
    <w:rsid w:val="00424A61"/>
    <w:rsid w:val="00426A0E"/>
    <w:rsid w:val="00430841"/>
    <w:rsid w:val="00433129"/>
    <w:rsid w:val="0043700D"/>
    <w:rsid w:val="00440860"/>
    <w:rsid w:val="00440A19"/>
    <w:rsid w:val="00440F6D"/>
    <w:rsid w:val="004444F7"/>
    <w:rsid w:val="00447C58"/>
    <w:rsid w:val="00450D50"/>
    <w:rsid w:val="0046081F"/>
    <w:rsid w:val="004643A7"/>
    <w:rsid w:val="0047047B"/>
    <w:rsid w:val="00495764"/>
    <w:rsid w:val="00495CB7"/>
    <w:rsid w:val="00497752"/>
    <w:rsid w:val="004A6FCC"/>
    <w:rsid w:val="004D0191"/>
    <w:rsid w:val="004D1838"/>
    <w:rsid w:val="004F0159"/>
    <w:rsid w:val="004F3583"/>
    <w:rsid w:val="004F4623"/>
    <w:rsid w:val="005155EF"/>
    <w:rsid w:val="00523549"/>
    <w:rsid w:val="0052747B"/>
    <w:rsid w:val="0053230A"/>
    <w:rsid w:val="00534B18"/>
    <w:rsid w:val="00550B61"/>
    <w:rsid w:val="00551A63"/>
    <w:rsid w:val="0055620B"/>
    <w:rsid w:val="005576A1"/>
    <w:rsid w:val="00564E0D"/>
    <w:rsid w:val="00565837"/>
    <w:rsid w:val="00565E98"/>
    <w:rsid w:val="00573422"/>
    <w:rsid w:val="00575702"/>
    <w:rsid w:val="005807A7"/>
    <w:rsid w:val="005828F1"/>
    <w:rsid w:val="00583778"/>
    <w:rsid w:val="00585284"/>
    <w:rsid w:val="00596D13"/>
    <w:rsid w:val="005A54E9"/>
    <w:rsid w:val="005B138B"/>
    <w:rsid w:val="005B513B"/>
    <w:rsid w:val="005D2903"/>
    <w:rsid w:val="005D78DC"/>
    <w:rsid w:val="005E3664"/>
    <w:rsid w:val="005E3F3A"/>
    <w:rsid w:val="00605061"/>
    <w:rsid w:val="00611BF9"/>
    <w:rsid w:val="00615A6C"/>
    <w:rsid w:val="00623019"/>
    <w:rsid w:val="00653327"/>
    <w:rsid w:val="00653FBB"/>
    <w:rsid w:val="00660662"/>
    <w:rsid w:val="00665300"/>
    <w:rsid w:val="00666DD3"/>
    <w:rsid w:val="00674BEB"/>
    <w:rsid w:val="006907DA"/>
    <w:rsid w:val="006B0EC8"/>
    <w:rsid w:val="006C0286"/>
    <w:rsid w:val="006D1174"/>
    <w:rsid w:val="006E36CA"/>
    <w:rsid w:val="006E40C7"/>
    <w:rsid w:val="006E65D7"/>
    <w:rsid w:val="006F1A6C"/>
    <w:rsid w:val="006F44DF"/>
    <w:rsid w:val="007079E0"/>
    <w:rsid w:val="007223CF"/>
    <w:rsid w:val="007254F3"/>
    <w:rsid w:val="00731053"/>
    <w:rsid w:val="0073231D"/>
    <w:rsid w:val="0074231C"/>
    <w:rsid w:val="00751869"/>
    <w:rsid w:val="0075389B"/>
    <w:rsid w:val="00755840"/>
    <w:rsid w:val="00764CD9"/>
    <w:rsid w:val="007662B6"/>
    <w:rsid w:val="00774899"/>
    <w:rsid w:val="00786C4C"/>
    <w:rsid w:val="0078796C"/>
    <w:rsid w:val="00792B45"/>
    <w:rsid w:val="007B11DC"/>
    <w:rsid w:val="007B6BC2"/>
    <w:rsid w:val="007C150B"/>
    <w:rsid w:val="007C2FBC"/>
    <w:rsid w:val="007C5858"/>
    <w:rsid w:val="007D0724"/>
    <w:rsid w:val="007D371E"/>
    <w:rsid w:val="007D410D"/>
    <w:rsid w:val="007D4AF9"/>
    <w:rsid w:val="007D4CE1"/>
    <w:rsid w:val="007D7BE0"/>
    <w:rsid w:val="007E5BCC"/>
    <w:rsid w:val="007F0345"/>
    <w:rsid w:val="008134BC"/>
    <w:rsid w:val="00820523"/>
    <w:rsid w:val="00821A19"/>
    <w:rsid w:val="0082545B"/>
    <w:rsid w:val="00842C3F"/>
    <w:rsid w:val="008436C2"/>
    <w:rsid w:val="008500F6"/>
    <w:rsid w:val="00852117"/>
    <w:rsid w:val="00852397"/>
    <w:rsid w:val="0087275F"/>
    <w:rsid w:val="00872E54"/>
    <w:rsid w:val="00880A35"/>
    <w:rsid w:val="008972CD"/>
    <w:rsid w:val="008A0E0B"/>
    <w:rsid w:val="008A2417"/>
    <w:rsid w:val="008B07DF"/>
    <w:rsid w:val="008C0388"/>
    <w:rsid w:val="008C0C35"/>
    <w:rsid w:val="008C5543"/>
    <w:rsid w:val="008E2E5F"/>
    <w:rsid w:val="008E472F"/>
    <w:rsid w:val="008F2151"/>
    <w:rsid w:val="00901E85"/>
    <w:rsid w:val="00904EE9"/>
    <w:rsid w:val="0090787B"/>
    <w:rsid w:val="00912F44"/>
    <w:rsid w:val="00930B2C"/>
    <w:rsid w:val="009405A7"/>
    <w:rsid w:val="009411A3"/>
    <w:rsid w:val="00950262"/>
    <w:rsid w:val="0095186D"/>
    <w:rsid w:val="00952BE3"/>
    <w:rsid w:val="00953698"/>
    <w:rsid w:val="00967971"/>
    <w:rsid w:val="0097348F"/>
    <w:rsid w:val="0098183B"/>
    <w:rsid w:val="00995275"/>
    <w:rsid w:val="009961FF"/>
    <w:rsid w:val="009A01F3"/>
    <w:rsid w:val="009A05B3"/>
    <w:rsid w:val="009B114D"/>
    <w:rsid w:val="009B7E1B"/>
    <w:rsid w:val="009C73D7"/>
    <w:rsid w:val="009C79C9"/>
    <w:rsid w:val="009D03B2"/>
    <w:rsid w:val="009D22B9"/>
    <w:rsid w:val="009E1F4B"/>
    <w:rsid w:val="00A15AC2"/>
    <w:rsid w:val="00A232D3"/>
    <w:rsid w:val="00A269E7"/>
    <w:rsid w:val="00A33D79"/>
    <w:rsid w:val="00A35144"/>
    <w:rsid w:val="00A473C0"/>
    <w:rsid w:val="00A50F64"/>
    <w:rsid w:val="00A7012B"/>
    <w:rsid w:val="00A7397D"/>
    <w:rsid w:val="00A84655"/>
    <w:rsid w:val="00A84E1F"/>
    <w:rsid w:val="00AA174C"/>
    <w:rsid w:val="00AA4862"/>
    <w:rsid w:val="00AA5903"/>
    <w:rsid w:val="00AB51D3"/>
    <w:rsid w:val="00AB64F9"/>
    <w:rsid w:val="00AD7518"/>
    <w:rsid w:val="00AE47CD"/>
    <w:rsid w:val="00AE61BA"/>
    <w:rsid w:val="00AE6606"/>
    <w:rsid w:val="00AE6937"/>
    <w:rsid w:val="00AE7854"/>
    <w:rsid w:val="00AF4073"/>
    <w:rsid w:val="00AF7ABC"/>
    <w:rsid w:val="00B02E35"/>
    <w:rsid w:val="00B0691F"/>
    <w:rsid w:val="00B07E3A"/>
    <w:rsid w:val="00B1378D"/>
    <w:rsid w:val="00B25E03"/>
    <w:rsid w:val="00B31028"/>
    <w:rsid w:val="00B32215"/>
    <w:rsid w:val="00B32D39"/>
    <w:rsid w:val="00B34DFC"/>
    <w:rsid w:val="00B43263"/>
    <w:rsid w:val="00B459ED"/>
    <w:rsid w:val="00B50A2B"/>
    <w:rsid w:val="00B5390D"/>
    <w:rsid w:val="00B56528"/>
    <w:rsid w:val="00B5777A"/>
    <w:rsid w:val="00B607A7"/>
    <w:rsid w:val="00B625BA"/>
    <w:rsid w:val="00B6783A"/>
    <w:rsid w:val="00B6794E"/>
    <w:rsid w:val="00B77816"/>
    <w:rsid w:val="00B9142E"/>
    <w:rsid w:val="00B979DD"/>
    <w:rsid w:val="00BA5707"/>
    <w:rsid w:val="00BA57B1"/>
    <w:rsid w:val="00BA57C7"/>
    <w:rsid w:val="00BC1B2A"/>
    <w:rsid w:val="00BC24D8"/>
    <w:rsid w:val="00BD37A3"/>
    <w:rsid w:val="00BD43E1"/>
    <w:rsid w:val="00BD587B"/>
    <w:rsid w:val="00BE249E"/>
    <w:rsid w:val="00BE63E4"/>
    <w:rsid w:val="00C039A9"/>
    <w:rsid w:val="00C03E70"/>
    <w:rsid w:val="00C049A8"/>
    <w:rsid w:val="00C05F57"/>
    <w:rsid w:val="00C1204F"/>
    <w:rsid w:val="00C21179"/>
    <w:rsid w:val="00C216EE"/>
    <w:rsid w:val="00C237DA"/>
    <w:rsid w:val="00C34ABD"/>
    <w:rsid w:val="00C3699E"/>
    <w:rsid w:val="00C527BE"/>
    <w:rsid w:val="00C62FD9"/>
    <w:rsid w:val="00C639A5"/>
    <w:rsid w:val="00C64C8A"/>
    <w:rsid w:val="00C71678"/>
    <w:rsid w:val="00C75358"/>
    <w:rsid w:val="00C82DAF"/>
    <w:rsid w:val="00C85091"/>
    <w:rsid w:val="00C86CE8"/>
    <w:rsid w:val="00CA0834"/>
    <w:rsid w:val="00CA1C1B"/>
    <w:rsid w:val="00CB24AA"/>
    <w:rsid w:val="00CB70E9"/>
    <w:rsid w:val="00CB77C9"/>
    <w:rsid w:val="00CC0480"/>
    <w:rsid w:val="00CC55E7"/>
    <w:rsid w:val="00CC6AA2"/>
    <w:rsid w:val="00CE2658"/>
    <w:rsid w:val="00CE2C75"/>
    <w:rsid w:val="00CE625B"/>
    <w:rsid w:val="00CE6928"/>
    <w:rsid w:val="00CF4F06"/>
    <w:rsid w:val="00D00106"/>
    <w:rsid w:val="00D045B0"/>
    <w:rsid w:val="00D05DF5"/>
    <w:rsid w:val="00D07CA6"/>
    <w:rsid w:val="00D14D21"/>
    <w:rsid w:val="00D23EE0"/>
    <w:rsid w:val="00D24D61"/>
    <w:rsid w:val="00D305B9"/>
    <w:rsid w:val="00D3250C"/>
    <w:rsid w:val="00D34FFD"/>
    <w:rsid w:val="00D36E55"/>
    <w:rsid w:val="00D37E89"/>
    <w:rsid w:val="00D45DD3"/>
    <w:rsid w:val="00D5419D"/>
    <w:rsid w:val="00D707C2"/>
    <w:rsid w:val="00D73CD6"/>
    <w:rsid w:val="00D77E43"/>
    <w:rsid w:val="00D918C1"/>
    <w:rsid w:val="00DA65F3"/>
    <w:rsid w:val="00DB5AEC"/>
    <w:rsid w:val="00DB6900"/>
    <w:rsid w:val="00DC6CCD"/>
    <w:rsid w:val="00DC75CB"/>
    <w:rsid w:val="00DD4DB3"/>
    <w:rsid w:val="00DD72BF"/>
    <w:rsid w:val="00DE4180"/>
    <w:rsid w:val="00DE6951"/>
    <w:rsid w:val="00DE734A"/>
    <w:rsid w:val="00E15256"/>
    <w:rsid w:val="00E25B31"/>
    <w:rsid w:val="00E33C3A"/>
    <w:rsid w:val="00E3433B"/>
    <w:rsid w:val="00E40394"/>
    <w:rsid w:val="00E428FB"/>
    <w:rsid w:val="00E76CC0"/>
    <w:rsid w:val="00E9078E"/>
    <w:rsid w:val="00EA3025"/>
    <w:rsid w:val="00EB45C4"/>
    <w:rsid w:val="00EC0AA1"/>
    <w:rsid w:val="00EC4447"/>
    <w:rsid w:val="00EC4DF5"/>
    <w:rsid w:val="00EC6014"/>
    <w:rsid w:val="00EC6987"/>
    <w:rsid w:val="00EC78F9"/>
    <w:rsid w:val="00ED1294"/>
    <w:rsid w:val="00ED291C"/>
    <w:rsid w:val="00EF3D3A"/>
    <w:rsid w:val="00EF741A"/>
    <w:rsid w:val="00F056D0"/>
    <w:rsid w:val="00F24AED"/>
    <w:rsid w:val="00F270E8"/>
    <w:rsid w:val="00F3145A"/>
    <w:rsid w:val="00F5287A"/>
    <w:rsid w:val="00F60E3F"/>
    <w:rsid w:val="00F61FA8"/>
    <w:rsid w:val="00F7024C"/>
    <w:rsid w:val="00F70DB9"/>
    <w:rsid w:val="00F815AF"/>
    <w:rsid w:val="00F8459F"/>
    <w:rsid w:val="00F938B0"/>
    <w:rsid w:val="00F95233"/>
    <w:rsid w:val="00F95E23"/>
    <w:rsid w:val="00FA2473"/>
    <w:rsid w:val="00FA39C9"/>
    <w:rsid w:val="00FA662B"/>
    <w:rsid w:val="00FA7053"/>
    <w:rsid w:val="00FB1A3D"/>
    <w:rsid w:val="00FD2E38"/>
    <w:rsid w:val="00FE1496"/>
    <w:rsid w:val="00FE52EF"/>
    <w:rsid w:val="00FF1E4D"/>
    <w:rsid w:val="00FF4319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97286"/>
  <w15:docId w15:val="{E995A99D-8DA0-40DD-8B4F-9F692391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D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C03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3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3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03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F70DB9"/>
    <w:rPr>
      <w:rFonts w:ascii="Times New Roman" w:hAnsi="Times New Roman" w:cs="Times New Roman" w:hint="default"/>
      <w:i/>
      <w:iCs/>
    </w:rPr>
  </w:style>
  <w:style w:type="character" w:styleId="a4">
    <w:name w:val="Strong"/>
    <w:uiPriority w:val="99"/>
    <w:qFormat/>
    <w:rsid w:val="00F70DB9"/>
    <w:rPr>
      <w:rFonts w:ascii="Times New Roman" w:hAnsi="Times New Roman" w:cs="Times New Roman" w:hint="default"/>
      <w:b/>
      <w:bCs/>
    </w:rPr>
  </w:style>
  <w:style w:type="paragraph" w:customStyle="1" w:styleId="11">
    <w:name w:val="Без интервала1"/>
    <w:uiPriority w:val="99"/>
    <w:rsid w:val="00F70DB9"/>
    <w:pPr>
      <w:spacing w:after="0" w:line="240" w:lineRule="auto"/>
    </w:pPr>
    <w:rPr>
      <w:rFonts w:ascii="Calibri" w:eastAsia="Calibri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77489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6">
    <w:name w:val="No Spacing"/>
    <w:uiPriority w:val="1"/>
    <w:qFormat/>
    <w:rsid w:val="008C0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C03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8C03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8C038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4F4623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F462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495CB7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495CB7"/>
    <w:rPr>
      <w:rFonts w:ascii="Arial" w:eastAsia="Times New Roman" w:hAnsi="Arial" w:cs="Arial"/>
      <w:sz w:val="20"/>
      <w:szCs w:val="20"/>
      <w:lang w:val="ru-RU" w:eastAsia="ru-RU"/>
    </w:rPr>
  </w:style>
  <w:style w:type="paragraph" w:styleId="ad">
    <w:name w:val="Normal (Web)"/>
    <w:basedOn w:val="a"/>
    <w:rsid w:val="00AA48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9EF65-E274-4463-9193-41ADD104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3419</Words>
  <Characters>1950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Віктор Гошилик</cp:lastModifiedBy>
  <cp:revision>3</cp:revision>
  <cp:lastPrinted>2024-11-01T07:21:00Z</cp:lastPrinted>
  <dcterms:created xsi:type="dcterms:W3CDTF">2024-11-01T07:38:00Z</dcterms:created>
  <dcterms:modified xsi:type="dcterms:W3CDTF">2024-11-12T07:57:00Z</dcterms:modified>
</cp:coreProperties>
</file>