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58932" w14:textId="77777777" w:rsidR="00935A37" w:rsidRPr="00935A37" w:rsidRDefault="00935A37" w:rsidP="00935A37">
      <w:pPr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</w:p>
    <w:tbl>
      <w:tblPr>
        <w:tblpPr w:leftFromText="180" w:rightFromText="180" w:vertAnchor="text" w:horzAnchor="margin" w:tblpY="104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40"/>
        <w:gridCol w:w="4378"/>
        <w:gridCol w:w="5386"/>
      </w:tblGrid>
      <w:tr w:rsidR="00E55749" w:rsidRPr="00935A37" w14:paraId="19242300" w14:textId="77777777" w:rsidTr="00E55749">
        <w:trPr>
          <w:trHeight w:val="250"/>
        </w:trPr>
        <w:tc>
          <w:tcPr>
            <w:tcW w:w="1891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170" w:type="dxa"/>
              <w:right w:w="0" w:type="dxa"/>
            </w:tcMar>
          </w:tcPr>
          <w:p w14:paraId="588D0686" w14:textId="77777777" w:rsidR="00E55749" w:rsidRPr="00935A37" w:rsidRDefault="00E55749" w:rsidP="00E55749">
            <w:pPr>
              <w:spacing w:line="264" w:lineRule="atLeast"/>
              <w:rPr>
                <w:rFonts w:eastAsia="Calibri"/>
              </w:rPr>
            </w:pPr>
            <w:r w:rsidRPr="00935A37">
              <w:rPr>
                <w:rFonts w:eastAsia="Calibri"/>
              </w:rPr>
              <w:t>ПОГОДЖЕНО</w:t>
            </w:r>
          </w:p>
          <w:p w14:paraId="354027D5" w14:textId="77777777" w:rsidR="00E55749" w:rsidRPr="00935A37" w:rsidRDefault="00E55749" w:rsidP="00E55749">
            <w:pPr>
              <w:rPr>
                <w:rFonts w:eastAsia="Calibri"/>
                <w:color w:val="000000"/>
              </w:rPr>
            </w:pPr>
            <w:r w:rsidRPr="00935A37">
              <w:rPr>
                <w:rFonts w:eastAsia="Calibri"/>
                <w:color w:val="000000"/>
              </w:rPr>
              <w:t>Постійна комісія з питань бюджету та фінансів</w:t>
            </w:r>
          </w:p>
          <w:p w14:paraId="7944F875" w14:textId="77777777" w:rsidR="00E55749" w:rsidRPr="00935A37" w:rsidRDefault="00E55749" w:rsidP="00E55749">
            <w:pPr>
              <w:rPr>
                <w:rFonts w:eastAsia="Calibri"/>
                <w:color w:val="000000"/>
              </w:rPr>
            </w:pPr>
          </w:p>
        </w:tc>
        <w:tc>
          <w:tcPr>
            <w:tcW w:w="1394" w:type="pct"/>
            <w:vMerge w:val="restart"/>
            <w:vAlign w:val="center"/>
          </w:tcPr>
          <w:p w14:paraId="65FC97CA" w14:textId="77777777" w:rsidR="00E55749" w:rsidRPr="00935A37" w:rsidRDefault="00E55749" w:rsidP="00E55749">
            <w:pPr>
              <w:rPr>
                <w:rFonts w:eastAsia="Calibri"/>
                <w:color w:val="000000"/>
              </w:rPr>
            </w:pPr>
          </w:p>
        </w:tc>
        <w:tc>
          <w:tcPr>
            <w:tcW w:w="1715" w:type="pct"/>
            <w:vMerge w:val="restart"/>
            <w:vAlign w:val="center"/>
          </w:tcPr>
          <w:p w14:paraId="5C5632FF" w14:textId="77777777" w:rsidR="000866E6" w:rsidRPr="000866E6" w:rsidRDefault="00E55749" w:rsidP="000866E6">
            <w:pPr>
              <w:spacing w:line="264" w:lineRule="atLeast"/>
              <w:rPr>
                <w:bCs/>
                <w:lang w:eastAsia="ru-RU"/>
              </w:rPr>
            </w:pPr>
            <w:r w:rsidRPr="00F90A33">
              <w:rPr>
                <w:rFonts w:eastAsia="Calibri"/>
              </w:rPr>
              <w:t xml:space="preserve"> </w:t>
            </w:r>
            <w:r w:rsidR="000866E6" w:rsidRPr="000866E6">
              <w:t xml:space="preserve">                Додаток до рішення міської ради</w:t>
            </w:r>
          </w:p>
          <w:p w14:paraId="265800D1" w14:textId="5F0D47ED" w:rsidR="00E55749" w:rsidRPr="00935A37" w:rsidRDefault="000866E6" w:rsidP="000866E6">
            <w:pPr>
              <w:rPr>
                <w:rFonts w:eastAsia="Calibri"/>
              </w:rPr>
            </w:pPr>
            <w:r w:rsidRPr="000866E6">
              <w:t xml:space="preserve">                  Від 17.07.2024 № 27</w:t>
            </w:r>
            <w:r>
              <w:t>41</w:t>
            </w:r>
            <w:r w:rsidRPr="000866E6">
              <w:t>-472024</w:t>
            </w:r>
          </w:p>
        </w:tc>
      </w:tr>
      <w:tr w:rsidR="00E55749" w:rsidRPr="00935A37" w14:paraId="2077D568" w14:textId="77777777" w:rsidTr="00E55749">
        <w:trPr>
          <w:trHeight w:val="60"/>
        </w:trPr>
        <w:tc>
          <w:tcPr>
            <w:tcW w:w="1891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1A5F7F02" w14:textId="77777777" w:rsidR="00E55749" w:rsidRPr="00935A37" w:rsidRDefault="00E55749" w:rsidP="00E55749">
            <w:pPr>
              <w:spacing w:before="17" w:line="150" w:lineRule="atLeast"/>
              <w:rPr>
                <w:rFonts w:eastAsia="Calibri"/>
              </w:rPr>
            </w:pPr>
            <w:r w:rsidRPr="00935A37">
              <w:rPr>
                <w:rFonts w:eastAsia="Calibri"/>
              </w:rPr>
              <w:t>РОЗГЛЯНУТО</w:t>
            </w:r>
          </w:p>
          <w:p w14:paraId="5C98388E" w14:textId="77777777" w:rsidR="00E55749" w:rsidRPr="00935A37" w:rsidRDefault="00E55749" w:rsidP="00E55749">
            <w:pPr>
              <w:spacing w:before="17" w:line="150" w:lineRule="atLeast"/>
              <w:rPr>
                <w:rFonts w:eastAsia="Calibri"/>
                <w:color w:val="000000"/>
                <w:sz w:val="20"/>
                <w:szCs w:val="20"/>
              </w:rPr>
            </w:pPr>
            <w:r w:rsidRPr="00935A37">
              <w:rPr>
                <w:rFonts w:eastAsia="Calibri"/>
                <w:color w:val="000000"/>
                <w:sz w:val="20"/>
                <w:szCs w:val="20"/>
              </w:rPr>
              <w:t xml:space="preserve">Управління економіки </w:t>
            </w:r>
          </w:p>
        </w:tc>
        <w:tc>
          <w:tcPr>
            <w:tcW w:w="1394" w:type="pct"/>
            <w:vMerge/>
            <w:vAlign w:val="center"/>
          </w:tcPr>
          <w:p w14:paraId="56BE8EB4" w14:textId="77777777" w:rsidR="00E55749" w:rsidRPr="00935A37" w:rsidRDefault="00E55749" w:rsidP="00E55749">
            <w:pPr>
              <w:rPr>
                <w:rFonts w:eastAsia="Calibri"/>
                <w:color w:val="000000"/>
              </w:rPr>
            </w:pPr>
          </w:p>
        </w:tc>
        <w:tc>
          <w:tcPr>
            <w:tcW w:w="1715" w:type="pct"/>
            <w:vMerge/>
            <w:vAlign w:val="center"/>
          </w:tcPr>
          <w:p w14:paraId="6775778A" w14:textId="77777777" w:rsidR="00E55749" w:rsidRPr="00935A37" w:rsidRDefault="00E55749" w:rsidP="00E55749">
            <w:pPr>
              <w:rPr>
                <w:rFonts w:eastAsia="Calibri"/>
              </w:rPr>
            </w:pPr>
          </w:p>
        </w:tc>
      </w:tr>
      <w:tr w:rsidR="00E55749" w:rsidRPr="00935A37" w14:paraId="63BB9FC1" w14:textId="77777777" w:rsidTr="00E55749">
        <w:trPr>
          <w:trHeight w:val="60"/>
        </w:trPr>
        <w:tc>
          <w:tcPr>
            <w:tcW w:w="1891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042BC51" w14:textId="77777777" w:rsidR="00E55749" w:rsidRPr="00935A37" w:rsidRDefault="00E55749" w:rsidP="00E55749">
            <w:pPr>
              <w:spacing w:line="264" w:lineRule="atLeast"/>
              <w:rPr>
                <w:rFonts w:eastAsia="Calibri"/>
              </w:rPr>
            </w:pPr>
            <w:r w:rsidRPr="00935A37">
              <w:rPr>
                <w:rFonts w:eastAsia="Calibri"/>
              </w:rPr>
              <w:t>РОЗГЛЯНУТО</w:t>
            </w:r>
          </w:p>
        </w:tc>
        <w:tc>
          <w:tcPr>
            <w:tcW w:w="1394" w:type="pct"/>
            <w:vMerge/>
            <w:vAlign w:val="center"/>
          </w:tcPr>
          <w:p w14:paraId="0B3F387C" w14:textId="77777777" w:rsidR="00E55749" w:rsidRPr="00935A37" w:rsidRDefault="00E55749" w:rsidP="00E55749">
            <w:pPr>
              <w:rPr>
                <w:rFonts w:eastAsia="Calibri"/>
                <w:color w:val="000000"/>
              </w:rPr>
            </w:pPr>
          </w:p>
        </w:tc>
        <w:tc>
          <w:tcPr>
            <w:tcW w:w="1715" w:type="pct"/>
            <w:vMerge/>
            <w:vAlign w:val="center"/>
          </w:tcPr>
          <w:p w14:paraId="1366A459" w14:textId="77777777" w:rsidR="00E55749" w:rsidRPr="00935A37" w:rsidRDefault="00E55749" w:rsidP="00E55749">
            <w:pPr>
              <w:rPr>
                <w:rFonts w:eastAsia="Calibri"/>
              </w:rPr>
            </w:pPr>
          </w:p>
        </w:tc>
      </w:tr>
      <w:tr w:rsidR="00E55749" w:rsidRPr="00935A37" w14:paraId="3EB44D4A" w14:textId="77777777" w:rsidTr="00E55749">
        <w:trPr>
          <w:trHeight w:val="60"/>
        </w:trPr>
        <w:tc>
          <w:tcPr>
            <w:tcW w:w="1891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2FEC9C83" w14:textId="77777777" w:rsidR="00E55749" w:rsidRPr="00935A37" w:rsidRDefault="00E55749" w:rsidP="00E55749">
            <w:pPr>
              <w:spacing w:line="264" w:lineRule="atLeast"/>
              <w:rPr>
                <w:rFonts w:eastAsia="Calibri"/>
              </w:rPr>
            </w:pPr>
            <w:r w:rsidRPr="00935A37">
              <w:rPr>
                <w:rFonts w:eastAsia="Calibri"/>
              </w:rPr>
              <w:t xml:space="preserve">Фінансове управління </w:t>
            </w:r>
          </w:p>
        </w:tc>
        <w:tc>
          <w:tcPr>
            <w:tcW w:w="1394" w:type="pct"/>
            <w:vMerge/>
            <w:vAlign w:val="center"/>
          </w:tcPr>
          <w:p w14:paraId="233D088F" w14:textId="77777777" w:rsidR="00E55749" w:rsidRPr="00935A37" w:rsidRDefault="00E55749" w:rsidP="00E55749">
            <w:pPr>
              <w:rPr>
                <w:rFonts w:eastAsia="Calibri"/>
                <w:color w:val="000000"/>
              </w:rPr>
            </w:pPr>
          </w:p>
        </w:tc>
        <w:tc>
          <w:tcPr>
            <w:tcW w:w="1715" w:type="pct"/>
          </w:tcPr>
          <w:p w14:paraId="777E2DE9" w14:textId="77777777" w:rsidR="00E55749" w:rsidRPr="00935A37" w:rsidRDefault="00E55749" w:rsidP="00E55749">
            <w:pPr>
              <w:spacing w:line="264" w:lineRule="atLeast"/>
              <w:rPr>
                <w:rFonts w:eastAsia="Calibri"/>
              </w:rPr>
            </w:pPr>
            <w:r w:rsidRPr="00935A37">
              <w:rPr>
                <w:rFonts w:eastAsia="Calibri"/>
              </w:rPr>
              <w:t>ЗАТВЕРДЖЕНО</w:t>
            </w:r>
          </w:p>
        </w:tc>
      </w:tr>
      <w:tr w:rsidR="00E55749" w:rsidRPr="00935A37" w14:paraId="5EE2528D" w14:textId="77777777" w:rsidTr="00E55749">
        <w:trPr>
          <w:trHeight w:val="60"/>
        </w:trPr>
        <w:tc>
          <w:tcPr>
            <w:tcW w:w="1891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2605DD49" w14:textId="77777777" w:rsidR="00E55749" w:rsidRPr="00935A37" w:rsidRDefault="00E55749" w:rsidP="00E55749">
            <w:pPr>
              <w:rPr>
                <w:rFonts w:eastAsia="Calibri"/>
                <w:color w:val="000000"/>
              </w:rPr>
            </w:pPr>
            <w:r w:rsidRPr="00935A37">
              <w:rPr>
                <w:rFonts w:eastAsia="Calibri"/>
              </w:rPr>
              <w:t> </w:t>
            </w:r>
          </w:p>
        </w:tc>
        <w:tc>
          <w:tcPr>
            <w:tcW w:w="1394" w:type="pct"/>
            <w:vMerge/>
            <w:vAlign w:val="center"/>
          </w:tcPr>
          <w:p w14:paraId="4A070559" w14:textId="77777777" w:rsidR="00E55749" w:rsidRPr="00935A37" w:rsidRDefault="00E55749" w:rsidP="00E55749">
            <w:pPr>
              <w:rPr>
                <w:rFonts w:eastAsia="Calibri"/>
                <w:color w:val="000000"/>
              </w:rPr>
            </w:pP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64FA48" w14:textId="6DAFD24E" w:rsidR="00E55749" w:rsidRPr="00935A37" w:rsidRDefault="00E55749" w:rsidP="00E55749">
            <w:pPr>
              <w:rPr>
                <w:rFonts w:eastAsia="Calibri"/>
                <w:color w:val="000000"/>
              </w:rPr>
            </w:pPr>
            <w:r w:rsidRPr="00935A37">
              <w:rPr>
                <w:rFonts w:eastAsia="Calibri"/>
              </w:rPr>
              <w:t> </w:t>
            </w:r>
            <w:r w:rsidR="000866E6" w:rsidRPr="000866E6">
              <w:t xml:space="preserve">                  Від 1</w:t>
            </w:r>
            <w:r w:rsidR="000866E6">
              <w:t>6</w:t>
            </w:r>
            <w:r w:rsidR="000866E6" w:rsidRPr="000866E6">
              <w:t>.0</w:t>
            </w:r>
            <w:r w:rsidR="000866E6">
              <w:t>3</w:t>
            </w:r>
            <w:r w:rsidR="000866E6" w:rsidRPr="000866E6">
              <w:t>.202</w:t>
            </w:r>
            <w:r w:rsidR="000866E6">
              <w:t>3</w:t>
            </w:r>
            <w:r w:rsidR="000866E6" w:rsidRPr="000866E6">
              <w:t xml:space="preserve"> № 2</w:t>
            </w:r>
            <w:r w:rsidR="000866E6">
              <w:t>038</w:t>
            </w:r>
            <w:r w:rsidR="000866E6" w:rsidRPr="000866E6">
              <w:t>-</w:t>
            </w:r>
            <w:r w:rsidR="000866E6">
              <w:t>29/</w:t>
            </w:r>
            <w:r w:rsidR="000866E6" w:rsidRPr="000866E6">
              <w:t>202</w:t>
            </w:r>
            <w:r w:rsidR="000866E6">
              <w:t>3</w:t>
            </w:r>
          </w:p>
        </w:tc>
      </w:tr>
      <w:tr w:rsidR="00E55749" w:rsidRPr="00935A37" w14:paraId="1CE24F59" w14:textId="77777777" w:rsidTr="00E55749">
        <w:trPr>
          <w:trHeight w:val="345"/>
        </w:trPr>
        <w:tc>
          <w:tcPr>
            <w:tcW w:w="1891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2B85E67B" w14:textId="77777777" w:rsidR="00E55749" w:rsidRPr="00935A37" w:rsidRDefault="00E55749" w:rsidP="00E55749">
            <w:pPr>
              <w:spacing w:before="17" w:line="150" w:lineRule="atLeas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94" w:type="pct"/>
            <w:vMerge/>
            <w:vAlign w:val="center"/>
          </w:tcPr>
          <w:p w14:paraId="4AE7CECE" w14:textId="77777777" w:rsidR="00E55749" w:rsidRPr="00935A37" w:rsidRDefault="00E55749" w:rsidP="00E55749">
            <w:pPr>
              <w:rPr>
                <w:rFonts w:eastAsia="Calibri"/>
                <w:color w:val="000000"/>
              </w:rPr>
            </w:pP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39F591AC" w14:textId="77777777" w:rsidR="00E55749" w:rsidRPr="00935A37" w:rsidRDefault="00E55749" w:rsidP="00E55749">
            <w:pPr>
              <w:spacing w:before="17" w:line="15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35A37">
              <w:rPr>
                <w:rFonts w:eastAsia="Calibri"/>
                <w:color w:val="000000"/>
                <w:sz w:val="20"/>
                <w:szCs w:val="20"/>
              </w:rPr>
              <w:t>(рішення Долинської міської ради )</w:t>
            </w:r>
          </w:p>
        </w:tc>
      </w:tr>
      <w:tr w:rsidR="00E55749" w:rsidRPr="00935A37" w14:paraId="11088B6D" w14:textId="77777777" w:rsidTr="00E55749">
        <w:trPr>
          <w:trHeight w:val="491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310AD755" w14:textId="77777777" w:rsidR="00E55749" w:rsidRPr="00935A37" w:rsidRDefault="00E55749" w:rsidP="00E55749">
            <w:pPr>
              <w:spacing w:line="264" w:lineRule="atLeast"/>
              <w:rPr>
                <w:rFonts w:eastAsia="Calibri"/>
              </w:rPr>
            </w:pPr>
          </w:p>
        </w:tc>
        <w:tc>
          <w:tcPr>
            <w:tcW w:w="1394" w:type="pct"/>
            <w:vMerge/>
            <w:vAlign w:val="center"/>
          </w:tcPr>
          <w:p w14:paraId="07F3B518" w14:textId="77777777" w:rsidR="00E55749" w:rsidRPr="00935A37" w:rsidRDefault="00E55749" w:rsidP="00E55749">
            <w:pPr>
              <w:rPr>
                <w:rFonts w:eastAsia="Calibri"/>
                <w:color w:val="000000"/>
              </w:rPr>
            </w:pPr>
          </w:p>
        </w:tc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2B770BB3" w14:textId="77777777" w:rsidR="00E55749" w:rsidRPr="00935A37" w:rsidRDefault="00E55749" w:rsidP="00E55749">
            <w:pPr>
              <w:spacing w:line="264" w:lineRule="atLeast"/>
              <w:rPr>
                <w:rFonts w:eastAsia="Calibri"/>
              </w:rPr>
            </w:pPr>
          </w:p>
        </w:tc>
      </w:tr>
    </w:tbl>
    <w:p w14:paraId="0FD98D52" w14:textId="77777777" w:rsidR="00935A37" w:rsidRPr="00935A37" w:rsidRDefault="00935A37" w:rsidP="00935A37">
      <w:pPr>
        <w:rPr>
          <w:rFonts w:eastAsia="Calibri"/>
          <w:sz w:val="22"/>
          <w:szCs w:val="22"/>
          <w:lang w:eastAsia="en-US"/>
        </w:rPr>
      </w:pP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  <w:r w:rsidRPr="00935A37">
        <w:rPr>
          <w:rFonts w:ascii="Calibri" w:eastAsia="Calibri" w:hAnsi="Calibri"/>
          <w:sz w:val="22"/>
          <w:szCs w:val="22"/>
          <w:lang w:eastAsia="en-US"/>
        </w:rPr>
        <w:tab/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2"/>
        <w:gridCol w:w="3813"/>
        <w:gridCol w:w="2596"/>
      </w:tblGrid>
      <w:tr w:rsidR="00935A37" w:rsidRPr="00935A37" w14:paraId="50B920B2" w14:textId="77777777" w:rsidTr="00E55749">
        <w:trPr>
          <w:trHeight w:val="775"/>
        </w:trPr>
        <w:tc>
          <w:tcPr>
            <w:tcW w:w="9462" w:type="dxa"/>
            <w:vAlign w:val="center"/>
          </w:tcPr>
          <w:p w14:paraId="280F4986" w14:textId="77777777" w:rsidR="00935A37" w:rsidRPr="00580124" w:rsidRDefault="00935A37" w:rsidP="00E55749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Комунальне  підприємство «Водоканал» Долинської  міської ради</w:t>
            </w:r>
          </w:p>
        </w:tc>
        <w:tc>
          <w:tcPr>
            <w:tcW w:w="3813" w:type="dxa"/>
          </w:tcPr>
          <w:p w14:paraId="6D845F23" w14:textId="77777777" w:rsidR="00935A37" w:rsidRPr="00580124" w:rsidRDefault="00810D54" w:rsidP="00810D54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  <w:p w14:paraId="0A42AA2B" w14:textId="77777777" w:rsidR="00935A37" w:rsidRPr="00580124" w:rsidRDefault="00935A37" w:rsidP="00E5574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80124">
              <w:rPr>
                <w:rFonts w:ascii="Times New Roman" w:hAnsi="Times New Roman"/>
                <w:sz w:val="28"/>
                <w:szCs w:val="28"/>
              </w:rPr>
              <w:t>за ЄДРПОУ</w:t>
            </w:r>
          </w:p>
        </w:tc>
        <w:tc>
          <w:tcPr>
            <w:tcW w:w="2256" w:type="dxa"/>
          </w:tcPr>
          <w:p w14:paraId="3A86EF31" w14:textId="77777777" w:rsidR="00935A37" w:rsidRPr="00580124" w:rsidRDefault="00E55749" w:rsidP="00E5574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80124">
              <w:rPr>
                <w:rFonts w:ascii="Times New Roman" w:hAnsi="Times New Roman"/>
                <w:sz w:val="28"/>
                <w:szCs w:val="28"/>
              </w:rPr>
              <w:t>Коди</w:t>
            </w:r>
          </w:p>
          <w:p w14:paraId="6592EDC9" w14:textId="77777777" w:rsidR="00935A37" w:rsidRPr="00580124" w:rsidRDefault="00935A37" w:rsidP="00E5574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80124">
              <w:rPr>
                <w:rFonts w:ascii="Times New Roman" w:hAnsi="Times New Roman"/>
                <w:sz w:val="28"/>
                <w:szCs w:val="28"/>
              </w:rPr>
              <w:t>03361626</w:t>
            </w:r>
          </w:p>
        </w:tc>
      </w:tr>
      <w:tr w:rsidR="00935A37" w:rsidRPr="00935A37" w14:paraId="6781FA5E" w14:textId="77777777" w:rsidTr="00356F64">
        <w:trPr>
          <w:trHeight w:val="338"/>
        </w:trPr>
        <w:tc>
          <w:tcPr>
            <w:tcW w:w="9462" w:type="dxa"/>
          </w:tcPr>
          <w:p w14:paraId="69281CFC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Організаційно-правова форма      </w:t>
            </w:r>
            <w:r w:rsidR="00921F1D" w:rsidRPr="0058012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комунальне підприємство</w:t>
            </w:r>
            <w:r w:rsidRPr="0058012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813" w:type="dxa"/>
          </w:tcPr>
          <w:p w14:paraId="42ECE4F6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>за КОПФГ</w:t>
            </w:r>
          </w:p>
        </w:tc>
        <w:tc>
          <w:tcPr>
            <w:tcW w:w="2256" w:type="dxa"/>
          </w:tcPr>
          <w:p w14:paraId="15187D0C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>150</w:t>
            </w:r>
          </w:p>
        </w:tc>
      </w:tr>
      <w:tr w:rsidR="00935A37" w:rsidRPr="00935A37" w14:paraId="0AD66739" w14:textId="77777777" w:rsidTr="00356F64">
        <w:trPr>
          <w:trHeight w:val="332"/>
        </w:trPr>
        <w:tc>
          <w:tcPr>
            <w:tcW w:w="9462" w:type="dxa"/>
          </w:tcPr>
          <w:p w14:paraId="006ECD28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Територія                            </w:t>
            </w:r>
            <w:r w:rsidRPr="0058012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м.Долина</w:t>
            </w:r>
          </w:p>
        </w:tc>
        <w:tc>
          <w:tcPr>
            <w:tcW w:w="3813" w:type="dxa"/>
          </w:tcPr>
          <w:p w14:paraId="35C12550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>за КОАТУУ</w:t>
            </w:r>
          </w:p>
        </w:tc>
        <w:tc>
          <w:tcPr>
            <w:tcW w:w="2256" w:type="dxa"/>
          </w:tcPr>
          <w:p w14:paraId="4DC1473A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>26060130010099427</w:t>
            </w:r>
          </w:p>
        </w:tc>
      </w:tr>
      <w:tr w:rsidR="00935A37" w:rsidRPr="00935A37" w14:paraId="3AA38729" w14:textId="77777777" w:rsidTr="00E55749">
        <w:trPr>
          <w:trHeight w:val="465"/>
        </w:trPr>
        <w:tc>
          <w:tcPr>
            <w:tcW w:w="9462" w:type="dxa"/>
          </w:tcPr>
          <w:p w14:paraId="5E429F71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 державного управління</w:t>
            </w:r>
          </w:p>
        </w:tc>
        <w:tc>
          <w:tcPr>
            <w:tcW w:w="3813" w:type="dxa"/>
          </w:tcPr>
          <w:p w14:paraId="3CEB928F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>за СПОДУ</w:t>
            </w:r>
          </w:p>
        </w:tc>
        <w:tc>
          <w:tcPr>
            <w:tcW w:w="2256" w:type="dxa"/>
          </w:tcPr>
          <w:p w14:paraId="34624FFE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35A37" w:rsidRPr="00935A37" w14:paraId="2827BF42" w14:textId="77777777" w:rsidTr="00E55749">
        <w:trPr>
          <w:trHeight w:val="436"/>
        </w:trPr>
        <w:tc>
          <w:tcPr>
            <w:tcW w:w="9462" w:type="dxa"/>
          </w:tcPr>
          <w:p w14:paraId="2E84F91A" w14:textId="77777777" w:rsidR="00935A37" w:rsidRPr="00580124" w:rsidRDefault="00935A37" w:rsidP="00356F64">
            <w:pPr>
              <w:tabs>
                <w:tab w:val="center" w:pos="441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>Галузь</w:t>
            </w: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ab/>
            </w:r>
            <w:r w:rsidRPr="0058012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водопостачання та водовідведення</w:t>
            </w:r>
          </w:p>
        </w:tc>
        <w:tc>
          <w:tcPr>
            <w:tcW w:w="3813" w:type="dxa"/>
          </w:tcPr>
          <w:p w14:paraId="3E551FAE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  <w:tab w:val="left" w:pos="1349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>за ЗКГНГ</w:t>
            </w: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2256" w:type="dxa"/>
          </w:tcPr>
          <w:p w14:paraId="62AD29C1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  <w:tab w:val="left" w:pos="1349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35A37" w:rsidRPr="00935A37" w14:paraId="75B93CB0" w14:textId="77777777" w:rsidTr="00E55749">
        <w:trPr>
          <w:trHeight w:val="625"/>
        </w:trPr>
        <w:tc>
          <w:tcPr>
            <w:tcW w:w="9462" w:type="dxa"/>
          </w:tcPr>
          <w:p w14:paraId="17E12145" w14:textId="2FBFCA9A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Вид економічної діяльності       </w:t>
            </w:r>
            <w:r w:rsidR="00921F1D"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921F1D" w:rsidRPr="0058012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Збір,</w:t>
            </w:r>
            <w:r w:rsidR="001B594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21F1D" w:rsidRPr="0058012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очищення та постачання води  </w:t>
            </w:r>
            <w:r w:rsidR="00921F1D"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</w:t>
            </w: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</w:t>
            </w:r>
            <w:r w:rsidR="00AB325B"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</w:t>
            </w: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8012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Каналізація  відведення й очищення  стічних вод</w:t>
            </w:r>
          </w:p>
        </w:tc>
        <w:tc>
          <w:tcPr>
            <w:tcW w:w="3813" w:type="dxa"/>
          </w:tcPr>
          <w:p w14:paraId="32C602D3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  КВЕД  </w:t>
            </w:r>
          </w:p>
        </w:tc>
        <w:tc>
          <w:tcPr>
            <w:tcW w:w="2256" w:type="dxa"/>
          </w:tcPr>
          <w:p w14:paraId="71671950" w14:textId="77777777" w:rsidR="00921F1D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  <w:tab w:val="left" w:pos="1102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>36.00</w:t>
            </w:r>
          </w:p>
          <w:p w14:paraId="1B4308E7" w14:textId="77777777" w:rsidR="00935A37" w:rsidRPr="00580124" w:rsidRDefault="00921F1D" w:rsidP="00356F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sz w:val="28"/>
                <w:szCs w:val="28"/>
                <w:lang w:eastAsia="en-US"/>
              </w:rPr>
              <w:t>37.00</w:t>
            </w:r>
          </w:p>
        </w:tc>
      </w:tr>
      <w:tr w:rsidR="00935A37" w:rsidRPr="00935A37" w14:paraId="19F5A52D" w14:textId="77777777" w:rsidTr="00E55749">
        <w:trPr>
          <w:trHeight w:val="999"/>
        </w:trPr>
        <w:tc>
          <w:tcPr>
            <w:tcW w:w="15531" w:type="dxa"/>
            <w:gridSpan w:val="3"/>
            <w:tcBorders>
              <w:right w:val="single" w:sz="4" w:space="0" w:color="auto"/>
            </w:tcBorders>
          </w:tcPr>
          <w:tbl>
            <w:tblPr>
              <w:tblW w:w="1514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140"/>
            </w:tblGrid>
            <w:tr w:rsidR="00935A37" w:rsidRPr="00580124" w14:paraId="43176184" w14:textId="77777777" w:rsidTr="00502FD9">
              <w:trPr>
                <w:trHeight w:val="113"/>
              </w:trPr>
              <w:tc>
                <w:tcPr>
                  <w:tcW w:w="15252" w:type="dxa"/>
                  <w:tcBorders>
                    <w:left w:val="nil"/>
                    <w:right w:val="nil"/>
                  </w:tcBorders>
                </w:tcPr>
                <w:p w14:paraId="5E5A23AC" w14:textId="77777777" w:rsidR="00935A37" w:rsidRPr="00580124" w:rsidRDefault="00935A37" w:rsidP="00356F64">
                  <w:pPr>
                    <w:tabs>
                      <w:tab w:val="left" w:pos="4200"/>
                      <w:tab w:val="left" w:pos="5035"/>
                      <w:tab w:val="left" w:pos="6533"/>
                      <w:tab w:val="left" w:pos="8030"/>
                      <w:tab w:val="left" w:pos="9528"/>
                    </w:tabs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8012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Одиниця виміру,             </w:t>
                  </w:r>
                  <w:r w:rsidRPr="00580124">
                    <w:rPr>
                      <w:rFonts w:eastAsia="Calibri"/>
                      <w:i/>
                      <w:color w:val="000000"/>
                      <w:sz w:val="28"/>
                      <w:szCs w:val="28"/>
                      <w:lang w:eastAsia="en-US"/>
                    </w:rPr>
                    <w:t>тис. грн</w:t>
                  </w:r>
                  <w:r w:rsidRPr="00580124">
                    <w:rPr>
                      <w:rFonts w:eastAsia="Calibri"/>
                      <w:i/>
                      <w:color w:val="000000"/>
                      <w:sz w:val="28"/>
                      <w:szCs w:val="28"/>
                      <w:lang w:eastAsia="en-US"/>
                    </w:rPr>
                    <w:tab/>
                  </w:r>
                  <w:r w:rsidRPr="0058012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ab/>
                  </w:r>
                  <w:r w:rsidRPr="0058012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ab/>
                  </w:r>
                  <w:r w:rsidRPr="0058012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ab/>
                    <w:t>Стандарти звітності П(с)БОУ</w:t>
                  </w:r>
                </w:p>
              </w:tc>
            </w:tr>
          </w:tbl>
          <w:p w14:paraId="7304CB3C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Форма власності   </w:t>
            </w:r>
            <w:r w:rsidRPr="0058012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комунальна</w:t>
            </w: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ab/>
            </w: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ab/>
            </w: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ab/>
            </w: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ab/>
              <w:t>Стандарти звітності МСФЗ</w:t>
            </w:r>
          </w:p>
        </w:tc>
      </w:tr>
      <w:tr w:rsidR="00935A37" w:rsidRPr="00935A37" w14:paraId="2BDA4884" w14:textId="77777777" w:rsidTr="00E55749">
        <w:trPr>
          <w:trHeight w:val="393"/>
        </w:trPr>
        <w:tc>
          <w:tcPr>
            <w:tcW w:w="15531" w:type="dxa"/>
            <w:gridSpan w:val="3"/>
          </w:tcPr>
          <w:p w14:paraId="7FCE63DE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Середньооблікова кількість штатних працівників      </w:t>
            </w:r>
            <w:r w:rsidRPr="0058012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11</w:t>
            </w:r>
            <w:r w:rsidR="00C91D7F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935A37" w:rsidRPr="00935A37" w14:paraId="187F6490" w14:textId="77777777" w:rsidTr="00E55749">
        <w:trPr>
          <w:trHeight w:val="345"/>
        </w:trPr>
        <w:tc>
          <w:tcPr>
            <w:tcW w:w="15531" w:type="dxa"/>
            <w:gridSpan w:val="3"/>
          </w:tcPr>
          <w:p w14:paraId="701CB602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Місцезнаходження    </w:t>
            </w:r>
            <w:r w:rsidRPr="0058012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м.Долина  вул.Хмельницького,57</w:t>
            </w:r>
          </w:p>
        </w:tc>
      </w:tr>
      <w:tr w:rsidR="00935A37" w:rsidRPr="00935A37" w14:paraId="7407CEC6" w14:textId="77777777" w:rsidTr="00E55749">
        <w:trPr>
          <w:trHeight w:val="345"/>
        </w:trPr>
        <w:tc>
          <w:tcPr>
            <w:tcW w:w="15531" w:type="dxa"/>
            <w:gridSpan w:val="3"/>
          </w:tcPr>
          <w:p w14:paraId="6A41A946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Телефон   </w:t>
            </w:r>
            <w:r w:rsidRPr="0058012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(03477) 2-52-57</w:t>
            </w:r>
          </w:p>
        </w:tc>
      </w:tr>
      <w:tr w:rsidR="00935A37" w:rsidRPr="00935A37" w14:paraId="5C517B1E" w14:textId="77777777" w:rsidTr="00E55749">
        <w:trPr>
          <w:trHeight w:val="345"/>
        </w:trPr>
        <w:tc>
          <w:tcPr>
            <w:tcW w:w="15531" w:type="dxa"/>
            <w:gridSpan w:val="3"/>
          </w:tcPr>
          <w:p w14:paraId="6A9474CB" w14:textId="77777777" w:rsidR="00935A37" w:rsidRPr="00580124" w:rsidRDefault="00935A37" w:rsidP="00356F64">
            <w:pPr>
              <w:tabs>
                <w:tab w:val="left" w:pos="4200"/>
                <w:tab w:val="left" w:pos="5035"/>
                <w:tab w:val="left" w:pos="6533"/>
                <w:tab w:val="left" w:pos="8030"/>
                <w:tab w:val="left" w:pos="952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01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Прізвище та ініціали керівника  </w:t>
            </w:r>
            <w:r w:rsidRPr="0058012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Яремків   С.Д.</w:t>
            </w:r>
          </w:p>
        </w:tc>
      </w:tr>
    </w:tbl>
    <w:p w14:paraId="3CED12E7" w14:textId="77777777" w:rsidR="00E14986" w:rsidRDefault="00E14986" w:rsidP="00356F64">
      <w:pPr>
        <w:rPr>
          <w:rFonts w:eastAsia="Calibri"/>
          <w:b/>
          <w:sz w:val="28"/>
          <w:szCs w:val="28"/>
          <w:lang w:eastAsia="en-US"/>
        </w:rPr>
      </w:pPr>
    </w:p>
    <w:p w14:paraId="6DFAFC0F" w14:textId="77777777" w:rsidR="00E14986" w:rsidRDefault="00E14986" w:rsidP="00810D54">
      <w:pPr>
        <w:rPr>
          <w:rFonts w:eastAsia="Calibri"/>
          <w:b/>
          <w:sz w:val="28"/>
          <w:szCs w:val="28"/>
          <w:lang w:eastAsia="en-US"/>
        </w:rPr>
      </w:pPr>
    </w:p>
    <w:p w14:paraId="50A4CAFA" w14:textId="77777777" w:rsidR="00935A37" w:rsidRPr="00935A37" w:rsidRDefault="00935A37" w:rsidP="00935A3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35A37">
        <w:rPr>
          <w:rFonts w:eastAsia="Calibri"/>
          <w:b/>
          <w:sz w:val="28"/>
          <w:szCs w:val="28"/>
          <w:lang w:eastAsia="en-US"/>
        </w:rPr>
        <w:t>Звіт</w:t>
      </w:r>
    </w:p>
    <w:p w14:paraId="5D0BB8A7" w14:textId="77777777" w:rsidR="00935A37" w:rsidRPr="00935A37" w:rsidRDefault="00935A37" w:rsidP="00935A3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35A37">
        <w:rPr>
          <w:rFonts w:eastAsia="Calibri"/>
          <w:b/>
          <w:sz w:val="28"/>
          <w:szCs w:val="28"/>
          <w:lang w:eastAsia="en-US"/>
        </w:rPr>
        <w:t xml:space="preserve">про виконання фінансового плану                                                                                                                                                               </w:t>
      </w:r>
    </w:p>
    <w:p w14:paraId="25B7C4B9" w14:textId="77777777" w:rsidR="00935A37" w:rsidRPr="00935A37" w:rsidRDefault="00810D54" w:rsidP="00935A37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за </w:t>
      </w:r>
      <w:r w:rsidR="00502FD9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2023 рік</w:t>
      </w:r>
    </w:p>
    <w:p w14:paraId="1602AFD2" w14:textId="77777777" w:rsidR="00935A37" w:rsidRPr="00935A37" w:rsidRDefault="00935A37" w:rsidP="00935A37">
      <w:pPr>
        <w:rPr>
          <w:rFonts w:eastAsia="Calibri"/>
          <w:b/>
          <w:sz w:val="28"/>
          <w:szCs w:val="28"/>
          <w:lang w:eastAsia="en-US"/>
        </w:rPr>
      </w:pPr>
    </w:p>
    <w:p w14:paraId="001FD120" w14:textId="77777777" w:rsidR="00935A37" w:rsidRPr="00935A37" w:rsidRDefault="00935A37" w:rsidP="00935A37">
      <w:pPr>
        <w:tabs>
          <w:tab w:val="left" w:pos="4200"/>
          <w:tab w:val="left" w:pos="5035"/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35A37">
        <w:rPr>
          <w:rFonts w:eastAsia="Calibri"/>
          <w:b/>
          <w:color w:val="000000"/>
          <w:sz w:val="28"/>
          <w:szCs w:val="28"/>
          <w:lang w:eastAsia="en-US"/>
        </w:rPr>
        <w:t>Основні фінансові показники</w:t>
      </w:r>
    </w:p>
    <w:tbl>
      <w:tblPr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934"/>
        <w:gridCol w:w="1399"/>
        <w:gridCol w:w="1497"/>
        <w:gridCol w:w="1498"/>
        <w:gridCol w:w="1559"/>
        <w:gridCol w:w="2126"/>
        <w:gridCol w:w="1701"/>
      </w:tblGrid>
      <w:tr w:rsidR="00935A37" w:rsidRPr="00935A37" w14:paraId="09D7F63D" w14:textId="77777777" w:rsidTr="00502FD9">
        <w:trPr>
          <w:trHeight w:val="353"/>
          <w:jc w:val="center"/>
        </w:trPr>
        <w:tc>
          <w:tcPr>
            <w:tcW w:w="4200" w:type="dxa"/>
            <w:shd w:val="clear" w:color="auto" w:fill="auto"/>
          </w:tcPr>
          <w:p w14:paraId="5FA67730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Найменування показника</w:t>
            </w:r>
          </w:p>
        </w:tc>
        <w:tc>
          <w:tcPr>
            <w:tcW w:w="934" w:type="dxa"/>
            <w:shd w:val="clear" w:color="auto" w:fill="auto"/>
          </w:tcPr>
          <w:p w14:paraId="10375FFB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Код рядка </w:t>
            </w:r>
          </w:p>
        </w:tc>
        <w:tc>
          <w:tcPr>
            <w:tcW w:w="2896" w:type="dxa"/>
            <w:gridSpan w:val="2"/>
            <w:shd w:val="clear" w:color="auto" w:fill="auto"/>
          </w:tcPr>
          <w:p w14:paraId="3769E57E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Факт наростаючим підсумком з початку року</w:t>
            </w:r>
          </w:p>
        </w:tc>
        <w:tc>
          <w:tcPr>
            <w:tcW w:w="6884" w:type="dxa"/>
            <w:gridSpan w:val="4"/>
            <w:shd w:val="clear" w:color="auto" w:fill="auto"/>
          </w:tcPr>
          <w:p w14:paraId="7495ED49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Звітний період </w:t>
            </w:r>
          </w:p>
          <w:p w14:paraId="36BCF38B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2023рік</w:t>
            </w:r>
          </w:p>
        </w:tc>
      </w:tr>
      <w:tr w:rsidR="00935A37" w:rsidRPr="00935A37" w14:paraId="27C01A97" w14:textId="77777777" w:rsidTr="00502FD9">
        <w:trPr>
          <w:trHeight w:val="360"/>
          <w:jc w:val="center"/>
        </w:trPr>
        <w:tc>
          <w:tcPr>
            <w:tcW w:w="4200" w:type="dxa"/>
            <w:shd w:val="clear" w:color="auto" w:fill="auto"/>
          </w:tcPr>
          <w:p w14:paraId="3D0E345D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4" w:type="dxa"/>
            <w:shd w:val="clear" w:color="auto" w:fill="auto"/>
          </w:tcPr>
          <w:p w14:paraId="64FBA215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2485F8B7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минули</w:t>
            </w:r>
            <w:r w:rsidR="00810D54">
              <w:rPr>
                <w:rFonts w:eastAsia="Calibri"/>
                <w:color w:val="000000"/>
                <w:sz w:val="28"/>
                <w:szCs w:val="28"/>
                <w:lang w:eastAsia="en-US"/>
              </w:rPr>
              <w:t>й рік               (</w:t>
            </w:r>
            <w:r w:rsidR="00502FD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810D5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2022 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р)</w:t>
            </w:r>
          </w:p>
        </w:tc>
        <w:tc>
          <w:tcPr>
            <w:tcW w:w="1497" w:type="dxa"/>
            <w:shd w:val="clear" w:color="auto" w:fill="auto"/>
          </w:tcPr>
          <w:p w14:paraId="42A34C56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поточ</w:t>
            </w:r>
            <w:r w:rsidR="00810D5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ний рік             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2023р)</w:t>
            </w:r>
          </w:p>
        </w:tc>
        <w:tc>
          <w:tcPr>
            <w:tcW w:w="1498" w:type="dxa"/>
            <w:shd w:val="clear" w:color="auto" w:fill="auto"/>
          </w:tcPr>
          <w:p w14:paraId="0DB46081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план </w:t>
            </w:r>
          </w:p>
          <w:p w14:paraId="5BE6DF7F" w14:textId="77777777" w:rsidR="00935A37" w:rsidRPr="00935A37" w:rsidRDefault="00810D54" w:rsidP="00935A3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r w:rsidR="00502FD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35A37"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2023р)</w:t>
            </w:r>
          </w:p>
        </w:tc>
        <w:tc>
          <w:tcPr>
            <w:tcW w:w="1559" w:type="dxa"/>
            <w:shd w:val="clear" w:color="auto" w:fill="auto"/>
          </w:tcPr>
          <w:p w14:paraId="4318F28A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факт</w:t>
            </w:r>
          </w:p>
          <w:p w14:paraId="2F1D6516" w14:textId="77777777" w:rsidR="00935A37" w:rsidRPr="00935A37" w:rsidRDefault="00810D54" w:rsidP="00935A3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r w:rsidR="00935A37"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2023р)</w:t>
            </w:r>
          </w:p>
        </w:tc>
        <w:tc>
          <w:tcPr>
            <w:tcW w:w="2126" w:type="dxa"/>
            <w:shd w:val="clear" w:color="auto" w:fill="auto"/>
          </w:tcPr>
          <w:p w14:paraId="15BBC560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відхилення,  +/–</w:t>
            </w:r>
          </w:p>
        </w:tc>
        <w:tc>
          <w:tcPr>
            <w:tcW w:w="1701" w:type="dxa"/>
            <w:shd w:val="clear" w:color="auto" w:fill="auto"/>
          </w:tcPr>
          <w:p w14:paraId="5F8FB92F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виконання, %</w:t>
            </w:r>
          </w:p>
        </w:tc>
      </w:tr>
      <w:tr w:rsidR="00935A37" w:rsidRPr="00935A37" w14:paraId="0F961C37" w14:textId="77777777" w:rsidTr="00502FD9">
        <w:trPr>
          <w:trHeight w:val="158"/>
          <w:jc w:val="center"/>
        </w:trPr>
        <w:tc>
          <w:tcPr>
            <w:tcW w:w="4200" w:type="dxa"/>
            <w:shd w:val="clear" w:color="auto" w:fill="auto"/>
          </w:tcPr>
          <w:p w14:paraId="0FC8D685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14:paraId="26DA609E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14:paraId="22B95EFF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3C7E2F0F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14:paraId="4FE024CB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4F0717C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773E97E8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375694C5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935A37" w:rsidRPr="00935A37" w14:paraId="41DF192B" w14:textId="77777777" w:rsidTr="00502FD9">
        <w:trPr>
          <w:trHeight w:val="158"/>
          <w:jc w:val="center"/>
        </w:trPr>
        <w:tc>
          <w:tcPr>
            <w:tcW w:w="14914" w:type="dxa"/>
            <w:gridSpan w:val="8"/>
            <w:shd w:val="clear" w:color="auto" w:fill="auto"/>
          </w:tcPr>
          <w:p w14:paraId="0CC52ADF" w14:textId="77777777" w:rsidR="00935A37" w:rsidRPr="00935A37" w:rsidRDefault="00935A37" w:rsidP="00E149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30A6C08" w14:textId="77777777" w:rsidR="00935A37" w:rsidRPr="00935A37" w:rsidRDefault="00935A3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І. Формування фінансових результатів</w:t>
            </w:r>
          </w:p>
        </w:tc>
      </w:tr>
      <w:tr w:rsidR="0067554F" w:rsidRPr="00935A37" w14:paraId="33636F72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26D54B2F" w14:textId="77777777" w:rsidR="0067554F" w:rsidRPr="00935A37" w:rsidRDefault="0067554F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Чистий дохід від реалізації продукції (товарів, робіт, послуг)</w:t>
            </w:r>
          </w:p>
        </w:tc>
        <w:tc>
          <w:tcPr>
            <w:tcW w:w="934" w:type="dxa"/>
            <w:shd w:val="clear" w:color="auto" w:fill="auto"/>
          </w:tcPr>
          <w:p w14:paraId="5FB21C45" w14:textId="77777777" w:rsidR="0067554F" w:rsidRPr="00935A37" w:rsidRDefault="006755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35A37">
              <w:rPr>
                <w:rFonts w:eastAsia="Calibri"/>
                <w:b/>
                <w:color w:val="000000"/>
                <w:lang w:eastAsia="en-US"/>
              </w:rPr>
              <w:t>1000</w:t>
            </w:r>
          </w:p>
        </w:tc>
        <w:tc>
          <w:tcPr>
            <w:tcW w:w="1399" w:type="dxa"/>
            <w:shd w:val="clear" w:color="auto" w:fill="auto"/>
          </w:tcPr>
          <w:p w14:paraId="4EF366DF" w14:textId="77777777" w:rsidR="0067554F" w:rsidRPr="00935A37" w:rsidRDefault="005916B8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33 258</w:t>
            </w:r>
          </w:p>
        </w:tc>
        <w:tc>
          <w:tcPr>
            <w:tcW w:w="1497" w:type="dxa"/>
            <w:shd w:val="clear" w:color="auto" w:fill="auto"/>
          </w:tcPr>
          <w:p w14:paraId="6ABE50C0" w14:textId="77777777" w:rsidR="0067554F" w:rsidRPr="00935A37" w:rsidRDefault="00F05C6C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32 709</w:t>
            </w:r>
          </w:p>
        </w:tc>
        <w:tc>
          <w:tcPr>
            <w:tcW w:w="1498" w:type="dxa"/>
            <w:shd w:val="clear" w:color="auto" w:fill="auto"/>
          </w:tcPr>
          <w:p w14:paraId="222CCA7E" w14:textId="77777777" w:rsidR="0067554F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32 833</w:t>
            </w:r>
          </w:p>
        </w:tc>
        <w:tc>
          <w:tcPr>
            <w:tcW w:w="1559" w:type="dxa"/>
            <w:shd w:val="clear" w:color="auto" w:fill="auto"/>
          </w:tcPr>
          <w:p w14:paraId="2B60F71A" w14:textId="77777777" w:rsidR="0067554F" w:rsidRPr="00935A37" w:rsidRDefault="005B2B84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32 709</w:t>
            </w:r>
          </w:p>
        </w:tc>
        <w:tc>
          <w:tcPr>
            <w:tcW w:w="2126" w:type="dxa"/>
            <w:shd w:val="clear" w:color="auto" w:fill="auto"/>
          </w:tcPr>
          <w:p w14:paraId="41F4642E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-124</w:t>
            </w:r>
          </w:p>
        </w:tc>
        <w:tc>
          <w:tcPr>
            <w:tcW w:w="1701" w:type="dxa"/>
            <w:shd w:val="clear" w:color="auto" w:fill="auto"/>
          </w:tcPr>
          <w:p w14:paraId="57B41A57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99,6</w:t>
            </w:r>
          </w:p>
        </w:tc>
      </w:tr>
      <w:tr w:rsidR="0067554F" w:rsidRPr="00935A37" w14:paraId="4715294A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08B73B37" w14:textId="77777777" w:rsidR="0067554F" w:rsidRPr="00935A37" w:rsidRDefault="0067554F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Собівартість реалізованої продукції (товарів, робіт, послуг)</w:t>
            </w:r>
          </w:p>
        </w:tc>
        <w:tc>
          <w:tcPr>
            <w:tcW w:w="934" w:type="dxa"/>
            <w:shd w:val="clear" w:color="auto" w:fill="auto"/>
          </w:tcPr>
          <w:p w14:paraId="78675570" w14:textId="77777777" w:rsidR="0067554F" w:rsidRPr="00935A37" w:rsidRDefault="006755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35A37">
              <w:rPr>
                <w:rFonts w:eastAsia="Calibri"/>
                <w:b/>
                <w:color w:val="000000"/>
                <w:lang w:eastAsia="en-US"/>
              </w:rPr>
              <w:t>1010</w:t>
            </w:r>
          </w:p>
        </w:tc>
        <w:tc>
          <w:tcPr>
            <w:tcW w:w="1399" w:type="dxa"/>
            <w:shd w:val="clear" w:color="auto" w:fill="auto"/>
          </w:tcPr>
          <w:p w14:paraId="2F45AD30" w14:textId="77777777" w:rsidR="0067554F" w:rsidRPr="00935A37" w:rsidRDefault="005916B8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26 759</w:t>
            </w:r>
          </w:p>
        </w:tc>
        <w:tc>
          <w:tcPr>
            <w:tcW w:w="1497" w:type="dxa"/>
            <w:shd w:val="clear" w:color="auto" w:fill="auto"/>
          </w:tcPr>
          <w:p w14:paraId="1F11DBE3" w14:textId="77777777" w:rsidR="0067554F" w:rsidRPr="00935A37" w:rsidRDefault="00F05C6C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29 307</w:t>
            </w:r>
          </w:p>
        </w:tc>
        <w:tc>
          <w:tcPr>
            <w:tcW w:w="1498" w:type="dxa"/>
            <w:shd w:val="clear" w:color="auto" w:fill="auto"/>
          </w:tcPr>
          <w:p w14:paraId="0B2D57F4" w14:textId="77777777" w:rsidR="0067554F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27 299</w:t>
            </w:r>
          </w:p>
        </w:tc>
        <w:tc>
          <w:tcPr>
            <w:tcW w:w="1559" w:type="dxa"/>
            <w:shd w:val="clear" w:color="auto" w:fill="auto"/>
          </w:tcPr>
          <w:p w14:paraId="6593DFDD" w14:textId="77777777" w:rsidR="0067554F" w:rsidRPr="00935A37" w:rsidRDefault="00D10386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29 3</w:t>
            </w:r>
            <w:r w:rsidR="005B2B84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2126" w:type="dxa"/>
            <w:shd w:val="clear" w:color="auto" w:fill="auto"/>
          </w:tcPr>
          <w:p w14:paraId="75001246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+2008</w:t>
            </w:r>
          </w:p>
        </w:tc>
        <w:tc>
          <w:tcPr>
            <w:tcW w:w="1701" w:type="dxa"/>
            <w:shd w:val="clear" w:color="auto" w:fill="auto"/>
          </w:tcPr>
          <w:p w14:paraId="1ECA0456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107,3</w:t>
            </w:r>
          </w:p>
        </w:tc>
      </w:tr>
      <w:tr w:rsidR="0067554F" w:rsidRPr="00935A37" w14:paraId="7FF7B27C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1DDD1C1" w14:textId="77777777" w:rsidR="0067554F" w:rsidRPr="00935A37" w:rsidRDefault="0067554F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Витрати на сировину та основні матеріали</w:t>
            </w:r>
          </w:p>
        </w:tc>
        <w:tc>
          <w:tcPr>
            <w:tcW w:w="934" w:type="dxa"/>
            <w:shd w:val="clear" w:color="auto" w:fill="auto"/>
          </w:tcPr>
          <w:p w14:paraId="05C492BD" w14:textId="77777777" w:rsidR="0067554F" w:rsidRPr="00935A37" w:rsidRDefault="006755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613E03EC" w14:textId="77777777" w:rsidR="0067554F" w:rsidRPr="00935A37" w:rsidRDefault="005916B8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434,3</w:t>
            </w:r>
          </w:p>
        </w:tc>
        <w:tc>
          <w:tcPr>
            <w:tcW w:w="1497" w:type="dxa"/>
            <w:shd w:val="clear" w:color="auto" w:fill="auto"/>
          </w:tcPr>
          <w:p w14:paraId="23295578" w14:textId="77777777" w:rsidR="0067554F" w:rsidRPr="00935A37" w:rsidRDefault="00F05C6C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217,1</w:t>
            </w:r>
          </w:p>
        </w:tc>
        <w:tc>
          <w:tcPr>
            <w:tcW w:w="1498" w:type="dxa"/>
            <w:shd w:val="clear" w:color="auto" w:fill="auto"/>
          </w:tcPr>
          <w:p w14:paraId="03C0A32E" w14:textId="77777777" w:rsidR="0067554F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390</w:t>
            </w:r>
          </w:p>
        </w:tc>
        <w:tc>
          <w:tcPr>
            <w:tcW w:w="1559" w:type="dxa"/>
            <w:shd w:val="clear" w:color="auto" w:fill="auto"/>
          </w:tcPr>
          <w:p w14:paraId="1040D33C" w14:textId="77777777" w:rsidR="0067554F" w:rsidRPr="00935A37" w:rsidRDefault="005B2B84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217,1</w:t>
            </w:r>
          </w:p>
        </w:tc>
        <w:tc>
          <w:tcPr>
            <w:tcW w:w="2126" w:type="dxa"/>
            <w:shd w:val="clear" w:color="auto" w:fill="auto"/>
          </w:tcPr>
          <w:p w14:paraId="21F46F21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-172,9</w:t>
            </w:r>
          </w:p>
        </w:tc>
        <w:tc>
          <w:tcPr>
            <w:tcW w:w="1701" w:type="dxa"/>
            <w:shd w:val="clear" w:color="auto" w:fill="auto"/>
          </w:tcPr>
          <w:p w14:paraId="3957FFA8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55,7</w:t>
            </w:r>
          </w:p>
        </w:tc>
      </w:tr>
      <w:tr w:rsidR="0067554F" w:rsidRPr="00935A37" w14:paraId="788A363B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5C8732CF" w14:textId="77777777" w:rsidR="0067554F" w:rsidRPr="00935A37" w:rsidRDefault="0067554F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Витрати на паливо</w:t>
            </w:r>
          </w:p>
        </w:tc>
        <w:tc>
          <w:tcPr>
            <w:tcW w:w="934" w:type="dxa"/>
            <w:shd w:val="clear" w:color="auto" w:fill="auto"/>
          </w:tcPr>
          <w:p w14:paraId="49B52177" w14:textId="77777777" w:rsidR="0067554F" w:rsidRPr="00935A37" w:rsidRDefault="006755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4D1AC25" w14:textId="77777777" w:rsidR="0067554F" w:rsidRPr="00935A37" w:rsidRDefault="0002196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909,1</w:t>
            </w:r>
          </w:p>
        </w:tc>
        <w:tc>
          <w:tcPr>
            <w:tcW w:w="1497" w:type="dxa"/>
            <w:shd w:val="clear" w:color="auto" w:fill="auto"/>
          </w:tcPr>
          <w:p w14:paraId="3AC5E015" w14:textId="77777777" w:rsidR="0067554F" w:rsidRPr="00935A37" w:rsidRDefault="00F05C6C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</w:t>
            </w:r>
            <w:r w:rsidR="00873EF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01,4</w:t>
            </w:r>
          </w:p>
        </w:tc>
        <w:tc>
          <w:tcPr>
            <w:tcW w:w="1498" w:type="dxa"/>
            <w:shd w:val="clear" w:color="auto" w:fill="auto"/>
          </w:tcPr>
          <w:p w14:paraId="54325AE5" w14:textId="77777777" w:rsidR="0067554F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559" w:type="dxa"/>
            <w:shd w:val="clear" w:color="auto" w:fill="auto"/>
          </w:tcPr>
          <w:p w14:paraId="2AD5F828" w14:textId="77777777" w:rsidR="0067554F" w:rsidRPr="00935A37" w:rsidRDefault="00873EF6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901,4</w:t>
            </w:r>
          </w:p>
        </w:tc>
        <w:tc>
          <w:tcPr>
            <w:tcW w:w="2126" w:type="dxa"/>
            <w:shd w:val="clear" w:color="auto" w:fill="auto"/>
          </w:tcPr>
          <w:p w14:paraId="6D9DDEC2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+</w:t>
            </w:r>
            <w:r w:rsidR="00873EF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701" w:type="dxa"/>
            <w:shd w:val="clear" w:color="auto" w:fill="auto"/>
          </w:tcPr>
          <w:p w14:paraId="5C77BC93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873EF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0,2</w:t>
            </w:r>
          </w:p>
        </w:tc>
      </w:tr>
      <w:tr w:rsidR="0067554F" w:rsidRPr="00935A37" w14:paraId="27C46ED9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694F65AD" w14:textId="77777777" w:rsidR="0067554F" w:rsidRPr="00935A37" w:rsidRDefault="0067554F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Витрати на електроенергію</w:t>
            </w:r>
          </w:p>
        </w:tc>
        <w:tc>
          <w:tcPr>
            <w:tcW w:w="934" w:type="dxa"/>
            <w:shd w:val="clear" w:color="auto" w:fill="auto"/>
          </w:tcPr>
          <w:p w14:paraId="25FC7B96" w14:textId="77777777" w:rsidR="0067554F" w:rsidRPr="00935A37" w:rsidRDefault="006755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621DE5E2" w14:textId="77777777" w:rsidR="0067554F" w:rsidRPr="00935A37" w:rsidRDefault="005916B8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11</w:t>
            </w:r>
            <w:r w:rsidR="00314AB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5F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444,9</w:t>
            </w:r>
          </w:p>
        </w:tc>
        <w:tc>
          <w:tcPr>
            <w:tcW w:w="1497" w:type="dxa"/>
            <w:shd w:val="clear" w:color="auto" w:fill="auto"/>
          </w:tcPr>
          <w:p w14:paraId="3008F861" w14:textId="77777777" w:rsidR="0067554F" w:rsidRPr="00935A37" w:rsidRDefault="00F05C6C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</w:t>
            </w:r>
            <w:r w:rsidR="00873EF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 608,5</w:t>
            </w:r>
          </w:p>
        </w:tc>
        <w:tc>
          <w:tcPr>
            <w:tcW w:w="1498" w:type="dxa"/>
            <w:shd w:val="clear" w:color="auto" w:fill="auto"/>
          </w:tcPr>
          <w:p w14:paraId="632D5C94" w14:textId="77777777" w:rsidR="0067554F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11 230</w:t>
            </w:r>
          </w:p>
        </w:tc>
        <w:tc>
          <w:tcPr>
            <w:tcW w:w="1559" w:type="dxa"/>
            <w:shd w:val="clear" w:color="auto" w:fill="auto"/>
          </w:tcPr>
          <w:p w14:paraId="5E459492" w14:textId="77777777" w:rsidR="0067554F" w:rsidRPr="00935A37" w:rsidRDefault="00D10386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</w:t>
            </w:r>
            <w:r w:rsidR="00873EF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 608,5</w:t>
            </w:r>
          </w:p>
        </w:tc>
        <w:tc>
          <w:tcPr>
            <w:tcW w:w="2126" w:type="dxa"/>
            <w:shd w:val="clear" w:color="auto" w:fill="auto"/>
          </w:tcPr>
          <w:p w14:paraId="2E619A14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+23</w:t>
            </w:r>
            <w:r w:rsidR="00873EF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78,5</w:t>
            </w:r>
          </w:p>
        </w:tc>
        <w:tc>
          <w:tcPr>
            <w:tcW w:w="1701" w:type="dxa"/>
            <w:shd w:val="clear" w:color="auto" w:fill="auto"/>
          </w:tcPr>
          <w:p w14:paraId="7160C076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</w:t>
            </w:r>
            <w:r w:rsidR="00873EF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1,2</w:t>
            </w:r>
          </w:p>
        </w:tc>
      </w:tr>
      <w:tr w:rsidR="0067554F" w:rsidRPr="00935A37" w14:paraId="5E30F8B0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35DD379A" w14:textId="77777777" w:rsidR="0067554F" w:rsidRPr="00935A37" w:rsidRDefault="0067554F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Витрати на оплату праці</w:t>
            </w:r>
          </w:p>
        </w:tc>
        <w:tc>
          <w:tcPr>
            <w:tcW w:w="934" w:type="dxa"/>
            <w:shd w:val="clear" w:color="auto" w:fill="auto"/>
          </w:tcPr>
          <w:p w14:paraId="02AACE57" w14:textId="77777777" w:rsidR="0067554F" w:rsidRPr="00935A37" w:rsidRDefault="006755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6DBA8657" w14:textId="77777777" w:rsidR="0067554F" w:rsidRPr="00935A37" w:rsidRDefault="000D5F48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314AB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820,0</w:t>
            </w:r>
          </w:p>
        </w:tc>
        <w:tc>
          <w:tcPr>
            <w:tcW w:w="1497" w:type="dxa"/>
            <w:shd w:val="clear" w:color="auto" w:fill="auto"/>
          </w:tcPr>
          <w:p w14:paraId="27C0B44A" w14:textId="77777777" w:rsidR="0067554F" w:rsidRPr="00935A37" w:rsidRDefault="00F05C6C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11 267,3</w:t>
            </w:r>
          </w:p>
        </w:tc>
        <w:tc>
          <w:tcPr>
            <w:tcW w:w="1498" w:type="dxa"/>
            <w:shd w:val="clear" w:color="auto" w:fill="auto"/>
          </w:tcPr>
          <w:p w14:paraId="26D14F07" w14:textId="77777777" w:rsidR="0067554F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11 322</w:t>
            </w:r>
          </w:p>
        </w:tc>
        <w:tc>
          <w:tcPr>
            <w:tcW w:w="1559" w:type="dxa"/>
            <w:shd w:val="clear" w:color="auto" w:fill="auto"/>
          </w:tcPr>
          <w:p w14:paraId="46D198B5" w14:textId="77777777" w:rsidR="0067554F" w:rsidRPr="00935A37" w:rsidRDefault="00D10386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11 267,3</w:t>
            </w:r>
          </w:p>
        </w:tc>
        <w:tc>
          <w:tcPr>
            <w:tcW w:w="2126" w:type="dxa"/>
            <w:shd w:val="clear" w:color="auto" w:fill="auto"/>
          </w:tcPr>
          <w:p w14:paraId="71DC376F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-54,7</w:t>
            </w:r>
          </w:p>
        </w:tc>
        <w:tc>
          <w:tcPr>
            <w:tcW w:w="1701" w:type="dxa"/>
            <w:shd w:val="clear" w:color="auto" w:fill="auto"/>
          </w:tcPr>
          <w:p w14:paraId="28479BCE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99,5</w:t>
            </w:r>
          </w:p>
        </w:tc>
      </w:tr>
      <w:tr w:rsidR="0067554F" w:rsidRPr="00935A37" w14:paraId="60150D11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7C16363" w14:textId="77777777" w:rsidR="0067554F" w:rsidRPr="00935A37" w:rsidRDefault="0067554F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Відрахування  на соціальні  заходи</w:t>
            </w:r>
          </w:p>
        </w:tc>
        <w:tc>
          <w:tcPr>
            <w:tcW w:w="934" w:type="dxa"/>
            <w:shd w:val="clear" w:color="auto" w:fill="auto"/>
          </w:tcPr>
          <w:p w14:paraId="710E9292" w14:textId="77777777" w:rsidR="0067554F" w:rsidRPr="00935A37" w:rsidRDefault="006755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5719E16D" w14:textId="77777777" w:rsidR="0067554F" w:rsidRPr="00935A37" w:rsidRDefault="00634E2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314AB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234,4</w:t>
            </w:r>
          </w:p>
        </w:tc>
        <w:tc>
          <w:tcPr>
            <w:tcW w:w="1497" w:type="dxa"/>
            <w:shd w:val="clear" w:color="auto" w:fill="auto"/>
          </w:tcPr>
          <w:p w14:paraId="16E9EC24" w14:textId="77777777" w:rsidR="0067554F" w:rsidRPr="00935A37" w:rsidRDefault="00F05C6C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2 306,9</w:t>
            </w:r>
          </w:p>
        </w:tc>
        <w:tc>
          <w:tcPr>
            <w:tcW w:w="1498" w:type="dxa"/>
            <w:shd w:val="clear" w:color="auto" w:fill="auto"/>
          </w:tcPr>
          <w:p w14:paraId="2714D6E1" w14:textId="77777777" w:rsidR="0067554F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314AB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467</w:t>
            </w:r>
          </w:p>
        </w:tc>
        <w:tc>
          <w:tcPr>
            <w:tcW w:w="1559" w:type="dxa"/>
            <w:shd w:val="clear" w:color="auto" w:fill="auto"/>
          </w:tcPr>
          <w:p w14:paraId="6584393F" w14:textId="77777777" w:rsidR="0067554F" w:rsidRPr="00935A37" w:rsidRDefault="00D10386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845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 306,9</w:t>
            </w:r>
          </w:p>
        </w:tc>
        <w:tc>
          <w:tcPr>
            <w:tcW w:w="2126" w:type="dxa"/>
            <w:shd w:val="clear" w:color="auto" w:fill="auto"/>
          </w:tcPr>
          <w:p w14:paraId="1C9518FB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-160,1</w:t>
            </w:r>
          </w:p>
        </w:tc>
        <w:tc>
          <w:tcPr>
            <w:tcW w:w="1701" w:type="dxa"/>
            <w:shd w:val="clear" w:color="auto" w:fill="auto"/>
          </w:tcPr>
          <w:p w14:paraId="1EEC08A9" w14:textId="77777777" w:rsidR="0067554F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93,5</w:t>
            </w:r>
          </w:p>
        </w:tc>
      </w:tr>
      <w:tr w:rsidR="00810D54" w:rsidRPr="00935A37" w14:paraId="0B034328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22A31E91" w14:textId="77777777" w:rsidR="00810D54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Амортизація основних засобів</w:t>
            </w:r>
          </w:p>
        </w:tc>
        <w:tc>
          <w:tcPr>
            <w:tcW w:w="934" w:type="dxa"/>
            <w:shd w:val="clear" w:color="auto" w:fill="auto"/>
          </w:tcPr>
          <w:p w14:paraId="66D86EE6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8235FAC" w14:textId="77777777" w:rsidR="00810D54" w:rsidRPr="00935A37" w:rsidRDefault="0076734A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169,8</w:t>
            </w:r>
          </w:p>
        </w:tc>
        <w:tc>
          <w:tcPr>
            <w:tcW w:w="1497" w:type="dxa"/>
            <w:shd w:val="clear" w:color="auto" w:fill="auto"/>
          </w:tcPr>
          <w:p w14:paraId="201A1577" w14:textId="77777777" w:rsidR="00810D54" w:rsidRPr="00935A37" w:rsidRDefault="00D43ED6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178,6</w:t>
            </w:r>
          </w:p>
        </w:tc>
        <w:tc>
          <w:tcPr>
            <w:tcW w:w="1498" w:type="dxa"/>
            <w:shd w:val="clear" w:color="auto" w:fill="auto"/>
          </w:tcPr>
          <w:p w14:paraId="23B630C0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1559" w:type="dxa"/>
            <w:shd w:val="clear" w:color="auto" w:fill="auto"/>
          </w:tcPr>
          <w:p w14:paraId="1F790A45" w14:textId="77777777" w:rsidR="00810D54" w:rsidRPr="00935A37" w:rsidRDefault="00D10386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178,6</w:t>
            </w:r>
          </w:p>
        </w:tc>
        <w:tc>
          <w:tcPr>
            <w:tcW w:w="2126" w:type="dxa"/>
            <w:shd w:val="clear" w:color="auto" w:fill="auto"/>
          </w:tcPr>
          <w:p w14:paraId="018BCEB7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+10,6</w:t>
            </w:r>
          </w:p>
        </w:tc>
        <w:tc>
          <w:tcPr>
            <w:tcW w:w="1701" w:type="dxa"/>
            <w:shd w:val="clear" w:color="auto" w:fill="auto"/>
          </w:tcPr>
          <w:p w14:paraId="6B85E731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106,3</w:t>
            </w:r>
          </w:p>
        </w:tc>
      </w:tr>
      <w:tr w:rsidR="00810D54" w:rsidRPr="00935A37" w14:paraId="648CAFFB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7341A65" w14:textId="0C9F99C1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Витрати,</w:t>
            </w:r>
            <w:r w:rsidR="00B432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що здійснюються для підтримання об’єкта в робочому  стані (проведення ремонту, технічного огляду, нагляду,</w:t>
            </w:r>
            <w:r w:rsidR="00B432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обслуговування тощо)</w:t>
            </w:r>
          </w:p>
        </w:tc>
        <w:tc>
          <w:tcPr>
            <w:tcW w:w="934" w:type="dxa"/>
            <w:shd w:val="clear" w:color="auto" w:fill="auto"/>
          </w:tcPr>
          <w:p w14:paraId="44E54565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2AA41014" w14:textId="77777777" w:rsidR="00810D5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7309A7AE" w14:textId="77777777" w:rsidR="00810D5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5472A4F0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4D2E663A" w14:textId="77777777" w:rsidR="00810D54" w:rsidRPr="00935A37" w:rsidRDefault="00D67344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8148D26" w14:textId="77777777" w:rsidR="00810D5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777A8A0" w14:textId="77777777" w:rsidR="00810D5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810D54" w:rsidRPr="00935A37" w14:paraId="1C5F8938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04481052" w14:textId="77777777" w:rsidR="00810D54" w:rsidRPr="00935A37" w:rsidRDefault="00810D54" w:rsidP="00810D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34" w:type="dxa"/>
            <w:shd w:val="clear" w:color="auto" w:fill="auto"/>
          </w:tcPr>
          <w:p w14:paraId="5BA6CEFD" w14:textId="77777777" w:rsidR="00810D54" w:rsidRPr="00935A37" w:rsidRDefault="00810D54" w:rsidP="00810D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14:paraId="295F9867" w14:textId="77777777" w:rsidR="00810D54" w:rsidRPr="00935A37" w:rsidRDefault="00810D54" w:rsidP="00810D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53666EC0" w14:textId="77777777" w:rsidR="00810D54" w:rsidRPr="00935A37" w:rsidRDefault="00810D54" w:rsidP="00810D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14:paraId="1BB39298" w14:textId="77777777" w:rsidR="00810D54" w:rsidRPr="00935A37" w:rsidRDefault="00810D54" w:rsidP="00810D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30B98B3" w14:textId="77777777" w:rsidR="00810D54" w:rsidRPr="00935A37" w:rsidRDefault="00810D54" w:rsidP="00810D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7EEDEFCD" w14:textId="77777777" w:rsidR="00810D54" w:rsidRPr="00935A37" w:rsidRDefault="00810D54" w:rsidP="00810D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9159771" w14:textId="77777777" w:rsidR="00810D54" w:rsidRPr="00935A37" w:rsidRDefault="00810D54" w:rsidP="00810D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810D54" w:rsidRPr="00935A37" w14:paraId="1C8ACBA7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81FE18B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рентна плата</w:t>
            </w:r>
          </w:p>
        </w:tc>
        <w:tc>
          <w:tcPr>
            <w:tcW w:w="934" w:type="dxa"/>
            <w:shd w:val="clear" w:color="auto" w:fill="auto"/>
          </w:tcPr>
          <w:p w14:paraId="1A1C4DD1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AE206DE" w14:textId="77777777" w:rsidR="00810D54" w:rsidRPr="00935A37" w:rsidRDefault="0076734A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203,2</w:t>
            </w:r>
          </w:p>
        </w:tc>
        <w:tc>
          <w:tcPr>
            <w:tcW w:w="1497" w:type="dxa"/>
            <w:shd w:val="clear" w:color="auto" w:fill="auto"/>
          </w:tcPr>
          <w:p w14:paraId="5C2E5879" w14:textId="77777777" w:rsidR="00810D54" w:rsidRPr="00935A37" w:rsidRDefault="00F05C6C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195,4</w:t>
            </w:r>
          </w:p>
        </w:tc>
        <w:tc>
          <w:tcPr>
            <w:tcW w:w="1498" w:type="dxa"/>
            <w:shd w:val="clear" w:color="auto" w:fill="auto"/>
          </w:tcPr>
          <w:p w14:paraId="79051463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52EC1286" w14:textId="77777777" w:rsidR="00810D54" w:rsidRPr="00935A37" w:rsidRDefault="00D10386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195,4</w:t>
            </w:r>
          </w:p>
        </w:tc>
        <w:tc>
          <w:tcPr>
            <w:tcW w:w="2126" w:type="dxa"/>
            <w:shd w:val="clear" w:color="auto" w:fill="auto"/>
          </w:tcPr>
          <w:p w14:paraId="458F828F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-4,6</w:t>
            </w:r>
          </w:p>
        </w:tc>
        <w:tc>
          <w:tcPr>
            <w:tcW w:w="1701" w:type="dxa"/>
            <w:shd w:val="clear" w:color="auto" w:fill="auto"/>
          </w:tcPr>
          <w:p w14:paraId="2D9086A9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97,7</w:t>
            </w:r>
          </w:p>
        </w:tc>
      </w:tr>
      <w:tr w:rsidR="00810D54" w:rsidRPr="00935A37" w14:paraId="2214DE17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3B3795F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Інші витрати(розшифрувати)</w:t>
            </w:r>
          </w:p>
        </w:tc>
        <w:tc>
          <w:tcPr>
            <w:tcW w:w="934" w:type="dxa"/>
            <w:shd w:val="clear" w:color="auto" w:fill="auto"/>
          </w:tcPr>
          <w:p w14:paraId="6743F1B9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349D3999" w14:textId="77777777" w:rsidR="00810D54" w:rsidRPr="00935A37" w:rsidRDefault="00DF59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543,3</w:t>
            </w:r>
          </w:p>
        </w:tc>
        <w:tc>
          <w:tcPr>
            <w:tcW w:w="1497" w:type="dxa"/>
            <w:shd w:val="clear" w:color="auto" w:fill="auto"/>
          </w:tcPr>
          <w:p w14:paraId="0EB771EF" w14:textId="77777777" w:rsidR="00810D54" w:rsidRPr="00935A37" w:rsidRDefault="00D43ED6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</w:t>
            </w:r>
            <w:r w:rsidR="00047B9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31,8</w:t>
            </w:r>
          </w:p>
        </w:tc>
        <w:tc>
          <w:tcPr>
            <w:tcW w:w="1498" w:type="dxa"/>
            <w:shd w:val="clear" w:color="auto" w:fill="auto"/>
          </w:tcPr>
          <w:p w14:paraId="2E9A9F03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559" w:type="dxa"/>
            <w:shd w:val="clear" w:color="auto" w:fill="auto"/>
          </w:tcPr>
          <w:p w14:paraId="7CD310F9" w14:textId="77777777" w:rsidR="00810D54" w:rsidRPr="00935A37" w:rsidRDefault="00D10386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</w:t>
            </w:r>
            <w:r w:rsidR="00F476C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31,8</w:t>
            </w:r>
          </w:p>
        </w:tc>
        <w:tc>
          <w:tcPr>
            <w:tcW w:w="2126" w:type="dxa"/>
            <w:shd w:val="clear" w:color="auto" w:fill="auto"/>
          </w:tcPr>
          <w:p w14:paraId="483F2D52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+</w:t>
            </w:r>
            <w:r w:rsidR="00F476C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20,8</w:t>
            </w:r>
          </w:p>
        </w:tc>
        <w:tc>
          <w:tcPr>
            <w:tcW w:w="1701" w:type="dxa"/>
            <w:shd w:val="clear" w:color="auto" w:fill="auto"/>
          </w:tcPr>
          <w:p w14:paraId="3ABA8F36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F476C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3,4</w:t>
            </w:r>
          </w:p>
        </w:tc>
      </w:tr>
      <w:tr w:rsidR="00810D54" w:rsidRPr="00935A37" w14:paraId="7C47A3A4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598D92C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земельний податок</w:t>
            </w:r>
          </w:p>
        </w:tc>
        <w:tc>
          <w:tcPr>
            <w:tcW w:w="934" w:type="dxa"/>
            <w:shd w:val="clear" w:color="auto" w:fill="auto"/>
          </w:tcPr>
          <w:p w14:paraId="23D02508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032978A7" w14:textId="77777777" w:rsidR="00810D54" w:rsidRPr="00935A37" w:rsidRDefault="00BA024C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104,8</w:t>
            </w:r>
          </w:p>
        </w:tc>
        <w:tc>
          <w:tcPr>
            <w:tcW w:w="1497" w:type="dxa"/>
            <w:shd w:val="clear" w:color="auto" w:fill="auto"/>
          </w:tcPr>
          <w:p w14:paraId="690662DA" w14:textId="77777777" w:rsidR="00810D54" w:rsidRPr="00935A37" w:rsidRDefault="00D55B6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116,9</w:t>
            </w:r>
          </w:p>
        </w:tc>
        <w:tc>
          <w:tcPr>
            <w:tcW w:w="1498" w:type="dxa"/>
            <w:shd w:val="clear" w:color="auto" w:fill="auto"/>
          </w:tcPr>
          <w:p w14:paraId="350B2A47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116,9</w:t>
            </w:r>
          </w:p>
        </w:tc>
        <w:tc>
          <w:tcPr>
            <w:tcW w:w="1559" w:type="dxa"/>
            <w:shd w:val="clear" w:color="auto" w:fill="auto"/>
          </w:tcPr>
          <w:p w14:paraId="0861B18D" w14:textId="77777777" w:rsidR="00810D54" w:rsidRPr="00935A37" w:rsidRDefault="00D10386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116,9</w:t>
            </w:r>
          </w:p>
        </w:tc>
        <w:tc>
          <w:tcPr>
            <w:tcW w:w="2126" w:type="dxa"/>
            <w:shd w:val="clear" w:color="auto" w:fill="auto"/>
          </w:tcPr>
          <w:p w14:paraId="26E513D7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D36D9A0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810D54" w:rsidRPr="00935A37" w14:paraId="3D657473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635DC695" w14:textId="0C45895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інтернет</w:t>
            </w:r>
            <w:r w:rsidR="00D43E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="00B432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43E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обслуговування</w:t>
            </w:r>
            <w:r w:rsidR="00B432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43E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програм</w:t>
            </w:r>
          </w:p>
        </w:tc>
        <w:tc>
          <w:tcPr>
            <w:tcW w:w="934" w:type="dxa"/>
            <w:shd w:val="clear" w:color="auto" w:fill="auto"/>
          </w:tcPr>
          <w:p w14:paraId="1F9833A6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2D0221E6" w14:textId="77777777" w:rsidR="00810D54" w:rsidRPr="00935A37" w:rsidRDefault="00E758F8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497" w:type="dxa"/>
            <w:shd w:val="clear" w:color="auto" w:fill="auto"/>
          </w:tcPr>
          <w:p w14:paraId="45DB500B" w14:textId="77777777" w:rsidR="00810D54" w:rsidRPr="00984570" w:rsidRDefault="00D55B6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845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43,8</w:t>
            </w:r>
          </w:p>
        </w:tc>
        <w:tc>
          <w:tcPr>
            <w:tcW w:w="1498" w:type="dxa"/>
            <w:shd w:val="clear" w:color="auto" w:fill="auto"/>
          </w:tcPr>
          <w:p w14:paraId="099A8786" w14:textId="77777777" w:rsidR="00810D54" w:rsidRPr="00984570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845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084DC4C6" w14:textId="77777777" w:rsidR="00810D54" w:rsidRPr="00984570" w:rsidRDefault="005A508D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845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43,8</w:t>
            </w:r>
          </w:p>
        </w:tc>
        <w:tc>
          <w:tcPr>
            <w:tcW w:w="2126" w:type="dxa"/>
            <w:shd w:val="clear" w:color="auto" w:fill="auto"/>
          </w:tcPr>
          <w:p w14:paraId="2A829009" w14:textId="77777777" w:rsidR="00810D54" w:rsidRPr="00984570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845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+29,8</w:t>
            </w:r>
          </w:p>
        </w:tc>
        <w:tc>
          <w:tcPr>
            <w:tcW w:w="1701" w:type="dxa"/>
            <w:shd w:val="clear" w:color="auto" w:fill="auto"/>
          </w:tcPr>
          <w:p w14:paraId="6DDC7445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312,8</w:t>
            </w:r>
          </w:p>
        </w:tc>
      </w:tr>
      <w:tr w:rsidR="00810D54" w:rsidRPr="00935A37" w14:paraId="4ADFDD06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78314381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послуги екскаватора</w:t>
            </w:r>
          </w:p>
        </w:tc>
        <w:tc>
          <w:tcPr>
            <w:tcW w:w="934" w:type="dxa"/>
            <w:shd w:val="clear" w:color="auto" w:fill="auto"/>
          </w:tcPr>
          <w:p w14:paraId="14F7A301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B3509A5" w14:textId="77777777" w:rsidR="00810D54" w:rsidRPr="00935A37" w:rsidRDefault="00E758F8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103,6</w:t>
            </w:r>
          </w:p>
        </w:tc>
        <w:tc>
          <w:tcPr>
            <w:tcW w:w="1497" w:type="dxa"/>
            <w:shd w:val="clear" w:color="auto" w:fill="auto"/>
          </w:tcPr>
          <w:p w14:paraId="3CBFE631" w14:textId="77777777" w:rsidR="00810D54" w:rsidRPr="00935A37" w:rsidRDefault="00D55B6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60,2</w:t>
            </w:r>
          </w:p>
        </w:tc>
        <w:tc>
          <w:tcPr>
            <w:tcW w:w="1498" w:type="dxa"/>
            <w:shd w:val="clear" w:color="auto" w:fill="auto"/>
          </w:tcPr>
          <w:p w14:paraId="28EECB55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14:paraId="6BFB3413" w14:textId="77777777" w:rsidR="00810D54" w:rsidRPr="00935A37" w:rsidRDefault="00984570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60,2</w:t>
            </w:r>
          </w:p>
        </w:tc>
        <w:tc>
          <w:tcPr>
            <w:tcW w:w="2126" w:type="dxa"/>
            <w:shd w:val="clear" w:color="auto" w:fill="auto"/>
          </w:tcPr>
          <w:p w14:paraId="1F099F96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-20,2</w:t>
            </w:r>
          </w:p>
        </w:tc>
        <w:tc>
          <w:tcPr>
            <w:tcW w:w="1701" w:type="dxa"/>
            <w:shd w:val="clear" w:color="auto" w:fill="auto"/>
          </w:tcPr>
          <w:p w14:paraId="4F3BF982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75,2</w:t>
            </w:r>
          </w:p>
        </w:tc>
      </w:tr>
      <w:tr w:rsidR="00810D54" w:rsidRPr="00935A37" w14:paraId="5A786E29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092EFF22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Вигодський навчальний цент (покриття затрат на опалення)</w:t>
            </w:r>
          </w:p>
        </w:tc>
        <w:tc>
          <w:tcPr>
            <w:tcW w:w="934" w:type="dxa"/>
            <w:shd w:val="clear" w:color="auto" w:fill="auto"/>
          </w:tcPr>
          <w:p w14:paraId="6AFE678F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3CD7B93C" w14:textId="77777777" w:rsidR="00810D54" w:rsidRPr="00935A37" w:rsidRDefault="00E758F8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7,7</w:t>
            </w:r>
          </w:p>
        </w:tc>
        <w:tc>
          <w:tcPr>
            <w:tcW w:w="1497" w:type="dxa"/>
            <w:shd w:val="clear" w:color="auto" w:fill="auto"/>
          </w:tcPr>
          <w:p w14:paraId="3AE9F602" w14:textId="77777777" w:rsidR="00810D54" w:rsidRPr="00935A37" w:rsidRDefault="00D55B6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8,1</w:t>
            </w:r>
          </w:p>
        </w:tc>
        <w:tc>
          <w:tcPr>
            <w:tcW w:w="1498" w:type="dxa"/>
            <w:shd w:val="clear" w:color="auto" w:fill="auto"/>
          </w:tcPr>
          <w:p w14:paraId="3C8F81F2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6878E4DF" w14:textId="77777777" w:rsidR="00810D54" w:rsidRPr="00935A37" w:rsidRDefault="005A508D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8,1</w:t>
            </w:r>
          </w:p>
        </w:tc>
        <w:tc>
          <w:tcPr>
            <w:tcW w:w="2126" w:type="dxa"/>
            <w:shd w:val="clear" w:color="auto" w:fill="auto"/>
          </w:tcPr>
          <w:p w14:paraId="00F1358D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-3,9</w:t>
            </w:r>
          </w:p>
        </w:tc>
        <w:tc>
          <w:tcPr>
            <w:tcW w:w="1701" w:type="dxa"/>
            <w:shd w:val="clear" w:color="auto" w:fill="auto"/>
          </w:tcPr>
          <w:p w14:paraId="40A02356" w14:textId="77777777" w:rsidR="00810D54" w:rsidRPr="00935A37" w:rsidRDefault="006A516F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67,5</w:t>
            </w:r>
          </w:p>
        </w:tc>
      </w:tr>
      <w:tr w:rsidR="00810D54" w:rsidRPr="00935A37" w14:paraId="067A2256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592710FB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укртелеком</w:t>
            </w:r>
          </w:p>
        </w:tc>
        <w:tc>
          <w:tcPr>
            <w:tcW w:w="934" w:type="dxa"/>
            <w:shd w:val="clear" w:color="auto" w:fill="auto"/>
          </w:tcPr>
          <w:p w14:paraId="4AC35136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20F7143" w14:textId="77777777" w:rsidR="00810D54" w:rsidRPr="00935A37" w:rsidRDefault="00E758F8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497" w:type="dxa"/>
            <w:shd w:val="clear" w:color="auto" w:fill="auto"/>
          </w:tcPr>
          <w:p w14:paraId="6578FFB7" w14:textId="77777777" w:rsidR="00810D54" w:rsidRPr="00935A37" w:rsidRDefault="00D55B6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498" w:type="dxa"/>
            <w:shd w:val="clear" w:color="auto" w:fill="auto"/>
          </w:tcPr>
          <w:p w14:paraId="6DF6EA4B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34871EC8" w14:textId="77777777" w:rsidR="00810D54" w:rsidRPr="00935A37" w:rsidRDefault="005A508D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2126" w:type="dxa"/>
            <w:shd w:val="clear" w:color="auto" w:fill="auto"/>
          </w:tcPr>
          <w:p w14:paraId="3EB4A8E9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-5,3</w:t>
            </w:r>
          </w:p>
        </w:tc>
        <w:tc>
          <w:tcPr>
            <w:tcW w:w="1701" w:type="dxa"/>
            <w:shd w:val="clear" w:color="auto" w:fill="auto"/>
          </w:tcPr>
          <w:p w14:paraId="33C0CCB6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24,3</w:t>
            </w:r>
          </w:p>
        </w:tc>
      </w:tr>
      <w:tr w:rsidR="00810D54" w:rsidRPr="00935A37" w14:paraId="22ABC03C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683E3E8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стандарт метрологія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14:paraId="5CCB0AA1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463AA09" w14:textId="77777777" w:rsidR="00810D54" w:rsidRDefault="00E758F8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18,0</w:t>
            </w:r>
          </w:p>
        </w:tc>
        <w:tc>
          <w:tcPr>
            <w:tcW w:w="1497" w:type="dxa"/>
            <w:shd w:val="clear" w:color="auto" w:fill="auto"/>
          </w:tcPr>
          <w:p w14:paraId="2E7F1C86" w14:textId="77777777" w:rsidR="00810D54" w:rsidRDefault="00D55B6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15,4</w:t>
            </w:r>
          </w:p>
        </w:tc>
        <w:tc>
          <w:tcPr>
            <w:tcW w:w="1498" w:type="dxa"/>
            <w:shd w:val="clear" w:color="auto" w:fill="auto"/>
          </w:tcPr>
          <w:p w14:paraId="5D7600E4" w14:textId="77777777" w:rsidR="00810D54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14:paraId="130D1E39" w14:textId="77777777" w:rsidR="00810D54" w:rsidRDefault="005A508D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15,4</w:t>
            </w:r>
          </w:p>
        </w:tc>
        <w:tc>
          <w:tcPr>
            <w:tcW w:w="2126" w:type="dxa"/>
            <w:shd w:val="clear" w:color="auto" w:fill="auto"/>
          </w:tcPr>
          <w:p w14:paraId="794D19B1" w14:textId="77777777" w:rsidR="00810D54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-24,6</w:t>
            </w:r>
          </w:p>
        </w:tc>
        <w:tc>
          <w:tcPr>
            <w:tcW w:w="1701" w:type="dxa"/>
            <w:shd w:val="clear" w:color="auto" w:fill="auto"/>
          </w:tcPr>
          <w:p w14:paraId="1DDF82DB" w14:textId="77777777" w:rsidR="00810D54" w:rsidRDefault="006A516F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38,5</w:t>
            </w:r>
          </w:p>
        </w:tc>
      </w:tr>
      <w:tr w:rsidR="00810D54" w:rsidRPr="00935A37" w14:paraId="5047BBAD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31FA8BE0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охорона лабораторії</w:t>
            </w:r>
          </w:p>
        </w:tc>
        <w:tc>
          <w:tcPr>
            <w:tcW w:w="934" w:type="dxa"/>
            <w:shd w:val="clear" w:color="auto" w:fill="auto"/>
          </w:tcPr>
          <w:p w14:paraId="73D4CE30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5F70205" w14:textId="77777777" w:rsidR="00810D54" w:rsidRPr="00935A37" w:rsidRDefault="00E758F8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1497" w:type="dxa"/>
            <w:shd w:val="clear" w:color="auto" w:fill="auto"/>
          </w:tcPr>
          <w:p w14:paraId="301559F3" w14:textId="77777777" w:rsidR="00810D54" w:rsidRPr="00935A37" w:rsidRDefault="00D55B6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4,1</w:t>
            </w:r>
          </w:p>
        </w:tc>
        <w:tc>
          <w:tcPr>
            <w:tcW w:w="1498" w:type="dxa"/>
            <w:shd w:val="clear" w:color="auto" w:fill="auto"/>
          </w:tcPr>
          <w:p w14:paraId="3E289AD7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6C90299" w14:textId="77777777" w:rsidR="00810D54" w:rsidRPr="00935A37" w:rsidRDefault="005A508D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14:paraId="58756EEA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-0,9</w:t>
            </w:r>
          </w:p>
        </w:tc>
        <w:tc>
          <w:tcPr>
            <w:tcW w:w="1701" w:type="dxa"/>
            <w:shd w:val="clear" w:color="auto" w:fill="auto"/>
          </w:tcPr>
          <w:p w14:paraId="2C2CDDDA" w14:textId="77777777" w:rsidR="00810D54" w:rsidRPr="00935A37" w:rsidRDefault="006A516F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82,0</w:t>
            </w:r>
          </w:p>
        </w:tc>
      </w:tr>
      <w:tr w:rsidR="00810D54" w:rsidRPr="00935A37" w14:paraId="144B9699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6AF7C0A0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запчастини</w:t>
            </w:r>
          </w:p>
        </w:tc>
        <w:tc>
          <w:tcPr>
            <w:tcW w:w="934" w:type="dxa"/>
            <w:shd w:val="clear" w:color="auto" w:fill="auto"/>
          </w:tcPr>
          <w:p w14:paraId="3DA59FBA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5ED881A" w14:textId="77777777" w:rsidR="00810D54" w:rsidRPr="00935A37" w:rsidRDefault="00D85DCB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127,0</w:t>
            </w:r>
          </w:p>
        </w:tc>
        <w:tc>
          <w:tcPr>
            <w:tcW w:w="1497" w:type="dxa"/>
            <w:shd w:val="clear" w:color="auto" w:fill="auto"/>
          </w:tcPr>
          <w:p w14:paraId="548B05A4" w14:textId="77777777" w:rsidR="00810D54" w:rsidRPr="00935A37" w:rsidRDefault="00D55B6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106,4</w:t>
            </w:r>
          </w:p>
        </w:tc>
        <w:tc>
          <w:tcPr>
            <w:tcW w:w="1498" w:type="dxa"/>
            <w:shd w:val="clear" w:color="auto" w:fill="auto"/>
          </w:tcPr>
          <w:p w14:paraId="74644741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14:paraId="460E9148" w14:textId="77777777" w:rsidR="00810D54" w:rsidRPr="00935A37" w:rsidRDefault="00984570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106,4</w:t>
            </w:r>
          </w:p>
        </w:tc>
        <w:tc>
          <w:tcPr>
            <w:tcW w:w="2126" w:type="dxa"/>
            <w:shd w:val="clear" w:color="auto" w:fill="auto"/>
          </w:tcPr>
          <w:p w14:paraId="37E85CFC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-13,6</w:t>
            </w:r>
          </w:p>
        </w:tc>
        <w:tc>
          <w:tcPr>
            <w:tcW w:w="1701" w:type="dxa"/>
            <w:shd w:val="clear" w:color="auto" w:fill="auto"/>
          </w:tcPr>
          <w:p w14:paraId="6844039D" w14:textId="77777777" w:rsidR="00810D54" w:rsidRPr="00935A37" w:rsidRDefault="006A516F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88,7</w:t>
            </w:r>
          </w:p>
        </w:tc>
      </w:tr>
      <w:tr w:rsidR="00810D54" w:rsidRPr="00935A37" w14:paraId="42CA57F8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32DD2906" w14:textId="77777777" w:rsidR="00810D54" w:rsidRPr="00935A37" w:rsidRDefault="00DF5985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санстанція</w:t>
            </w:r>
          </w:p>
        </w:tc>
        <w:tc>
          <w:tcPr>
            <w:tcW w:w="934" w:type="dxa"/>
            <w:shd w:val="clear" w:color="auto" w:fill="auto"/>
          </w:tcPr>
          <w:p w14:paraId="697BA2EB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726061C" w14:textId="77777777" w:rsidR="00810D54" w:rsidRDefault="00DF59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6,1</w:t>
            </w:r>
          </w:p>
        </w:tc>
        <w:tc>
          <w:tcPr>
            <w:tcW w:w="1497" w:type="dxa"/>
            <w:shd w:val="clear" w:color="auto" w:fill="auto"/>
          </w:tcPr>
          <w:p w14:paraId="18C539DD" w14:textId="77777777" w:rsidR="00810D54" w:rsidRDefault="00D55B6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498" w:type="dxa"/>
            <w:shd w:val="clear" w:color="auto" w:fill="auto"/>
          </w:tcPr>
          <w:p w14:paraId="61499705" w14:textId="77777777" w:rsidR="00810D54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F337C72" w14:textId="77777777" w:rsidR="00810D54" w:rsidRDefault="005A508D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2126" w:type="dxa"/>
            <w:shd w:val="clear" w:color="auto" w:fill="auto"/>
          </w:tcPr>
          <w:p w14:paraId="553A1541" w14:textId="77777777" w:rsidR="00810D54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04E3169" w14:textId="77777777" w:rsidR="00810D54" w:rsidRDefault="00810D5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10D54" w:rsidRPr="00935A37" w14:paraId="7853DFD6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679DA23A" w14:textId="75632F3B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відрядні,</w:t>
            </w:r>
            <w:r w:rsidR="00B432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госп.</w:t>
            </w:r>
            <w:r w:rsidR="00B432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витрати</w:t>
            </w:r>
          </w:p>
        </w:tc>
        <w:tc>
          <w:tcPr>
            <w:tcW w:w="934" w:type="dxa"/>
            <w:shd w:val="clear" w:color="auto" w:fill="auto"/>
          </w:tcPr>
          <w:p w14:paraId="256582CF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257FCB7" w14:textId="77777777" w:rsidR="00810D54" w:rsidRPr="00935A37" w:rsidRDefault="00D85DCB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497" w:type="dxa"/>
            <w:shd w:val="clear" w:color="auto" w:fill="auto"/>
          </w:tcPr>
          <w:p w14:paraId="4486D731" w14:textId="77777777" w:rsidR="00810D54" w:rsidRPr="00935A37" w:rsidRDefault="00092343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498" w:type="dxa"/>
            <w:shd w:val="clear" w:color="auto" w:fill="auto"/>
          </w:tcPr>
          <w:p w14:paraId="03FA3D0F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32051C27" w14:textId="77777777" w:rsidR="00810D54" w:rsidRPr="00935A37" w:rsidRDefault="005A508D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14:paraId="0915C463" w14:textId="77777777" w:rsidR="00810D54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-1,0</w:t>
            </w:r>
          </w:p>
        </w:tc>
        <w:tc>
          <w:tcPr>
            <w:tcW w:w="1701" w:type="dxa"/>
            <w:shd w:val="clear" w:color="auto" w:fill="auto"/>
          </w:tcPr>
          <w:p w14:paraId="231BB0A1" w14:textId="77777777" w:rsidR="00810D54" w:rsidRPr="00935A37" w:rsidRDefault="006A516F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93,3</w:t>
            </w:r>
          </w:p>
        </w:tc>
      </w:tr>
      <w:tr w:rsidR="00810D54" w:rsidRPr="00935A37" w14:paraId="3FD416AF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4BEFC4B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збір за забруднення навколишнього середовища</w:t>
            </w:r>
          </w:p>
        </w:tc>
        <w:tc>
          <w:tcPr>
            <w:tcW w:w="934" w:type="dxa"/>
            <w:shd w:val="clear" w:color="auto" w:fill="auto"/>
          </w:tcPr>
          <w:p w14:paraId="6DE1A448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04685299" w14:textId="77777777" w:rsidR="00810D54" w:rsidRPr="00935A37" w:rsidRDefault="00D85DCB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63,0</w:t>
            </w:r>
          </w:p>
        </w:tc>
        <w:tc>
          <w:tcPr>
            <w:tcW w:w="1497" w:type="dxa"/>
            <w:shd w:val="clear" w:color="auto" w:fill="auto"/>
          </w:tcPr>
          <w:p w14:paraId="3135758D" w14:textId="77777777" w:rsidR="00810D54" w:rsidRPr="00935A37" w:rsidRDefault="00092343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138,5</w:t>
            </w:r>
          </w:p>
        </w:tc>
        <w:tc>
          <w:tcPr>
            <w:tcW w:w="1498" w:type="dxa"/>
            <w:shd w:val="clear" w:color="auto" w:fill="auto"/>
          </w:tcPr>
          <w:p w14:paraId="6AEB5E03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14:paraId="62829758" w14:textId="77777777" w:rsidR="00810D54" w:rsidRPr="00935A37" w:rsidRDefault="005A508D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138,5</w:t>
            </w:r>
          </w:p>
        </w:tc>
        <w:tc>
          <w:tcPr>
            <w:tcW w:w="2126" w:type="dxa"/>
            <w:shd w:val="clear" w:color="auto" w:fill="auto"/>
          </w:tcPr>
          <w:p w14:paraId="46F4E75B" w14:textId="77777777" w:rsidR="00810D54" w:rsidRPr="00935A37" w:rsidRDefault="00DB4236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+70,5</w:t>
            </w:r>
          </w:p>
        </w:tc>
        <w:tc>
          <w:tcPr>
            <w:tcW w:w="1701" w:type="dxa"/>
            <w:shd w:val="clear" w:color="auto" w:fill="auto"/>
          </w:tcPr>
          <w:p w14:paraId="3C5C6679" w14:textId="77777777" w:rsidR="00810D54" w:rsidRPr="00935A37" w:rsidRDefault="00DB4236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203,6</w:t>
            </w:r>
          </w:p>
        </w:tc>
      </w:tr>
      <w:tr w:rsidR="00DF5985" w:rsidRPr="00935A37" w14:paraId="06E99F0F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6771289" w14:textId="77777777" w:rsidR="00DF5985" w:rsidRPr="00935A37" w:rsidRDefault="00DF5985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РЕС повірка лічильника</w:t>
            </w:r>
          </w:p>
        </w:tc>
        <w:tc>
          <w:tcPr>
            <w:tcW w:w="934" w:type="dxa"/>
            <w:shd w:val="clear" w:color="auto" w:fill="auto"/>
          </w:tcPr>
          <w:p w14:paraId="610EFF3D" w14:textId="77777777" w:rsidR="00DF5985" w:rsidRPr="00935A37" w:rsidRDefault="00DF59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762AF77" w14:textId="77777777" w:rsidR="00DF5985" w:rsidRDefault="00DF59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24,4</w:t>
            </w:r>
          </w:p>
        </w:tc>
        <w:tc>
          <w:tcPr>
            <w:tcW w:w="1497" w:type="dxa"/>
            <w:shd w:val="clear" w:color="auto" w:fill="auto"/>
          </w:tcPr>
          <w:p w14:paraId="3FF215B6" w14:textId="77777777" w:rsidR="00DF5985" w:rsidRPr="00935A37" w:rsidRDefault="00092343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1498" w:type="dxa"/>
            <w:shd w:val="clear" w:color="auto" w:fill="auto"/>
          </w:tcPr>
          <w:p w14:paraId="4537CAC6" w14:textId="77777777" w:rsidR="00DF5985" w:rsidRPr="00935A37" w:rsidRDefault="00DF59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86AD7BD" w14:textId="77777777" w:rsidR="00DF5985" w:rsidRPr="00935A37" w:rsidRDefault="005A508D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2126" w:type="dxa"/>
            <w:shd w:val="clear" w:color="auto" w:fill="auto"/>
          </w:tcPr>
          <w:p w14:paraId="05E31DEB" w14:textId="77777777" w:rsidR="00DF5985" w:rsidRPr="00935A37" w:rsidRDefault="0051676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+7,2</w:t>
            </w:r>
          </w:p>
        </w:tc>
        <w:tc>
          <w:tcPr>
            <w:tcW w:w="1701" w:type="dxa"/>
            <w:shd w:val="clear" w:color="auto" w:fill="auto"/>
          </w:tcPr>
          <w:p w14:paraId="74FF72F2" w14:textId="77777777" w:rsidR="00DF5985" w:rsidRPr="00935A37" w:rsidRDefault="00DF59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F5985" w:rsidRPr="00935A37" w14:paraId="168A74E7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B87C0B7" w14:textId="7917CE9C" w:rsidR="00DF5985" w:rsidRPr="00935A37" w:rsidRDefault="0005751E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техогляд,</w:t>
            </w:r>
            <w:r w:rsidR="00B432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страхування машин</w:t>
            </w:r>
          </w:p>
        </w:tc>
        <w:tc>
          <w:tcPr>
            <w:tcW w:w="934" w:type="dxa"/>
            <w:shd w:val="clear" w:color="auto" w:fill="auto"/>
          </w:tcPr>
          <w:p w14:paraId="31F90426" w14:textId="77777777" w:rsidR="00DF5985" w:rsidRPr="00935A37" w:rsidRDefault="00DF59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3920ED36" w14:textId="77777777" w:rsidR="00DF5985" w:rsidRDefault="00DF59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15,5</w:t>
            </w:r>
          </w:p>
        </w:tc>
        <w:tc>
          <w:tcPr>
            <w:tcW w:w="1497" w:type="dxa"/>
            <w:shd w:val="clear" w:color="auto" w:fill="auto"/>
          </w:tcPr>
          <w:p w14:paraId="3F390E6E" w14:textId="77777777" w:rsidR="00DF5985" w:rsidRPr="00935A37" w:rsidRDefault="00092343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1498" w:type="dxa"/>
            <w:shd w:val="clear" w:color="auto" w:fill="auto"/>
          </w:tcPr>
          <w:p w14:paraId="0AEB5553" w14:textId="77777777" w:rsidR="00DF5985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01350FF2" w14:textId="77777777" w:rsidR="00DF5985" w:rsidRPr="00935A37" w:rsidRDefault="005A508D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14:paraId="6BB172A1" w14:textId="77777777" w:rsidR="00DF5985" w:rsidRPr="00935A37" w:rsidRDefault="0098457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-2,0</w:t>
            </w:r>
          </w:p>
        </w:tc>
        <w:tc>
          <w:tcPr>
            <w:tcW w:w="1701" w:type="dxa"/>
            <w:shd w:val="clear" w:color="auto" w:fill="auto"/>
          </w:tcPr>
          <w:p w14:paraId="118781C7" w14:textId="77777777" w:rsidR="00DF5985" w:rsidRPr="00935A37" w:rsidRDefault="006A516F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80,0</w:t>
            </w:r>
          </w:p>
        </w:tc>
      </w:tr>
      <w:tr w:rsidR="00810D54" w:rsidRPr="00935A37" w14:paraId="6E66C19E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58B391F1" w14:textId="35974AB1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інші (ремонт насоса на машині,</w:t>
            </w:r>
            <w:r w:rsidR="00B432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медогляд,</w:t>
            </w:r>
            <w:r w:rsidR="00B432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інші)</w:t>
            </w:r>
          </w:p>
        </w:tc>
        <w:tc>
          <w:tcPr>
            <w:tcW w:w="934" w:type="dxa"/>
            <w:shd w:val="clear" w:color="auto" w:fill="auto"/>
          </w:tcPr>
          <w:p w14:paraId="7BF2A416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268DE285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58,5</w:t>
            </w:r>
          </w:p>
        </w:tc>
        <w:tc>
          <w:tcPr>
            <w:tcW w:w="1497" w:type="dxa"/>
            <w:shd w:val="clear" w:color="auto" w:fill="auto"/>
          </w:tcPr>
          <w:p w14:paraId="2C37CBFA" w14:textId="77777777" w:rsidR="00810D54" w:rsidRPr="00935A37" w:rsidRDefault="00047B9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102,2</w:t>
            </w:r>
          </w:p>
        </w:tc>
        <w:tc>
          <w:tcPr>
            <w:tcW w:w="1498" w:type="dxa"/>
            <w:shd w:val="clear" w:color="auto" w:fill="auto"/>
          </w:tcPr>
          <w:p w14:paraId="7399107B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123,1</w:t>
            </w:r>
          </w:p>
        </w:tc>
        <w:tc>
          <w:tcPr>
            <w:tcW w:w="1559" w:type="dxa"/>
            <w:shd w:val="clear" w:color="auto" w:fill="auto"/>
          </w:tcPr>
          <w:p w14:paraId="521A36A5" w14:textId="77777777" w:rsidR="00810D54" w:rsidRPr="00935A37" w:rsidRDefault="00F476C6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102,2</w:t>
            </w:r>
          </w:p>
        </w:tc>
        <w:tc>
          <w:tcPr>
            <w:tcW w:w="2126" w:type="dxa"/>
            <w:shd w:val="clear" w:color="auto" w:fill="auto"/>
          </w:tcPr>
          <w:p w14:paraId="52AF2A70" w14:textId="77777777" w:rsidR="00810D54" w:rsidRPr="00935A37" w:rsidRDefault="00282293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="00F476C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20,9</w:t>
            </w:r>
          </w:p>
        </w:tc>
        <w:tc>
          <w:tcPr>
            <w:tcW w:w="1701" w:type="dxa"/>
            <w:shd w:val="clear" w:color="auto" w:fill="auto"/>
          </w:tcPr>
          <w:p w14:paraId="24FBE401" w14:textId="77777777" w:rsidR="00810D54" w:rsidRPr="00935A37" w:rsidRDefault="00F476C6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83,0</w:t>
            </w:r>
          </w:p>
        </w:tc>
      </w:tr>
      <w:tr w:rsidR="00810D54" w:rsidRPr="00935A37" w14:paraId="20DED050" w14:textId="77777777" w:rsidTr="00165D92">
        <w:trPr>
          <w:trHeight w:val="428"/>
          <w:jc w:val="center"/>
        </w:trPr>
        <w:tc>
          <w:tcPr>
            <w:tcW w:w="4200" w:type="dxa"/>
            <w:shd w:val="clear" w:color="auto" w:fill="auto"/>
          </w:tcPr>
          <w:p w14:paraId="771EC0A2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Валовий прибуток/збиток</w:t>
            </w:r>
          </w:p>
        </w:tc>
        <w:tc>
          <w:tcPr>
            <w:tcW w:w="934" w:type="dxa"/>
            <w:shd w:val="clear" w:color="auto" w:fill="auto"/>
          </w:tcPr>
          <w:p w14:paraId="71D0F8F7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1020</w:t>
            </w:r>
          </w:p>
        </w:tc>
        <w:tc>
          <w:tcPr>
            <w:tcW w:w="1399" w:type="dxa"/>
            <w:shd w:val="clear" w:color="auto" w:fill="auto"/>
          </w:tcPr>
          <w:p w14:paraId="78EC0E25" w14:textId="77777777" w:rsidR="00810D54" w:rsidRPr="00935A37" w:rsidRDefault="00C41E41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  <w:r w:rsidR="00314ABF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499</w:t>
            </w:r>
          </w:p>
        </w:tc>
        <w:tc>
          <w:tcPr>
            <w:tcW w:w="1497" w:type="dxa"/>
            <w:shd w:val="clear" w:color="auto" w:fill="auto"/>
          </w:tcPr>
          <w:p w14:paraId="12E7895F" w14:textId="77777777" w:rsidR="00810D54" w:rsidRPr="00935A37" w:rsidRDefault="00D43ED6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3 402</w:t>
            </w:r>
          </w:p>
        </w:tc>
        <w:tc>
          <w:tcPr>
            <w:tcW w:w="1498" w:type="dxa"/>
            <w:shd w:val="clear" w:color="auto" w:fill="auto"/>
          </w:tcPr>
          <w:p w14:paraId="578DB297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="00314ABF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534</w:t>
            </w:r>
          </w:p>
        </w:tc>
        <w:tc>
          <w:tcPr>
            <w:tcW w:w="1559" w:type="dxa"/>
            <w:shd w:val="clear" w:color="auto" w:fill="auto"/>
          </w:tcPr>
          <w:p w14:paraId="720923B8" w14:textId="77777777" w:rsidR="00810D54" w:rsidRPr="00935A37" w:rsidRDefault="005A508D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="0028229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402</w:t>
            </w:r>
          </w:p>
        </w:tc>
        <w:tc>
          <w:tcPr>
            <w:tcW w:w="2126" w:type="dxa"/>
            <w:shd w:val="clear" w:color="auto" w:fill="auto"/>
          </w:tcPr>
          <w:p w14:paraId="63AC3404" w14:textId="77777777" w:rsidR="00810D54" w:rsidRPr="00935A37" w:rsidRDefault="00282293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-2132,0</w:t>
            </w:r>
          </w:p>
        </w:tc>
        <w:tc>
          <w:tcPr>
            <w:tcW w:w="1701" w:type="dxa"/>
            <w:shd w:val="clear" w:color="auto" w:fill="auto"/>
          </w:tcPr>
          <w:p w14:paraId="60546620" w14:textId="77777777" w:rsidR="00810D54" w:rsidRPr="00935A37" w:rsidRDefault="006A516F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61,5</w:t>
            </w:r>
          </w:p>
        </w:tc>
      </w:tr>
      <w:tr w:rsidR="00810D54" w:rsidRPr="00935A37" w14:paraId="0DE5D48B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EEA5C1D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Адміністративні витрати, у тому числі:</w:t>
            </w:r>
          </w:p>
        </w:tc>
        <w:tc>
          <w:tcPr>
            <w:tcW w:w="934" w:type="dxa"/>
            <w:shd w:val="clear" w:color="auto" w:fill="auto"/>
          </w:tcPr>
          <w:p w14:paraId="1FDC9037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1399" w:type="dxa"/>
            <w:shd w:val="clear" w:color="auto" w:fill="auto"/>
          </w:tcPr>
          <w:p w14:paraId="6B9552FD" w14:textId="77777777" w:rsidR="00810D54" w:rsidRPr="00935A37" w:rsidRDefault="00C41E41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</w:t>
            </w:r>
            <w:r w:rsidR="00314AB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471</w:t>
            </w:r>
          </w:p>
        </w:tc>
        <w:tc>
          <w:tcPr>
            <w:tcW w:w="1497" w:type="dxa"/>
            <w:shd w:val="clear" w:color="auto" w:fill="auto"/>
          </w:tcPr>
          <w:p w14:paraId="5A9D98EA" w14:textId="77777777" w:rsidR="00810D54" w:rsidRPr="00935A37" w:rsidRDefault="00D43ED6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4 461</w:t>
            </w:r>
          </w:p>
        </w:tc>
        <w:tc>
          <w:tcPr>
            <w:tcW w:w="1498" w:type="dxa"/>
            <w:shd w:val="clear" w:color="auto" w:fill="auto"/>
          </w:tcPr>
          <w:p w14:paraId="6B001D26" w14:textId="77777777" w:rsidR="00810D54" w:rsidRPr="00935A37" w:rsidRDefault="0005751E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</w:t>
            </w:r>
            <w:r w:rsidR="00314AB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756</w:t>
            </w:r>
          </w:p>
        </w:tc>
        <w:tc>
          <w:tcPr>
            <w:tcW w:w="1559" w:type="dxa"/>
            <w:shd w:val="clear" w:color="auto" w:fill="auto"/>
          </w:tcPr>
          <w:p w14:paraId="7E6B3A54" w14:textId="77777777" w:rsidR="00810D54" w:rsidRPr="00935A37" w:rsidRDefault="005A508D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</w:t>
            </w:r>
            <w:r w:rsidR="0028229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461</w:t>
            </w:r>
          </w:p>
        </w:tc>
        <w:tc>
          <w:tcPr>
            <w:tcW w:w="2126" w:type="dxa"/>
            <w:shd w:val="clear" w:color="auto" w:fill="auto"/>
          </w:tcPr>
          <w:p w14:paraId="72A9AEB6" w14:textId="77777777" w:rsidR="00810D54" w:rsidRPr="00935A37" w:rsidRDefault="00282293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-295</w:t>
            </w:r>
          </w:p>
        </w:tc>
        <w:tc>
          <w:tcPr>
            <w:tcW w:w="1701" w:type="dxa"/>
            <w:shd w:val="clear" w:color="auto" w:fill="auto"/>
          </w:tcPr>
          <w:p w14:paraId="72A0623E" w14:textId="77777777" w:rsidR="00810D54" w:rsidRPr="00935A37" w:rsidRDefault="006A516F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93,8</w:t>
            </w:r>
          </w:p>
        </w:tc>
      </w:tr>
      <w:tr w:rsidR="00810D54" w:rsidRPr="00935A37" w14:paraId="1793D29C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517A140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934" w:type="dxa"/>
            <w:shd w:val="clear" w:color="auto" w:fill="auto"/>
          </w:tcPr>
          <w:p w14:paraId="3691FC67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1031</w:t>
            </w:r>
          </w:p>
        </w:tc>
        <w:tc>
          <w:tcPr>
            <w:tcW w:w="1399" w:type="dxa"/>
            <w:shd w:val="clear" w:color="auto" w:fill="auto"/>
          </w:tcPr>
          <w:p w14:paraId="198CC154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47E1790D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2FEDB0C7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CA39FF4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C3C2F6E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BF455FE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810D54" w:rsidRPr="00935A37" w14:paraId="6DA652F4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D035C5A" w14:textId="77777777" w:rsidR="00810D54" w:rsidRPr="00935A37" w:rsidRDefault="00810D5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витрати на консалтингові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(юридичні)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послуги</w:t>
            </w:r>
          </w:p>
        </w:tc>
        <w:tc>
          <w:tcPr>
            <w:tcW w:w="934" w:type="dxa"/>
            <w:shd w:val="clear" w:color="auto" w:fill="auto"/>
          </w:tcPr>
          <w:p w14:paraId="24FAAC95" w14:textId="77777777" w:rsidR="00810D54" w:rsidRPr="00935A37" w:rsidRDefault="00810D5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1033</w:t>
            </w:r>
          </w:p>
        </w:tc>
        <w:tc>
          <w:tcPr>
            <w:tcW w:w="1399" w:type="dxa"/>
            <w:shd w:val="clear" w:color="auto" w:fill="auto"/>
          </w:tcPr>
          <w:p w14:paraId="3FBB9956" w14:textId="77777777" w:rsidR="00810D54" w:rsidRPr="00935A37" w:rsidRDefault="007F2A10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497" w:type="dxa"/>
            <w:shd w:val="clear" w:color="auto" w:fill="auto"/>
          </w:tcPr>
          <w:p w14:paraId="1AF63D7B" w14:textId="77777777" w:rsidR="00810D54" w:rsidRPr="00935A37" w:rsidRDefault="005D33F6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498" w:type="dxa"/>
            <w:shd w:val="clear" w:color="auto" w:fill="auto"/>
          </w:tcPr>
          <w:p w14:paraId="73A144DD" w14:textId="77777777" w:rsidR="00810D5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CDBC06F" w14:textId="77777777" w:rsidR="00810D54" w:rsidRPr="00935A37" w:rsidRDefault="005A508D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126" w:type="dxa"/>
            <w:shd w:val="clear" w:color="auto" w:fill="auto"/>
          </w:tcPr>
          <w:p w14:paraId="65721666" w14:textId="77777777" w:rsidR="00810D5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4D22A1C" w14:textId="77777777" w:rsidR="00810D5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2AF65569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20C9523A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витрати на страхові послуги</w:t>
            </w:r>
          </w:p>
        </w:tc>
        <w:tc>
          <w:tcPr>
            <w:tcW w:w="934" w:type="dxa"/>
            <w:shd w:val="clear" w:color="auto" w:fill="auto"/>
          </w:tcPr>
          <w:p w14:paraId="6664510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1034</w:t>
            </w:r>
          </w:p>
        </w:tc>
        <w:tc>
          <w:tcPr>
            <w:tcW w:w="1399" w:type="dxa"/>
            <w:shd w:val="clear" w:color="auto" w:fill="auto"/>
          </w:tcPr>
          <w:p w14:paraId="3184C70B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4DD4BA80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7503A19B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75BA0BC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13215A8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9757AD6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2DA5507A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737714A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витрати на службові відрядже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ня</w:t>
            </w:r>
          </w:p>
        </w:tc>
        <w:tc>
          <w:tcPr>
            <w:tcW w:w="934" w:type="dxa"/>
            <w:shd w:val="clear" w:color="auto" w:fill="auto"/>
          </w:tcPr>
          <w:p w14:paraId="3501FD0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2855950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23,2</w:t>
            </w:r>
          </w:p>
        </w:tc>
        <w:tc>
          <w:tcPr>
            <w:tcW w:w="1497" w:type="dxa"/>
            <w:shd w:val="clear" w:color="auto" w:fill="auto"/>
          </w:tcPr>
          <w:p w14:paraId="76439F1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498" w:type="dxa"/>
            <w:shd w:val="clear" w:color="auto" w:fill="auto"/>
          </w:tcPr>
          <w:p w14:paraId="1B3BE66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64024F7C" w14:textId="77777777" w:rsidR="00D67344" w:rsidRPr="00935A37" w:rsidRDefault="00D67344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14:paraId="47B03AF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-6,5</w:t>
            </w:r>
          </w:p>
        </w:tc>
        <w:tc>
          <w:tcPr>
            <w:tcW w:w="1701" w:type="dxa"/>
            <w:shd w:val="clear" w:color="auto" w:fill="auto"/>
          </w:tcPr>
          <w:p w14:paraId="4ED3C7D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63,9</w:t>
            </w:r>
          </w:p>
        </w:tc>
      </w:tr>
      <w:tr w:rsidR="00D67344" w:rsidRPr="00935A37" w14:paraId="741C8B71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3A0D30F6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витрати на зв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’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язок</w:t>
            </w:r>
          </w:p>
        </w:tc>
        <w:tc>
          <w:tcPr>
            <w:tcW w:w="934" w:type="dxa"/>
            <w:shd w:val="clear" w:color="auto" w:fill="auto"/>
          </w:tcPr>
          <w:p w14:paraId="271C22A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D6995D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1497" w:type="dxa"/>
            <w:shd w:val="clear" w:color="auto" w:fill="auto"/>
          </w:tcPr>
          <w:p w14:paraId="56A53B2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14:paraId="1BDB4B4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6E35275" w14:textId="77777777" w:rsidR="00D67344" w:rsidRPr="00935A37" w:rsidRDefault="00D67344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9DF3BC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-1,0</w:t>
            </w:r>
          </w:p>
        </w:tc>
        <w:tc>
          <w:tcPr>
            <w:tcW w:w="1701" w:type="dxa"/>
            <w:shd w:val="clear" w:color="auto" w:fill="auto"/>
          </w:tcPr>
          <w:p w14:paraId="2405230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83,3</w:t>
            </w:r>
          </w:p>
        </w:tc>
      </w:tr>
      <w:tr w:rsidR="00D67344" w:rsidRPr="00935A37" w14:paraId="167C64CB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061E6318" w14:textId="77777777" w:rsidR="00D67344" w:rsidRPr="00935A37" w:rsidRDefault="00D67344" w:rsidP="00935A37">
            <w:pPr>
              <w:spacing w:line="179" w:lineRule="atLeast"/>
              <w:rPr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color w:val="000000"/>
                <w:spacing w:val="-2"/>
                <w:sz w:val="28"/>
                <w:szCs w:val="28"/>
              </w:rPr>
              <w:lastRenderedPageBreak/>
              <w:t>витрати на оплату праці</w:t>
            </w:r>
          </w:p>
        </w:tc>
        <w:tc>
          <w:tcPr>
            <w:tcW w:w="934" w:type="dxa"/>
            <w:shd w:val="clear" w:color="auto" w:fill="auto"/>
          </w:tcPr>
          <w:p w14:paraId="56CC38B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3A838F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3 376,0</w:t>
            </w:r>
          </w:p>
        </w:tc>
        <w:tc>
          <w:tcPr>
            <w:tcW w:w="1497" w:type="dxa"/>
            <w:shd w:val="clear" w:color="auto" w:fill="auto"/>
          </w:tcPr>
          <w:p w14:paraId="179D507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3 366,6</w:t>
            </w:r>
          </w:p>
        </w:tc>
        <w:tc>
          <w:tcPr>
            <w:tcW w:w="1498" w:type="dxa"/>
            <w:shd w:val="clear" w:color="auto" w:fill="auto"/>
          </w:tcPr>
          <w:p w14:paraId="0923BF4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3 699</w:t>
            </w:r>
          </w:p>
        </w:tc>
        <w:tc>
          <w:tcPr>
            <w:tcW w:w="1559" w:type="dxa"/>
            <w:shd w:val="clear" w:color="auto" w:fill="auto"/>
          </w:tcPr>
          <w:p w14:paraId="3B6D60BB" w14:textId="77777777" w:rsidR="00D67344" w:rsidRPr="00935A37" w:rsidRDefault="00D67344" w:rsidP="006A26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3 366,6</w:t>
            </w:r>
          </w:p>
        </w:tc>
        <w:tc>
          <w:tcPr>
            <w:tcW w:w="2126" w:type="dxa"/>
            <w:shd w:val="clear" w:color="auto" w:fill="auto"/>
          </w:tcPr>
          <w:p w14:paraId="6E24B54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-332,4</w:t>
            </w:r>
          </w:p>
        </w:tc>
        <w:tc>
          <w:tcPr>
            <w:tcW w:w="1701" w:type="dxa"/>
            <w:shd w:val="clear" w:color="auto" w:fill="auto"/>
          </w:tcPr>
          <w:p w14:paraId="114B72B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91,0</w:t>
            </w:r>
          </w:p>
        </w:tc>
      </w:tr>
      <w:tr w:rsidR="00D67344" w:rsidRPr="00935A37" w14:paraId="19E05DA7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3D338DD2" w14:textId="77777777" w:rsidR="00D67344" w:rsidRPr="00935A37" w:rsidRDefault="00D67344" w:rsidP="00EF7C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14:paraId="7DD49577" w14:textId="77777777" w:rsidR="00D67344" w:rsidRPr="00935A37" w:rsidRDefault="00D67344" w:rsidP="00EF7C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14:paraId="5F76F0D0" w14:textId="77777777" w:rsidR="00D67344" w:rsidRPr="00935A37" w:rsidRDefault="00D67344" w:rsidP="00EF7C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71013BB1" w14:textId="77777777" w:rsidR="00D67344" w:rsidRPr="00935A37" w:rsidRDefault="00D67344" w:rsidP="00EF7C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14:paraId="575BF73A" w14:textId="77777777" w:rsidR="00D67344" w:rsidRPr="00935A37" w:rsidRDefault="00D67344" w:rsidP="00EF7C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E2844B5" w14:textId="77777777" w:rsidR="00D67344" w:rsidRPr="00935A37" w:rsidRDefault="00D67344" w:rsidP="00EF7C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69E0CF62" w14:textId="77777777" w:rsidR="00D67344" w:rsidRPr="00935A37" w:rsidRDefault="00D67344" w:rsidP="00EF7C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080D7B6" w14:textId="77777777" w:rsidR="00D67344" w:rsidRPr="00935A37" w:rsidRDefault="00D67344" w:rsidP="00EF7C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D67344" w:rsidRPr="00935A37" w14:paraId="4C2711E3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F757EF2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відрахування на соціальні заходи</w:t>
            </w:r>
          </w:p>
        </w:tc>
        <w:tc>
          <w:tcPr>
            <w:tcW w:w="934" w:type="dxa"/>
            <w:shd w:val="clear" w:color="auto" w:fill="auto"/>
          </w:tcPr>
          <w:p w14:paraId="6993FB5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6D1EAC0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637,0</w:t>
            </w:r>
          </w:p>
        </w:tc>
        <w:tc>
          <w:tcPr>
            <w:tcW w:w="1497" w:type="dxa"/>
            <w:shd w:val="clear" w:color="auto" w:fill="auto"/>
          </w:tcPr>
          <w:p w14:paraId="4CBB27F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674,6</w:t>
            </w:r>
          </w:p>
        </w:tc>
        <w:tc>
          <w:tcPr>
            <w:tcW w:w="1498" w:type="dxa"/>
            <w:shd w:val="clear" w:color="auto" w:fill="auto"/>
          </w:tcPr>
          <w:p w14:paraId="42F9263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14:paraId="6B3CE77F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674,6</w:t>
            </w:r>
          </w:p>
        </w:tc>
        <w:tc>
          <w:tcPr>
            <w:tcW w:w="2126" w:type="dxa"/>
            <w:shd w:val="clear" w:color="auto" w:fill="auto"/>
          </w:tcPr>
          <w:p w14:paraId="1A89DE3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-125,4</w:t>
            </w:r>
          </w:p>
        </w:tc>
        <w:tc>
          <w:tcPr>
            <w:tcW w:w="1701" w:type="dxa"/>
            <w:shd w:val="clear" w:color="auto" w:fill="auto"/>
          </w:tcPr>
          <w:p w14:paraId="361E86D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84,3</w:t>
            </w:r>
          </w:p>
        </w:tc>
      </w:tr>
      <w:tr w:rsidR="00D67344" w:rsidRPr="00935A37" w14:paraId="07711D65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1E60503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амортизація основних засобів і нематеріальних активів</w:t>
            </w:r>
          </w:p>
        </w:tc>
        <w:tc>
          <w:tcPr>
            <w:tcW w:w="934" w:type="dxa"/>
            <w:shd w:val="clear" w:color="auto" w:fill="auto"/>
          </w:tcPr>
          <w:p w14:paraId="405B0BD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FE3444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12,3</w:t>
            </w:r>
          </w:p>
        </w:tc>
        <w:tc>
          <w:tcPr>
            <w:tcW w:w="1497" w:type="dxa"/>
            <w:shd w:val="clear" w:color="auto" w:fill="auto"/>
          </w:tcPr>
          <w:p w14:paraId="4CC0131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498" w:type="dxa"/>
            <w:shd w:val="clear" w:color="auto" w:fill="auto"/>
          </w:tcPr>
          <w:p w14:paraId="7FA9406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1B17C014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2126" w:type="dxa"/>
            <w:shd w:val="clear" w:color="auto" w:fill="auto"/>
          </w:tcPr>
          <w:p w14:paraId="7930760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-0,5</w:t>
            </w:r>
          </w:p>
        </w:tc>
        <w:tc>
          <w:tcPr>
            <w:tcW w:w="1701" w:type="dxa"/>
            <w:shd w:val="clear" w:color="auto" w:fill="auto"/>
          </w:tcPr>
          <w:p w14:paraId="532D2F0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96,1</w:t>
            </w:r>
          </w:p>
        </w:tc>
      </w:tr>
      <w:tr w:rsidR="00D67344" w:rsidRPr="00935A37" w14:paraId="522EAE05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98171FA" w14:textId="081946B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витрати на підвищення кваліфікації та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перепідг.</w:t>
            </w:r>
            <w:r w:rsidR="00B432D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кадрів</w:t>
            </w:r>
          </w:p>
        </w:tc>
        <w:tc>
          <w:tcPr>
            <w:tcW w:w="934" w:type="dxa"/>
            <w:shd w:val="clear" w:color="auto" w:fill="auto"/>
          </w:tcPr>
          <w:p w14:paraId="15FE45D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56C9D73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851525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2D0776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23D55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77AA3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C9E3A2" w14:textId="77777777" w:rsidR="00D67344" w:rsidRPr="00935A37" w:rsidRDefault="00D67344" w:rsidP="006A51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8,75</w:t>
            </w:r>
          </w:p>
        </w:tc>
      </w:tr>
      <w:tr w:rsidR="00D67344" w:rsidRPr="00935A37" w14:paraId="78B36FFC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63D6CC82" w14:textId="77777777" w:rsidR="00D67344" w:rsidRPr="00935A37" w:rsidRDefault="00D67344" w:rsidP="00935A37">
            <w:pPr>
              <w:spacing w:line="179" w:lineRule="atLeast"/>
              <w:rPr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color w:val="000000"/>
                <w:spacing w:val="-2"/>
                <w:sz w:val="28"/>
                <w:szCs w:val="28"/>
              </w:rPr>
              <w:t xml:space="preserve">інші адміністративні витрати </w:t>
            </w:r>
          </w:p>
          <w:p w14:paraId="42707723" w14:textId="77777777" w:rsidR="00D67344" w:rsidRPr="00935A37" w:rsidRDefault="00D67344" w:rsidP="00935A37">
            <w:pPr>
              <w:spacing w:line="179" w:lineRule="atLeast"/>
              <w:rPr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color w:val="000000"/>
                <w:spacing w:val="-2"/>
                <w:sz w:val="28"/>
                <w:szCs w:val="28"/>
              </w:rPr>
              <w:t>(розшифрувати)</w:t>
            </w:r>
          </w:p>
        </w:tc>
        <w:tc>
          <w:tcPr>
            <w:tcW w:w="934" w:type="dxa"/>
            <w:shd w:val="clear" w:color="auto" w:fill="auto"/>
          </w:tcPr>
          <w:p w14:paraId="6F97405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88D615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355,4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2DD198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339,1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728593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31CF2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339,1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AA66D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+127,1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37909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159,9</w:t>
            </w:r>
          </w:p>
        </w:tc>
      </w:tr>
      <w:tr w:rsidR="00D67344" w:rsidRPr="00935A37" w14:paraId="22FCBE17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6DC030C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земельний податок</w:t>
            </w:r>
          </w:p>
        </w:tc>
        <w:tc>
          <w:tcPr>
            <w:tcW w:w="934" w:type="dxa"/>
            <w:shd w:val="clear" w:color="auto" w:fill="auto"/>
          </w:tcPr>
          <w:p w14:paraId="116D977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3457606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1497" w:type="dxa"/>
            <w:shd w:val="clear" w:color="auto" w:fill="auto"/>
          </w:tcPr>
          <w:p w14:paraId="1719480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1498" w:type="dxa"/>
            <w:shd w:val="clear" w:color="auto" w:fill="auto"/>
          </w:tcPr>
          <w:p w14:paraId="3FECDF6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D43485B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2126" w:type="dxa"/>
            <w:shd w:val="clear" w:color="auto" w:fill="auto"/>
          </w:tcPr>
          <w:p w14:paraId="193BD86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+0,3</w:t>
            </w:r>
          </w:p>
        </w:tc>
        <w:tc>
          <w:tcPr>
            <w:tcW w:w="1701" w:type="dxa"/>
            <w:shd w:val="clear" w:color="auto" w:fill="auto"/>
          </w:tcPr>
          <w:p w14:paraId="27E8A48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110</w:t>
            </w:r>
          </w:p>
        </w:tc>
      </w:tr>
      <w:tr w:rsidR="00D67344" w:rsidRPr="00935A37" w14:paraId="2C667DDE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5515332C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обслуговування програм</w:t>
            </w:r>
          </w:p>
        </w:tc>
        <w:tc>
          <w:tcPr>
            <w:tcW w:w="934" w:type="dxa"/>
            <w:shd w:val="clear" w:color="auto" w:fill="auto"/>
          </w:tcPr>
          <w:p w14:paraId="29590F6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58AFC16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12,6</w:t>
            </w:r>
          </w:p>
        </w:tc>
        <w:tc>
          <w:tcPr>
            <w:tcW w:w="1497" w:type="dxa"/>
            <w:shd w:val="clear" w:color="auto" w:fill="auto"/>
          </w:tcPr>
          <w:p w14:paraId="699B32A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28,3</w:t>
            </w:r>
          </w:p>
        </w:tc>
        <w:tc>
          <w:tcPr>
            <w:tcW w:w="1498" w:type="dxa"/>
            <w:shd w:val="clear" w:color="auto" w:fill="auto"/>
          </w:tcPr>
          <w:p w14:paraId="01F23CC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45119207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28,3</w:t>
            </w:r>
          </w:p>
        </w:tc>
        <w:tc>
          <w:tcPr>
            <w:tcW w:w="2126" w:type="dxa"/>
            <w:shd w:val="clear" w:color="auto" w:fill="auto"/>
          </w:tcPr>
          <w:p w14:paraId="4E1BEF2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+12,3</w:t>
            </w:r>
          </w:p>
        </w:tc>
        <w:tc>
          <w:tcPr>
            <w:tcW w:w="1701" w:type="dxa"/>
            <w:shd w:val="clear" w:color="auto" w:fill="auto"/>
          </w:tcPr>
          <w:p w14:paraId="20B3CA5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176,9</w:t>
            </w:r>
          </w:p>
        </w:tc>
      </w:tr>
      <w:tr w:rsidR="00D67344" w:rsidRPr="00935A37" w14:paraId="785DDFA1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72F776B3" w14:textId="2B214A79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електроенергія,</w:t>
            </w:r>
            <w:r w:rsidR="00B432D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газ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="00B432D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паливо</w:t>
            </w:r>
          </w:p>
        </w:tc>
        <w:tc>
          <w:tcPr>
            <w:tcW w:w="934" w:type="dxa"/>
            <w:shd w:val="clear" w:color="auto" w:fill="auto"/>
          </w:tcPr>
          <w:p w14:paraId="1A91B50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62DB8FA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131,1</w:t>
            </w:r>
          </w:p>
        </w:tc>
        <w:tc>
          <w:tcPr>
            <w:tcW w:w="1497" w:type="dxa"/>
            <w:shd w:val="clear" w:color="auto" w:fill="auto"/>
          </w:tcPr>
          <w:p w14:paraId="1C231B5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121,4</w:t>
            </w:r>
          </w:p>
        </w:tc>
        <w:tc>
          <w:tcPr>
            <w:tcW w:w="1498" w:type="dxa"/>
            <w:shd w:val="clear" w:color="auto" w:fill="auto"/>
          </w:tcPr>
          <w:p w14:paraId="09DD97E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14:paraId="15184518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121,4</w:t>
            </w:r>
          </w:p>
        </w:tc>
        <w:tc>
          <w:tcPr>
            <w:tcW w:w="2126" w:type="dxa"/>
            <w:shd w:val="clear" w:color="auto" w:fill="auto"/>
          </w:tcPr>
          <w:p w14:paraId="5F1F5F9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+73,4</w:t>
            </w:r>
          </w:p>
        </w:tc>
        <w:tc>
          <w:tcPr>
            <w:tcW w:w="1701" w:type="dxa"/>
            <w:shd w:val="clear" w:color="auto" w:fill="auto"/>
          </w:tcPr>
          <w:p w14:paraId="51A314B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252,9</w:t>
            </w:r>
          </w:p>
        </w:tc>
      </w:tr>
      <w:tr w:rsidR="00D67344" w:rsidRPr="00935A37" w14:paraId="71910BBA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4592411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послуги банків</w:t>
            </w:r>
          </w:p>
        </w:tc>
        <w:tc>
          <w:tcPr>
            <w:tcW w:w="934" w:type="dxa"/>
            <w:shd w:val="clear" w:color="auto" w:fill="auto"/>
          </w:tcPr>
          <w:p w14:paraId="2AC96E5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0C9A514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93,7</w:t>
            </w:r>
          </w:p>
        </w:tc>
        <w:tc>
          <w:tcPr>
            <w:tcW w:w="1497" w:type="dxa"/>
            <w:shd w:val="clear" w:color="auto" w:fill="auto"/>
          </w:tcPr>
          <w:p w14:paraId="172DC71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74,4</w:t>
            </w:r>
          </w:p>
        </w:tc>
        <w:tc>
          <w:tcPr>
            <w:tcW w:w="1498" w:type="dxa"/>
            <w:shd w:val="clear" w:color="auto" w:fill="auto"/>
          </w:tcPr>
          <w:p w14:paraId="523ADE0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559" w:type="dxa"/>
            <w:shd w:val="clear" w:color="auto" w:fill="auto"/>
          </w:tcPr>
          <w:p w14:paraId="37654A67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74,4</w:t>
            </w:r>
          </w:p>
        </w:tc>
        <w:tc>
          <w:tcPr>
            <w:tcW w:w="2126" w:type="dxa"/>
            <w:shd w:val="clear" w:color="auto" w:fill="auto"/>
          </w:tcPr>
          <w:p w14:paraId="43E4154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-23,6</w:t>
            </w:r>
          </w:p>
        </w:tc>
        <w:tc>
          <w:tcPr>
            <w:tcW w:w="1701" w:type="dxa"/>
            <w:shd w:val="clear" w:color="auto" w:fill="auto"/>
          </w:tcPr>
          <w:p w14:paraId="20121A8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75,9</w:t>
            </w:r>
          </w:p>
        </w:tc>
      </w:tr>
      <w:tr w:rsidR="00D67344" w:rsidRPr="00935A37" w14:paraId="6E1FBAAA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647BD87A" w14:textId="3732C2AC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матеріали,</w:t>
            </w:r>
            <w:r w:rsidR="00B432D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канцтовари</w:t>
            </w:r>
          </w:p>
        </w:tc>
        <w:tc>
          <w:tcPr>
            <w:tcW w:w="934" w:type="dxa"/>
            <w:shd w:val="clear" w:color="auto" w:fill="auto"/>
          </w:tcPr>
          <w:p w14:paraId="7E2CAE8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330C56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81,7</w:t>
            </w:r>
          </w:p>
        </w:tc>
        <w:tc>
          <w:tcPr>
            <w:tcW w:w="1497" w:type="dxa"/>
            <w:shd w:val="clear" w:color="auto" w:fill="auto"/>
          </w:tcPr>
          <w:p w14:paraId="51115E7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498" w:type="dxa"/>
            <w:shd w:val="clear" w:color="auto" w:fill="auto"/>
          </w:tcPr>
          <w:p w14:paraId="22623D4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DD65152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14:paraId="11FA7FE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20A3F0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7344" w:rsidRPr="00935A37" w14:paraId="2463B4CB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5248F987" w14:textId="5CAD872F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інші</w:t>
            </w:r>
            <w:r>
              <w:rPr>
                <w:rFonts w:eastAsia="Calibri"/>
                <w:color w:val="000000"/>
                <w:lang w:eastAsia="en-US"/>
              </w:rPr>
              <w:t>( нова по</w:t>
            </w:r>
            <w:r w:rsidR="00B432DF">
              <w:rPr>
                <w:rFonts w:eastAsia="Calibri"/>
                <w:color w:val="000000"/>
                <w:lang w:eastAsia="en-US"/>
              </w:rPr>
              <w:t>ш</w:t>
            </w:r>
            <w:r>
              <w:rPr>
                <w:rFonts w:eastAsia="Calibri"/>
                <w:color w:val="000000"/>
                <w:lang w:eastAsia="en-US"/>
              </w:rPr>
              <w:t>та</w:t>
            </w:r>
            <w:r w:rsidRPr="00935A37">
              <w:rPr>
                <w:rFonts w:eastAsia="Calibri"/>
                <w:color w:val="000000"/>
                <w:lang w:eastAsia="en-US"/>
              </w:rPr>
              <w:t>, ККП,</w:t>
            </w:r>
            <w:r w:rsidR="00B432DF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медогляд</w:t>
            </w:r>
            <w:r w:rsidRPr="00935A37">
              <w:rPr>
                <w:rFonts w:eastAsia="Calibri"/>
                <w:color w:val="000000"/>
                <w:lang w:eastAsia="en-US"/>
              </w:rPr>
              <w:t xml:space="preserve"> інші)</w:t>
            </w:r>
          </w:p>
        </w:tc>
        <w:tc>
          <w:tcPr>
            <w:tcW w:w="934" w:type="dxa"/>
            <w:shd w:val="clear" w:color="auto" w:fill="auto"/>
          </w:tcPr>
          <w:p w14:paraId="54998DE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21E6ADC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33,4</w:t>
            </w:r>
          </w:p>
        </w:tc>
        <w:tc>
          <w:tcPr>
            <w:tcW w:w="1497" w:type="dxa"/>
            <w:shd w:val="clear" w:color="auto" w:fill="auto"/>
          </w:tcPr>
          <w:p w14:paraId="29A5FF6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59,7</w:t>
            </w:r>
          </w:p>
        </w:tc>
        <w:tc>
          <w:tcPr>
            <w:tcW w:w="1498" w:type="dxa"/>
            <w:shd w:val="clear" w:color="auto" w:fill="auto"/>
          </w:tcPr>
          <w:p w14:paraId="604467F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14:paraId="3B553C22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59,7</w:t>
            </w:r>
          </w:p>
        </w:tc>
        <w:tc>
          <w:tcPr>
            <w:tcW w:w="2126" w:type="dxa"/>
            <w:shd w:val="clear" w:color="auto" w:fill="auto"/>
          </w:tcPr>
          <w:p w14:paraId="4FF0B02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+12,7</w:t>
            </w:r>
          </w:p>
        </w:tc>
        <w:tc>
          <w:tcPr>
            <w:tcW w:w="1701" w:type="dxa"/>
            <w:shd w:val="clear" w:color="auto" w:fill="auto"/>
          </w:tcPr>
          <w:p w14:paraId="5FA3A7A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127,0</w:t>
            </w:r>
          </w:p>
        </w:tc>
      </w:tr>
      <w:tr w:rsidR="00D67344" w:rsidRPr="00935A37" w14:paraId="5AFB6BD7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201BA4A4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Витрати на збут</w:t>
            </w:r>
          </w:p>
        </w:tc>
        <w:tc>
          <w:tcPr>
            <w:tcW w:w="934" w:type="dxa"/>
            <w:shd w:val="clear" w:color="auto" w:fill="auto"/>
          </w:tcPr>
          <w:p w14:paraId="5F87F9B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1060</w:t>
            </w:r>
          </w:p>
        </w:tc>
        <w:tc>
          <w:tcPr>
            <w:tcW w:w="1399" w:type="dxa"/>
            <w:shd w:val="clear" w:color="auto" w:fill="auto"/>
          </w:tcPr>
          <w:p w14:paraId="7E8324D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3 481</w:t>
            </w:r>
          </w:p>
        </w:tc>
        <w:tc>
          <w:tcPr>
            <w:tcW w:w="1497" w:type="dxa"/>
            <w:shd w:val="clear" w:color="auto" w:fill="auto"/>
          </w:tcPr>
          <w:p w14:paraId="082A0E2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4 001</w:t>
            </w:r>
          </w:p>
        </w:tc>
        <w:tc>
          <w:tcPr>
            <w:tcW w:w="1498" w:type="dxa"/>
            <w:shd w:val="clear" w:color="auto" w:fill="auto"/>
          </w:tcPr>
          <w:p w14:paraId="506D95F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3 770</w:t>
            </w:r>
          </w:p>
        </w:tc>
        <w:tc>
          <w:tcPr>
            <w:tcW w:w="1559" w:type="dxa"/>
            <w:shd w:val="clear" w:color="auto" w:fill="auto"/>
          </w:tcPr>
          <w:p w14:paraId="171E9CCA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4 001</w:t>
            </w:r>
          </w:p>
        </w:tc>
        <w:tc>
          <w:tcPr>
            <w:tcW w:w="2126" w:type="dxa"/>
            <w:shd w:val="clear" w:color="auto" w:fill="auto"/>
          </w:tcPr>
          <w:p w14:paraId="0C71C17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+231</w:t>
            </w:r>
          </w:p>
        </w:tc>
        <w:tc>
          <w:tcPr>
            <w:tcW w:w="1701" w:type="dxa"/>
            <w:shd w:val="clear" w:color="auto" w:fill="auto"/>
          </w:tcPr>
          <w:p w14:paraId="03186C3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106,1</w:t>
            </w:r>
          </w:p>
        </w:tc>
      </w:tr>
      <w:tr w:rsidR="00D67344" w:rsidRPr="00935A37" w14:paraId="003971BE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7A65015A" w14:textId="77777777" w:rsidR="00D67344" w:rsidRPr="00935A37" w:rsidRDefault="00D67344" w:rsidP="00935A37">
            <w:pPr>
              <w:spacing w:line="179" w:lineRule="atLeast"/>
              <w:rPr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color w:val="000000"/>
                <w:spacing w:val="-2"/>
                <w:sz w:val="28"/>
                <w:szCs w:val="28"/>
              </w:rPr>
              <w:t>витрати на оплату праці</w:t>
            </w:r>
          </w:p>
        </w:tc>
        <w:tc>
          <w:tcPr>
            <w:tcW w:w="934" w:type="dxa"/>
            <w:shd w:val="clear" w:color="auto" w:fill="auto"/>
          </w:tcPr>
          <w:p w14:paraId="0FF1E04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D35733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2 476,4</w:t>
            </w:r>
          </w:p>
        </w:tc>
        <w:tc>
          <w:tcPr>
            <w:tcW w:w="1497" w:type="dxa"/>
            <w:shd w:val="clear" w:color="auto" w:fill="auto"/>
          </w:tcPr>
          <w:p w14:paraId="1692992B" w14:textId="77777777" w:rsidR="00D67344" w:rsidRPr="00935A37" w:rsidRDefault="00D67344" w:rsidP="00AF26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2 716,2</w:t>
            </w:r>
          </w:p>
        </w:tc>
        <w:tc>
          <w:tcPr>
            <w:tcW w:w="1498" w:type="dxa"/>
            <w:shd w:val="clear" w:color="auto" w:fill="auto"/>
          </w:tcPr>
          <w:p w14:paraId="110ACE5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2 884</w:t>
            </w:r>
          </w:p>
        </w:tc>
        <w:tc>
          <w:tcPr>
            <w:tcW w:w="1559" w:type="dxa"/>
            <w:shd w:val="clear" w:color="auto" w:fill="auto"/>
          </w:tcPr>
          <w:p w14:paraId="669A3FD5" w14:textId="77777777" w:rsidR="00D67344" w:rsidRPr="00935A37" w:rsidRDefault="00D67344" w:rsidP="0098457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2 716,2</w:t>
            </w:r>
          </w:p>
        </w:tc>
        <w:tc>
          <w:tcPr>
            <w:tcW w:w="2126" w:type="dxa"/>
            <w:shd w:val="clear" w:color="auto" w:fill="auto"/>
          </w:tcPr>
          <w:p w14:paraId="468FCDF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-167,8</w:t>
            </w:r>
          </w:p>
        </w:tc>
        <w:tc>
          <w:tcPr>
            <w:tcW w:w="1701" w:type="dxa"/>
            <w:shd w:val="clear" w:color="auto" w:fill="auto"/>
          </w:tcPr>
          <w:p w14:paraId="15DDFCD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94,2</w:t>
            </w:r>
          </w:p>
        </w:tc>
      </w:tr>
      <w:tr w:rsidR="00D67344" w:rsidRPr="00935A37" w14:paraId="5CB986D1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36CD2AE4" w14:textId="77777777" w:rsidR="00D67344" w:rsidRPr="00935A37" w:rsidRDefault="00D67344" w:rsidP="00935A37">
            <w:pPr>
              <w:spacing w:line="179" w:lineRule="atLeast"/>
              <w:rPr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color w:val="000000"/>
                <w:spacing w:val="-2"/>
                <w:sz w:val="28"/>
                <w:szCs w:val="28"/>
              </w:rPr>
              <w:t>відрахування на соціальні заходи</w:t>
            </w:r>
          </w:p>
        </w:tc>
        <w:tc>
          <w:tcPr>
            <w:tcW w:w="934" w:type="dxa"/>
            <w:shd w:val="clear" w:color="auto" w:fill="auto"/>
          </w:tcPr>
          <w:p w14:paraId="77F32E6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747981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544,8</w:t>
            </w:r>
          </w:p>
        </w:tc>
        <w:tc>
          <w:tcPr>
            <w:tcW w:w="1497" w:type="dxa"/>
            <w:shd w:val="clear" w:color="auto" w:fill="auto"/>
          </w:tcPr>
          <w:p w14:paraId="20A22AE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597,6</w:t>
            </w:r>
          </w:p>
        </w:tc>
        <w:tc>
          <w:tcPr>
            <w:tcW w:w="1498" w:type="dxa"/>
            <w:shd w:val="clear" w:color="auto" w:fill="auto"/>
          </w:tcPr>
          <w:p w14:paraId="0853DDF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1559" w:type="dxa"/>
            <w:shd w:val="clear" w:color="auto" w:fill="auto"/>
          </w:tcPr>
          <w:p w14:paraId="14783477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597,6</w:t>
            </w:r>
          </w:p>
        </w:tc>
        <w:tc>
          <w:tcPr>
            <w:tcW w:w="2126" w:type="dxa"/>
            <w:shd w:val="clear" w:color="auto" w:fill="auto"/>
          </w:tcPr>
          <w:p w14:paraId="62816EE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-36,4</w:t>
            </w:r>
          </w:p>
        </w:tc>
        <w:tc>
          <w:tcPr>
            <w:tcW w:w="1701" w:type="dxa"/>
            <w:shd w:val="clear" w:color="auto" w:fill="auto"/>
          </w:tcPr>
          <w:p w14:paraId="1A8789A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94,2</w:t>
            </w:r>
          </w:p>
        </w:tc>
      </w:tr>
      <w:tr w:rsidR="00D67344" w:rsidRPr="00935A37" w14:paraId="79691EB5" w14:textId="77777777" w:rsidTr="00B73491">
        <w:trPr>
          <w:trHeight w:val="732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5475D904" w14:textId="77777777" w:rsidR="00D67344" w:rsidRPr="00935A37" w:rsidRDefault="00D67344" w:rsidP="00935A37">
            <w:pPr>
              <w:spacing w:line="179" w:lineRule="atLeast"/>
              <w:rPr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color w:val="000000"/>
                <w:spacing w:val="-2"/>
                <w:sz w:val="28"/>
                <w:szCs w:val="28"/>
              </w:rPr>
              <w:t>амортизація основних засобів і нематеріальних активів</w:t>
            </w:r>
          </w:p>
        </w:tc>
        <w:tc>
          <w:tcPr>
            <w:tcW w:w="934" w:type="dxa"/>
            <w:shd w:val="clear" w:color="auto" w:fill="auto"/>
          </w:tcPr>
          <w:p w14:paraId="4813472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69E18D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A2C7A67" w14:textId="77777777" w:rsidR="00D67344" w:rsidRPr="00935A37" w:rsidRDefault="00D67344" w:rsidP="00AF26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7608A06" w14:textId="77777777" w:rsidR="00D67344" w:rsidRPr="00935A37" w:rsidRDefault="00D67344" w:rsidP="00AF26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BE266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490AD8" w14:textId="77777777" w:rsidR="00D67344" w:rsidRPr="00935A37" w:rsidRDefault="00D67344" w:rsidP="00B734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1C540" w14:textId="77777777" w:rsidR="00D67344" w:rsidRPr="00935A37" w:rsidRDefault="00D67344" w:rsidP="00B7349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160</w:t>
            </w:r>
          </w:p>
        </w:tc>
      </w:tr>
      <w:tr w:rsidR="00D67344" w:rsidRPr="00935A37" w14:paraId="7C46B23B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50CC0CB3" w14:textId="77777777" w:rsidR="00D67344" w:rsidRPr="00935A37" w:rsidRDefault="00D67344" w:rsidP="00935A37">
            <w:pPr>
              <w:spacing w:line="179" w:lineRule="atLeast"/>
              <w:rPr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color w:val="000000"/>
                <w:spacing w:val="-2"/>
                <w:sz w:val="28"/>
                <w:szCs w:val="28"/>
              </w:rPr>
              <w:t xml:space="preserve">інші витрати на збут </w:t>
            </w:r>
            <w:r w:rsidRPr="00935A37">
              <w:rPr>
                <w:color w:val="000000"/>
                <w:spacing w:val="-2"/>
                <w:sz w:val="22"/>
                <w:szCs w:val="22"/>
              </w:rPr>
              <w:t>(розшифрувати)</w:t>
            </w:r>
          </w:p>
        </w:tc>
        <w:tc>
          <w:tcPr>
            <w:tcW w:w="934" w:type="dxa"/>
            <w:shd w:val="clear" w:color="auto" w:fill="auto"/>
          </w:tcPr>
          <w:p w14:paraId="3F100E1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5FA354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457,5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ADA5D8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684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642C62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B7C1C5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684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917DF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+434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AD0B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274</w:t>
            </w:r>
          </w:p>
        </w:tc>
      </w:tr>
      <w:tr w:rsidR="00D67344" w:rsidRPr="00935A37" w14:paraId="70839EF7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3F307DE4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обслуговування програм</w:t>
            </w:r>
          </w:p>
        </w:tc>
        <w:tc>
          <w:tcPr>
            <w:tcW w:w="934" w:type="dxa"/>
            <w:shd w:val="clear" w:color="auto" w:fill="auto"/>
          </w:tcPr>
          <w:p w14:paraId="425A626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207EDE3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53,8</w:t>
            </w:r>
          </w:p>
        </w:tc>
        <w:tc>
          <w:tcPr>
            <w:tcW w:w="1497" w:type="dxa"/>
            <w:shd w:val="clear" w:color="auto" w:fill="auto"/>
          </w:tcPr>
          <w:p w14:paraId="3E1EDB8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33,8</w:t>
            </w:r>
          </w:p>
        </w:tc>
        <w:tc>
          <w:tcPr>
            <w:tcW w:w="1498" w:type="dxa"/>
            <w:shd w:val="clear" w:color="auto" w:fill="auto"/>
          </w:tcPr>
          <w:p w14:paraId="40D8F98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5EE972F4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33,8</w:t>
            </w:r>
          </w:p>
        </w:tc>
        <w:tc>
          <w:tcPr>
            <w:tcW w:w="2126" w:type="dxa"/>
            <w:shd w:val="clear" w:color="auto" w:fill="auto"/>
          </w:tcPr>
          <w:p w14:paraId="3CEBDC5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+3,8</w:t>
            </w:r>
          </w:p>
        </w:tc>
        <w:tc>
          <w:tcPr>
            <w:tcW w:w="1701" w:type="dxa"/>
            <w:shd w:val="clear" w:color="auto" w:fill="auto"/>
          </w:tcPr>
          <w:p w14:paraId="3F7116C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112,7</w:t>
            </w:r>
          </w:p>
        </w:tc>
      </w:tr>
      <w:tr w:rsidR="00D67344" w:rsidRPr="00935A37" w14:paraId="3284585E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04765F4C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зв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'</w:t>
            </w:r>
            <w:r w:rsidRPr="00935A3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язок</w:t>
            </w:r>
          </w:p>
        </w:tc>
        <w:tc>
          <w:tcPr>
            <w:tcW w:w="934" w:type="dxa"/>
            <w:shd w:val="clear" w:color="auto" w:fill="auto"/>
          </w:tcPr>
          <w:p w14:paraId="4C3299E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C484FE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4,1</w:t>
            </w:r>
          </w:p>
        </w:tc>
        <w:tc>
          <w:tcPr>
            <w:tcW w:w="1497" w:type="dxa"/>
            <w:shd w:val="clear" w:color="auto" w:fill="auto"/>
          </w:tcPr>
          <w:p w14:paraId="0D2EF25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498" w:type="dxa"/>
            <w:shd w:val="clear" w:color="auto" w:fill="auto"/>
          </w:tcPr>
          <w:p w14:paraId="5D14CD9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22145ED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2126" w:type="dxa"/>
            <w:shd w:val="clear" w:color="auto" w:fill="auto"/>
          </w:tcPr>
          <w:p w14:paraId="51843D8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-0,4</w:t>
            </w:r>
          </w:p>
        </w:tc>
        <w:tc>
          <w:tcPr>
            <w:tcW w:w="1701" w:type="dxa"/>
            <w:shd w:val="clear" w:color="auto" w:fill="auto"/>
          </w:tcPr>
          <w:p w14:paraId="593A741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92</w:t>
            </w:r>
          </w:p>
        </w:tc>
      </w:tr>
      <w:tr w:rsidR="00D67344" w:rsidRPr="00935A37" w14:paraId="0F5581FA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A3EE8F7" w14:textId="0827EAAC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електроенергія,</w:t>
            </w:r>
            <w:r w:rsidR="00B432D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газ</w:t>
            </w:r>
          </w:p>
        </w:tc>
        <w:tc>
          <w:tcPr>
            <w:tcW w:w="934" w:type="dxa"/>
            <w:shd w:val="clear" w:color="auto" w:fill="auto"/>
          </w:tcPr>
          <w:p w14:paraId="7A7C04E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02D4DC1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48,2</w:t>
            </w:r>
          </w:p>
        </w:tc>
        <w:tc>
          <w:tcPr>
            <w:tcW w:w="1497" w:type="dxa"/>
            <w:shd w:val="clear" w:color="auto" w:fill="auto"/>
          </w:tcPr>
          <w:p w14:paraId="3B0C7E5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49,5</w:t>
            </w:r>
          </w:p>
        </w:tc>
        <w:tc>
          <w:tcPr>
            <w:tcW w:w="1498" w:type="dxa"/>
            <w:shd w:val="clear" w:color="auto" w:fill="auto"/>
          </w:tcPr>
          <w:p w14:paraId="69572EC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14:paraId="50AAD6CB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49,5</w:t>
            </w:r>
          </w:p>
        </w:tc>
        <w:tc>
          <w:tcPr>
            <w:tcW w:w="2126" w:type="dxa"/>
            <w:shd w:val="clear" w:color="auto" w:fill="auto"/>
          </w:tcPr>
          <w:p w14:paraId="44FF1AA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+9,5</w:t>
            </w:r>
          </w:p>
        </w:tc>
        <w:tc>
          <w:tcPr>
            <w:tcW w:w="1701" w:type="dxa"/>
            <w:shd w:val="clear" w:color="auto" w:fill="auto"/>
          </w:tcPr>
          <w:p w14:paraId="09AEBB5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123,7</w:t>
            </w:r>
          </w:p>
        </w:tc>
      </w:tr>
      <w:tr w:rsidR="00D67344" w:rsidRPr="00935A37" w14:paraId="723FEFBF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5E67FBFB" w14:textId="7E627EBB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відрядні,</w:t>
            </w:r>
            <w:r w:rsidR="00B432D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господарські</w:t>
            </w:r>
          </w:p>
        </w:tc>
        <w:tc>
          <w:tcPr>
            <w:tcW w:w="934" w:type="dxa"/>
            <w:shd w:val="clear" w:color="auto" w:fill="auto"/>
          </w:tcPr>
          <w:p w14:paraId="563AB3C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2510EE0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1497" w:type="dxa"/>
            <w:shd w:val="clear" w:color="auto" w:fill="auto"/>
          </w:tcPr>
          <w:p w14:paraId="1589717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498" w:type="dxa"/>
            <w:shd w:val="clear" w:color="auto" w:fill="auto"/>
          </w:tcPr>
          <w:p w14:paraId="54D2CF0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365D0F7E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2126" w:type="dxa"/>
            <w:shd w:val="clear" w:color="auto" w:fill="auto"/>
          </w:tcPr>
          <w:p w14:paraId="2B28275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+1,4</w:t>
            </w:r>
          </w:p>
        </w:tc>
        <w:tc>
          <w:tcPr>
            <w:tcW w:w="1701" w:type="dxa"/>
            <w:shd w:val="clear" w:color="auto" w:fill="auto"/>
          </w:tcPr>
          <w:p w14:paraId="3E7A3B4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117,5</w:t>
            </w:r>
          </w:p>
        </w:tc>
      </w:tr>
      <w:tr w:rsidR="00D67344" w:rsidRPr="00935A37" w14:paraId="4DBEBB6E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9DD6900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% квитанцій</w:t>
            </w:r>
          </w:p>
        </w:tc>
        <w:tc>
          <w:tcPr>
            <w:tcW w:w="934" w:type="dxa"/>
            <w:shd w:val="clear" w:color="auto" w:fill="auto"/>
          </w:tcPr>
          <w:p w14:paraId="5E11ED2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0C3EE4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242,0</w:t>
            </w:r>
          </w:p>
        </w:tc>
        <w:tc>
          <w:tcPr>
            <w:tcW w:w="1497" w:type="dxa"/>
            <w:shd w:val="clear" w:color="auto" w:fill="auto"/>
          </w:tcPr>
          <w:p w14:paraId="2799C07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253,7</w:t>
            </w:r>
          </w:p>
        </w:tc>
        <w:tc>
          <w:tcPr>
            <w:tcW w:w="1498" w:type="dxa"/>
            <w:shd w:val="clear" w:color="auto" w:fill="auto"/>
          </w:tcPr>
          <w:p w14:paraId="507A3E0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559" w:type="dxa"/>
            <w:shd w:val="clear" w:color="auto" w:fill="auto"/>
          </w:tcPr>
          <w:p w14:paraId="7CAA3202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253,7</w:t>
            </w:r>
          </w:p>
        </w:tc>
        <w:tc>
          <w:tcPr>
            <w:tcW w:w="2126" w:type="dxa"/>
            <w:shd w:val="clear" w:color="auto" w:fill="auto"/>
          </w:tcPr>
          <w:p w14:paraId="284D820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+103,7</w:t>
            </w:r>
          </w:p>
        </w:tc>
        <w:tc>
          <w:tcPr>
            <w:tcW w:w="1701" w:type="dxa"/>
            <w:shd w:val="clear" w:color="auto" w:fill="auto"/>
          </w:tcPr>
          <w:p w14:paraId="4081C71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169,1</w:t>
            </w:r>
          </w:p>
        </w:tc>
      </w:tr>
      <w:tr w:rsidR="00D67344" w:rsidRPr="00935A37" w14:paraId="1B2579FE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29294626" w14:textId="23A4B942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матеріали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="00B432D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канцтовари</w:t>
            </w:r>
          </w:p>
        </w:tc>
        <w:tc>
          <w:tcPr>
            <w:tcW w:w="934" w:type="dxa"/>
            <w:shd w:val="clear" w:color="auto" w:fill="auto"/>
          </w:tcPr>
          <w:p w14:paraId="2F74FBD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35ED5CD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53,6</w:t>
            </w:r>
          </w:p>
        </w:tc>
        <w:tc>
          <w:tcPr>
            <w:tcW w:w="1497" w:type="dxa"/>
            <w:shd w:val="clear" w:color="auto" w:fill="auto"/>
          </w:tcPr>
          <w:p w14:paraId="6E105F4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55,5</w:t>
            </w:r>
          </w:p>
        </w:tc>
        <w:tc>
          <w:tcPr>
            <w:tcW w:w="1498" w:type="dxa"/>
            <w:shd w:val="clear" w:color="auto" w:fill="auto"/>
          </w:tcPr>
          <w:p w14:paraId="052319B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E9DE72F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55,5</w:t>
            </w:r>
          </w:p>
        </w:tc>
        <w:tc>
          <w:tcPr>
            <w:tcW w:w="2126" w:type="dxa"/>
            <w:shd w:val="clear" w:color="auto" w:fill="auto"/>
          </w:tcPr>
          <w:p w14:paraId="7ABAB2E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+55,5</w:t>
            </w:r>
          </w:p>
        </w:tc>
        <w:tc>
          <w:tcPr>
            <w:tcW w:w="1701" w:type="dxa"/>
            <w:shd w:val="clear" w:color="auto" w:fill="auto"/>
          </w:tcPr>
          <w:p w14:paraId="676EA7B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7344" w:rsidRPr="00935A37" w14:paraId="0128AB3B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07C5BC93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юридичні послуги</w:t>
            </w:r>
          </w:p>
        </w:tc>
        <w:tc>
          <w:tcPr>
            <w:tcW w:w="934" w:type="dxa"/>
            <w:shd w:val="clear" w:color="auto" w:fill="auto"/>
          </w:tcPr>
          <w:p w14:paraId="47E008D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8BF740B" w14:textId="77777777" w:rsidR="00D67344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shd w:val="clear" w:color="auto" w:fill="auto"/>
          </w:tcPr>
          <w:p w14:paraId="63D3D1B0" w14:textId="77777777" w:rsidR="00D67344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498" w:type="dxa"/>
            <w:shd w:val="clear" w:color="auto" w:fill="auto"/>
          </w:tcPr>
          <w:p w14:paraId="50204B57" w14:textId="77777777" w:rsidR="00D67344" w:rsidRDefault="00D67344" w:rsidP="00E72E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1F732DC" w14:textId="77777777" w:rsidR="00D67344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2126" w:type="dxa"/>
            <w:shd w:val="clear" w:color="auto" w:fill="auto"/>
          </w:tcPr>
          <w:p w14:paraId="0366C4C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+240,0</w:t>
            </w:r>
          </w:p>
        </w:tc>
        <w:tc>
          <w:tcPr>
            <w:tcW w:w="1701" w:type="dxa"/>
            <w:shd w:val="clear" w:color="auto" w:fill="auto"/>
          </w:tcPr>
          <w:p w14:paraId="1897587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7344" w:rsidRPr="00935A37" w14:paraId="07471D24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03DA5E7" w14:textId="6CBE4EC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інші(</w:t>
            </w:r>
            <w:r w:rsidRPr="00935A37">
              <w:rPr>
                <w:rFonts w:eastAsia="Calibri"/>
                <w:color w:val="000000"/>
                <w:lang w:eastAsia="en-US"/>
              </w:rPr>
              <w:t>повірка лічильників,</w:t>
            </w:r>
            <w:r w:rsidR="00B432D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935A37">
              <w:rPr>
                <w:rFonts w:eastAsia="Calibri"/>
                <w:color w:val="000000"/>
                <w:lang w:eastAsia="en-US"/>
              </w:rPr>
              <w:t>ро</w:t>
            </w:r>
            <w:r>
              <w:rPr>
                <w:rFonts w:eastAsia="Calibri"/>
                <w:color w:val="000000"/>
                <w:lang w:eastAsia="en-US"/>
              </w:rPr>
              <w:t>зробка проектів,</w:t>
            </w:r>
            <w:r w:rsidR="00B432DF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ремонт ксерокса</w:t>
            </w:r>
            <w:r w:rsidRPr="00935A37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934" w:type="dxa"/>
            <w:shd w:val="clear" w:color="auto" w:fill="auto"/>
          </w:tcPr>
          <w:p w14:paraId="2812583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62CFE42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46,0</w:t>
            </w:r>
          </w:p>
        </w:tc>
        <w:tc>
          <w:tcPr>
            <w:tcW w:w="1497" w:type="dxa"/>
            <w:shd w:val="clear" w:color="auto" w:fill="auto"/>
          </w:tcPr>
          <w:p w14:paraId="5C710E7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1498" w:type="dxa"/>
            <w:shd w:val="clear" w:color="auto" w:fill="auto"/>
          </w:tcPr>
          <w:p w14:paraId="784440E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6D7A7957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2126" w:type="dxa"/>
            <w:shd w:val="clear" w:color="auto" w:fill="auto"/>
          </w:tcPr>
          <w:p w14:paraId="0E8DEB0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+20,5</w:t>
            </w:r>
          </w:p>
        </w:tc>
        <w:tc>
          <w:tcPr>
            <w:tcW w:w="1701" w:type="dxa"/>
            <w:shd w:val="clear" w:color="auto" w:fill="auto"/>
          </w:tcPr>
          <w:p w14:paraId="757E3F1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220,6</w:t>
            </w:r>
          </w:p>
        </w:tc>
      </w:tr>
      <w:tr w:rsidR="00D67344" w:rsidRPr="00935A37" w14:paraId="45C0A005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E35A227" w14:textId="77777777" w:rsidR="00D67344" w:rsidRPr="00935A37" w:rsidRDefault="00D67344" w:rsidP="007B461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Інші операційні доходи, у тому </w:t>
            </w:r>
            <w:r w:rsidRPr="00935A3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lastRenderedPageBreak/>
              <w:t>числі:</w:t>
            </w:r>
          </w:p>
        </w:tc>
        <w:tc>
          <w:tcPr>
            <w:tcW w:w="934" w:type="dxa"/>
            <w:shd w:val="clear" w:color="auto" w:fill="auto"/>
          </w:tcPr>
          <w:p w14:paraId="7A9A953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1070</w:t>
            </w:r>
          </w:p>
        </w:tc>
        <w:tc>
          <w:tcPr>
            <w:tcW w:w="1399" w:type="dxa"/>
            <w:shd w:val="clear" w:color="auto" w:fill="auto"/>
          </w:tcPr>
          <w:p w14:paraId="175B8A7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556</w:t>
            </w:r>
          </w:p>
        </w:tc>
        <w:tc>
          <w:tcPr>
            <w:tcW w:w="1497" w:type="dxa"/>
            <w:shd w:val="clear" w:color="auto" w:fill="auto"/>
          </w:tcPr>
          <w:p w14:paraId="2DDCD51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816</w:t>
            </w:r>
          </w:p>
        </w:tc>
        <w:tc>
          <w:tcPr>
            <w:tcW w:w="1498" w:type="dxa"/>
            <w:shd w:val="clear" w:color="auto" w:fill="auto"/>
          </w:tcPr>
          <w:p w14:paraId="0BE6F07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436</w:t>
            </w:r>
          </w:p>
        </w:tc>
        <w:tc>
          <w:tcPr>
            <w:tcW w:w="1559" w:type="dxa"/>
            <w:shd w:val="clear" w:color="auto" w:fill="auto"/>
          </w:tcPr>
          <w:p w14:paraId="35A34E9C" w14:textId="77777777" w:rsidR="00D67344" w:rsidRPr="00935A37" w:rsidRDefault="00D67344" w:rsidP="009845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816</w:t>
            </w:r>
          </w:p>
        </w:tc>
        <w:tc>
          <w:tcPr>
            <w:tcW w:w="2126" w:type="dxa"/>
            <w:shd w:val="clear" w:color="auto" w:fill="auto"/>
          </w:tcPr>
          <w:p w14:paraId="550B808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+380</w:t>
            </w:r>
          </w:p>
        </w:tc>
        <w:tc>
          <w:tcPr>
            <w:tcW w:w="1701" w:type="dxa"/>
            <w:shd w:val="clear" w:color="auto" w:fill="auto"/>
          </w:tcPr>
          <w:p w14:paraId="354F7EC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187,2</w:t>
            </w:r>
          </w:p>
        </w:tc>
      </w:tr>
      <w:tr w:rsidR="00D67344" w:rsidRPr="00935A37" w14:paraId="58E0B286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09C7AAF9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доходи інша діяльність</w:t>
            </w:r>
          </w:p>
        </w:tc>
        <w:tc>
          <w:tcPr>
            <w:tcW w:w="934" w:type="dxa"/>
            <w:shd w:val="clear" w:color="auto" w:fill="auto"/>
          </w:tcPr>
          <w:p w14:paraId="4BF6CD0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5625473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485,7</w:t>
            </w:r>
          </w:p>
        </w:tc>
        <w:tc>
          <w:tcPr>
            <w:tcW w:w="1497" w:type="dxa"/>
            <w:shd w:val="clear" w:color="auto" w:fill="auto"/>
          </w:tcPr>
          <w:p w14:paraId="6F29B42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653,2</w:t>
            </w:r>
          </w:p>
        </w:tc>
        <w:tc>
          <w:tcPr>
            <w:tcW w:w="1498" w:type="dxa"/>
            <w:shd w:val="clear" w:color="auto" w:fill="auto"/>
          </w:tcPr>
          <w:p w14:paraId="2DF0948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14:paraId="017EFBF4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653,2</w:t>
            </w:r>
          </w:p>
        </w:tc>
        <w:tc>
          <w:tcPr>
            <w:tcW w:w="2126" w:type="dxa"/>
            <w:shd w:val="clear" w:color="auto" w:fill="auto"/>
          </w:tcPr>
          <w:p w14:paraId="7F946B3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+253,2</w:t>
            </w:r>
          </w:p>
        </w:tc>
        <w:tc>
          <w:tcPr>
            <w:tcW w:w="1701" w:type="dxa"/>
            <w:shd w:val="clear" w:color="auto" w:fill="auto"/>
          </w:tcPr>
          <w:p w14:paraId="7BE3452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163,3</w:t>
            </w:r>
          </w:p>
        </w:tc>
      </w:tr>
      <w:tr w:rsidR="00D67344" w:rsidRPr="00935A37" w14:paraId="02EFD804" w14:textId="77777777" w:rsidTr="00DB30E8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3F2D91ED" w14:textId="77777777" w:rsidR="00D67344" w:rsidRPr="00935A37" w:rsidRDefault="00D67344" w:rsidP="006969A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14:paraId="5244035E" w14:textId="77777777" w:rsidR="00D67344" w:rsidRPr="00935A37" w:rsidRDefault="00D67344" w:rsidP="006969A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14:paraId="164217ED" w14:textId="77777777" w:rsidR="00D67344" w:rsidRPr="00935A37" w:rsidRDefault="00D67344" w:rsidP="006969A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009C8C5C" w14:textId="77777777" w:rsidR="00D67344" w:rsidRPr="00935A37" w:rsidRDefault="00D67344" w:rsidP="006969A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14:paraId="10C14DD0" w14:textId="77777777" w:rsidR="00D67344" w:rsidRPr="00935A37" w:rsidRDefault="00D67344" w:rsidP="006969A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2D2D45E" w14:textId="77777777" w:rsidR="00D67344" w:rsidRPr="00935A37" w:rsidRDefault="00D67344" w:rsidP="006969A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4D29FB25" w14:textId="77777777" w:rsidR="00D67344" w:rsidRPr="00935A37" w:rsidRDefault="00D67344" w:rsidP="006969A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5E948644" w14:textId="77777777" w:rsidR="00D67344" w:rsidRPr="00935A37" w:rsidRDefault="00D67344" w:rsidP="006969A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D67344" w:rsidRPr="00935A37" w14:paraId="72DB228B" w14:textId="77777777" w:rsidTr="00DB30E8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63EC7DA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оренда Київстар</w:t>
            </w:r>
          </w:p>
        </w:tc>
        <w:tc>
          <w:tcPr>
            <w:tcW w:w="934" w:type="dxa"/>
            <w:shd w:val="clear" w:color="auto" w:fill="auto"/>
          </w:tcPr>
          <w:p w14:paraId="7185CB1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34CD1A7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34,4</w:t>
            </w:r>
          </w:p>
        </w:tc>
        <w:tc>
          <w:tcPr>
            <w:tcW w:w="1497" w:type="dxa"/>
            <w:shd w:val="clear" w:color="auto" w:fill="auto"/>
          </w:tcPr>
          <w:p w14:paraId="3B7DB48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43,4</w:t>
            </w:r>
          </w:p>
        </w:tc>
        <w:tc>
          <w:tcPr>
            <w:tcW w:w="1498" w:type="dxa"/>
            <w:shd w:val="clear" w:color="auto" w:fill="auto"/>
          </w:tcPr>
          <w:p w14:paraId="608382B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3039D6D5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43,4</w:t>
            </w:r>
          </w:p>
        </w:tc>
        <w:tc>
          <w:tcPr>
            <w:tcW w:w="2126" w:type="dxa"/>
            <w:shd w:val="clear" w:color="auto" w:fill="auto"/>
          </w:tcPr>
          <w:p w14:paraId="35F37FF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+7,4</w:t>
            </w:r>
          </w:p>
        </w:tc>
        <w:tc>
          <w:tcPr>
            <w:tcW w:w="1701" w:type="dxa"/>
            <w:shd w:val="clear" w:color="auto" w:fill="auto"/>
          </w:tcPr>
          <w:p w14:paraId="5982329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120,6</w:t>
            </w:r>
          </w:p>
        </w:tc>
      </w:tr>
      <w:tr w:rsidR="00D67344" w:rsidRPr="00935A37" w14:paraId="64FEB6B9" w14:textId="77777777" w:rsidTr="00DB30E8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5BC912F9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інші(</w:t>
            </w:r>
            <w:r w:rsidRPr="00935A37">
              <w:rPr>
                <w:rFonts w:eastAsia="Calibri"/>
                <w:color w:val="000000"/>
                <w:lang w:eastAsia="en-US"/>
              </w:rPr>
              <w:t>утримання за спецодяг, повернення судових витрат</w:t>
            </w:r>
            <w:r>
              <w:rPr>
                <w:rFonts w:eastAsia="Calibri"/>
                <w:color w:val="000000"/>
                <w:lang w:eastAsia="en-US"/>
              </w:rPr>
              <w:t xml:space="preserve"> інші</w:t>
            </w:r>
            <w:r w:rsidRPr="00935A37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934" w:type="dxa"/>
            <w:shd w:val="clear" w:color="auto" w:fill="auto"/>
          </w:tcPr>
          <w:p w14:paraId="4BE9CAA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630F32B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35,9</w:t>
            </w:r>
          </w:p>
        </w:tc>
        <w:tc>
          <w:tcPr>
            <w:tcW w:w="1497" w:type="dxa"/>
            <w:shd w:val="clear" w:color="auto" w:fill="auto"/>
          </w:tcPr>
          <w:p w14:paraId="591A7BF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119,4</w:t>
            </w:r>
          </w:p>
        </w:tc>
        <w:tc>
          <w:tcPr>
            <w:tcW w:w="1498" w:type="dxa"/>
            <w:shd w:val="clear" w:color="auto" w:fill="auto"/>
          </w:tcPr>
          <w:p w14:paraId="68127D8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865C8B5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119,4</w:t>
            </w:r>
          </w:p>
        </w:tc>
        <w:tc>
          <w:tcPr>
            <w:tcW w:w="2126" w:type="dxa"/>
            <w:shd w:val="clear" w:color="auto" w:fill="auto"/>
          </w:tcPr>
          <w:p w14:paraId="63D1917B" w14:textId="77777777" w:rsidR="00D67344" w:rsidRPr="00935A37" w:rsidRDefault="00D67344" w:rsidP="00652F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+119,4</w:t>
            </w:r>
          </w:p>
        </w:tc>
        <w:tc>
          <w:tcPr>
            <w:tcW w:w="1701" w:type="dxa"/>
            <w:shd w:val="clear" w:color="auto" w:fill="auto"/>
          </w:tcPr>
          <w:p w14:paraId="79C711B1" w14:textId="77777777" w:rsidR="00D67344" w:rsidRPr="00935A37" w:rsidRDefault="00D67344" w:rsidP="00652F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7344" w:rsidRPr="00935A37" w14:paraId="034D06E9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AB4C820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Інші операційні витрати, у тому числі:</w:t>
            </w:r>
          </w:p>
        </w:tc>
        <w:tc>
          <w:tcPr>
            <w:tcW w:w="934" w:type="dxa"/>
            <w:shd w:val="clear" w:color="auto" w:fill="auto"/>
          </w:tcPr>
          <w:p w14:paraId="246E433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1080</w:t>
            </w:r>
          </w:p>
        </w:tc>
        <w:tc>
          <w:tcPr>
            <w:tcW w:w="1399" w:type="dxa"/>
            <w:shd w:val="clear" w:color="auto" w:fill="auto"/>
          </w:tcPr>
          <w:p w14:paraId="3514D19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1497" w:type="dxa"/>
            <w:shd w:val="clear" w:color="auto" w:fill="auto"/>
          </w:tcPr>
          <w:p w14:paraId="7ABA8F4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1 284</w:t>
            </w:r>
          </w:p>
        </w:tc>
        <w:tc>
          <w:tcPr>
            <w:tcW w:w="1498" w:type="dxa"/>
            <w:shd w:val="clear" w:color="auto" w:fill="auto"/>
          </w:tcPr>
          <w:p w14:paraId="6217CB2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589</w:t>
            </w:r>
          </w:p>
        </w:tc>
        <w:tc>
          <w:tcPr>
            <w:tcW w:w="1559" w:type="dxa"/>
            <w:shd w:val="clear" w:color="auto" w:fill="auto"/>
          </w:tcPr>
          <w:p w14:paraId="45D92C5F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1284</w:t>
            </w:r>
          </w:p>
        </w:tc>
        <w:tc>
          <w:tcPr>
            <w:tcW w:w="2126" w:type="dxa"/>
            <w:shd w:val="clear" w:color="auto" w:fill="auto"/>
          </w:tcPr>
          <w:p w14:paraId="378821D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+695</w:t>
            </w:r>
          </w:p>
        </w:tc>
        <w:tc>
          <w:tcPr>
            <w:tcW w:w="1701" w:type="dxa"/>
            <w:shd w:val="clear" w:color="auto" w:fill="auto"/>
          </w:tcPr>
          <w:p w14:paraId="7C87DD9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218,0</w:t>
            </w:r>
          </w:p>
        </w:tc>
      </w:tr>
      <w:tr w:rsidR="00D67344" w:rsidRPr="00935A37" w14:paraId="62DA82BF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3D0EC155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нетипові операційні витрати</w:t>
            </w:r>
          </w:p>
        </w:tc>
        <w:tc>
          <w:tcPr>
            <w:tcW w:w="934" w:type="dxa"/>
            <w:shd w:val="clear" w:color="auto" w:fill="auto"/>
          </w:tcPr>
          <w:p w14:paraId="7A1BA58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1082</w:t>
            </w:r>
          </w:p>
        </w:tc>
        <w:tc>
          <w:tcPr>
            <w:tcW w:w="1399" w:type="dxa"/>
            <w:shd w:val="clear" w:color="auto" w:fill="auto"/>
          </w:tcPr>
          <w:p w14:paraId="11AB3AF7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7101CB4D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6CE1444D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9063D94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F751722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A0527F3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0249F5" w14:paraId="1D926B0A" w14:textId="77777777" w:rsidTr="00502FD9">
        <w:trPr>
          <w:trHeight w:val="306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73D6C1AF" w14:textId="77777777" w:rsidR="00D67344" w:rsidRPr="00935A37" w:rsidRDefault="00D67344" w:rsidP="00935A37">
            <w:pPr>
              <w:spacing w:line="179" w:lineRule="atLeast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>лікарняні  5 днів</w:t>
            </w:r>
          </w:p>
        </w:tc>
        <w:tc>
          <w:tcPr>
            <w:tcW w:w="934" w:type="dxa"/>
            <w:shd w:val="clear" w:color="auto" w:fill="auto"/>
          </w:tcPr>
          <w:p w14:paraId="10D150C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914EC63" w14:textId="77777777" w:rsidR="00D67344" w:rsidRPr="00336CBF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36CBF">
              <w:rPr>
                <w:rFonts w:eastAsia="Calibri"/>
                <w:color w:val="000000"/>
                <w:sz w:val="28"/>
                <w:szCs w:val="28"/>
                <w:lang w:eastAsia="en-US"/>
              </w:rPr>
              <w:t>211,7</w:t>
            </w:r>
          </w:p>
        </w:tc>
        <w:tc>
          <w:tcPr>
            <w:tcW w:w="1497" w:type="dxa"/>
            <w:shd w:val="clear" w:color="auto" w:fill="auto"/>
          </w:tcPr>
          <w:p w14:paraId="42BD62B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194,3</w:t>
            </w:r>
          </w:p>
        </w:tc>
        <w:tc>
          <w:tcPr>
            <w:tcW w:w="1498" w:type="dxa"/>
            <w:shd w:val="clear" w:color="auto" w:fill="auto"/>
          </w:tcPr>
          <w:p w14:paraId="7681BF2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559" w:type="dxa"/>
            <w:shd w:val="clear" w:color="auto" w:fill="auto"/>
          </w:tcPr>
          <w:p w14:paraId="6A8F3AD8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194,3</w:t>
            </w:r>
          </w:p>
        </w:tc>
        <w:tc>
          <w:tcPr>
            <w:tcW w:w="2126" w:type="dxa"/>
            <w:shd w:val="clear" w:color="auto" w:fill="auto"/>
          </w:tcPr>
          <w:p w14:paraId="13D15E1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+54,3</w:t>
            </w:r>
          </w:p>
        </w:tc>
        <w:tc>
          <w:tcPr>
            <w:tcW w:w="1701" w:type="dxa"/>
            <w:shd w:val="clear" w:color="auto" w:fill="auto"/>
          </w:tcPr>
          <w:p w14:paraId="6213683A" w14:textId="77777777" w:rsidR="00D67344" w:rsidRPr="000249F5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49F5">
              <w:rPr>
                <w:rFonts w:eastAsia="Calibri"/>
                <w:color w:val="000000"/>
                <w:sz w:val="28"/>
                <w:szCs w:val="28"/>
                <w:lang w:eastAsia="en-US"/>
              </w:rPr>
              <w:t>138,8</w:t>
            </w:r>
          </w:p>
        </w:tc>
      </w:tr>
      <w:tr w:rsidR="00D67344" w:rsidRPr="000249F5" w14:paraId="3A056508" w14:textId="77777777" w:rsidTr="00502FD9">
        <w:trPr>
          <w:trHeight w:val="291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15211CAD" w14:textId="77777777" w:rsidR="00D67344" w:rsidRPr="00935A37" w:rsidRDefault="00D67344" w:rsidP="00935A37">
            <w:pPr>
              <w:spacing w:line="179" w:lineRule="atLeast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>ЄСВ з лікарняних</w:t>
            </w:r>
          </w:p>
        </w:tc>
        <w:tc>
          <w:tcPr>
            <w:tcW w:w="934" w:type="dxa"/>
            <w:shd w:val="clear" w:color="auto" w:fill="auto"/>
          </w:tcPr>
          <w:p w14:paraId="3255DB9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22D6C372" w14:textId="77777777" w:rsidR="00D67344" w:rsidRPr="00595B2D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95B2D">
              <w:rPr>
                <w:rFonts w:eastAsia="Calibr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497" w:type="dxa"/>
            <w:shd w:val="clear" w:color="auto" w:fill="auto"/>
          </w:tcPr>
          <w:p w14:paraId="2414A2B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1498" w:type="dxa"/>
            <w:shd w:val="clear" w:color="auto" w:fill="auto"/>
          </w:tcPr>
          <w:p w14:paraId="46B3FA9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14:paraId="01A122BD" w14:textId="77777777" w:rsidR="00D67344" w:rsidRPr="00DB4236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B4236">
              <w:rPr>
                <w:rFonts w:eastAsia="Calibri"/>
                <w:color w:val="000000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2126" w:type="dxa"/>
            <w:shd w:val="clear" w:color="auto" w:fill="auto"/>
          </w:tcPr>
          <w:p w14:paraId="1DBE62C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+107</w:t>
            </w:r>
          </w:p>
        </w:tc>
        <w:tc>
          <w:tcPr>
            <w:tcW w:w="1701" w:type="dxa"/>
            <w:shd w:val="clear" w:color="auto" w:fill="auto"/>
          </w:tcPr>
          <w:p w14:paraId="2BDF8BDD" w14:textId="77777777" w:rsidR="00D67344" w:rsidRPr="000249F5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7344" w:rsidRPr="000249F5" w14:paraId="2992F0F4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7C01A787" w14:textId="77777777" w:rsidR="00D67344" w:rsidRPr="00935A37" w:rsidRDefault="00D67344" w:rsidP="00935A37">
            <w:pPr>
              <w:spacing w:line="179" w:lineRule="atLeast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>витрати  з  надання  платних послуг</w:t>
            </w:r>
          </w:p>
        </w:tc>
        <w:tc>
          <w:tcPr>
            <w:tcW w:w="934" w:type="dxa"/>
            <w:shd w:val="clear" w:color="auto" w:fill="auto"/>
          </w:tcPr>
          <w:p w14:paraId="6684D07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03D5632" w14:textId="77777777" w:rsidR="00D67344" w:rsidRPr="00595B2D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95B2D">
              <w:rPr>
                <w:rFonts w:eastAsia="Calibri"/>
                <w:color w:val="000000"/>
                <w:sz w:val="28"/>
                <w:szCs w:val="28"/>
                <w:lang w:eastAsia="en-US"/>
              </w:rPr>
              <w:t>430,5</w:t>
            </w:r>
          </w:p>
        </w:tc>
        <w:tc>
          <w:tcPr>
            <w:tcW w:w="1497" w:type="dxa"/>
            <w:shd w:val="clear" w:color="auto" w:fill="auto"/>
          </w:tcPr>
          <w:p w14:paraId="1C20792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208,7</w:t>
            </w:r>
          </w:p>
        </w:tc>
        <w:tc>
          <w:tcPr>
            <w:tcW w:w="1498" w:type="dxa"/>
            <w:shd w:val="clear" w:color="auto" w:fill="auto"/>
          </w:tcPr>
          <w:p w14:paraId="24D4C7D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417</w:t>
            </w:r>
          </w:p>
        </w:tc>
        <w:tc>
          <w:tcPr>
            <w:tcW w:w="1559" w:type="dxa"/>
            <w:shd w:val="clear" w:color="auto" w:fill="auto"/>
          </w:tcPr>
          <w:p w14:paraId="1202D0C2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208,7</w:t>
            </w:r>
          </w:p>
        </w:tc>
        <w:tc>
          <w:tcPr>
            <w:tcW w:w="2126" w:type="dxa"/>
            <w:shd w:val="clear" w:color="auto" w:fill="auto"/>
          </w:tcPr>
          <w:p w14:paraId="110F538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-208,3</w:t>
            </w:r>
          </w:p>
        </w:tc>
        <w:tc>
          <w:tcPr>
            <w:tcW w:w="1701" w:type="dxa"/>
            <w:shd w:val="clear" w:color="auto" w:fill="auto"/>
          </w:tcPr>
          <w:p w14:paraId="14054774" w14:textId="77777777" w:rsidR="00D67344" w:rsidRPr="000249F5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49F5">
              <w:rPr>
                <w:rFonts w:eastAsia="Calibri"/>
                <w:color w:val="000000"/>
                <w:sz w:val="28"/>
                <w:szCs w:val="28"/>
                <w:lang w:eastAsia="en-US"/>
              </w:rPr>
              <w:t>50,0</w:t>
            </w:r>
          </w:p>
        </w:tc>
      </w:tr>
      <w:tr w:rsidR="00D67344" w:rsidRPr="00935A37" w14:paraId="34AD858F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053282E2" w14:textId="5BE10714" w:rsidR="00D67344" w:rsidRPr="00935A37" w:rsidRDefault="00D67344" w:rsidP="00935A37">
            <w:pPr>
              <w:spacing w:line="179" w:lineRule="atLeast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>інші (</w:t>
            </w:r>
            <w:r w:rsidRPr="00935A37">
              <w:rPr>
                <w:rFonts w:eastAsia="Calibri"/>
                <w:color w:val="000000"/>
                <w:spacing w:val="-2"/>
              </w:rPr>
              <w:t>судові витрати,</w:t>
            </w:r>
            <w:r w:rsidR="00B432DF">
              <w:rPr>
                <w:rFonts w:eastAsia="Calibri"/>
                <w:color w:val="000000"/>
                <w:spacing w:val="-2"/>
              </w:rPr>
              <w:t xml:space="preserve"> </w:t>
            </w:r>
            <w:r w:rsidRPr="00935A37">
              <w:rPr>
                <w:rFonts w:eastAsia="Calibri"/>
                <w:color w:val="000000"/>
                <w:spacing w:val="-2"/>
              </w:rPr>
              <w:t>списані буд.матеріали</w:t>
            </w:r>
            <w:r>
              <w:rPr>
                <w:rFonts w:eastAsia="Calibri"/>
                <w:color w:val="000000"/>
                <w:spacing w:val="-2"/>
              </w:rPr>
              <w:t xml:space="preserve">, </w:t>
            </w:r>
            <w:r w:rsidRPr="00935A37">
              <w:rPr>
                <w:rFonts w:eastAsia="Calibri"/>
                <w:color w:val="000000"/>
                <w:spacing w:val="-2"/>
              </w:rPr>
              <w:t>)</w:t>
            </w:r>
          </w:p>
        </w:tc>
        <w:tc>
          <w:tcPr>
            <w:tcW w:w="934" w:type="dxa"/>
            <w:shd w:val="clear" w:color="auto" w:fill="auto"/>
          </w:tcPr>
          <w:p w14:paraId="7DD3BB1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3EBD5AE4" w14:textId="77777777" w:rsidR="00D67344" w:rsidRPr="00595B2D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95B2D">
              <w:rPr>
                <w:rFonts w:eastAsia="Calibri"/>
                <w:color w:val="000000"/>
                <w:sz w:val="28"/>
                <w:szCs w:val="28"/>
                <w:lang w:eastAsia="en-US"/>
              </w:rPr>
              <w:t>377,4</w:t>
            </w:r>
          </w:p>
        </w:tc>
        <w:tc>
          <w:tcPr>
            <w:tcW w:w="1497" w:type="dxa"/>
            <w:shd w:val="clear" w:color="auto" w:fill="auto"/>
          </w:tcPr>
          <w:p w14:paraId="0154A84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742,0</w:t>
            </w:r>
          </w:p>
        </w:tc>
        <w:tc>
          <w:tcPr>
            <w:tcW w:w="1498" w:type="dxa"/>
            <w:shd w:val="clear" w:color="auto" w:fill="auto"/>
          </w:tcPr>
          <w:p w14:paraId="27C8A8A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7F9CD21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742,0</w:t>
            </w:r>
          </w:p>
        </w:tc>
        <w:tc>
          <w:tcPr>
            <w:tcW w:w="2126" w:type="dxa"/>
            <w:shd w:val="clear" w:color="auto" w:fill="auto"/>
          </w:tcPr>
          <w:p w14:paraId="253F4983" w14:textId="77777777" w:rsidR="00D67344" w:rsidRPr="00935A37" w:rsidRDefault="00D67344" w:rsidP="00652F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+742,0</w:t>
            </w:r>
          </w:p>
        </w:tc>
        <w:tc>
          <w:tcPr>
            <w:tcW w:w="1701" w:type="dxa"/>
            <w:shd w:val="clear" w:color="auto" w:fill="auto"/>
          </w:tcPr>
          <w:p w14:paraId="07F3F292" w14:textId="77777777" w:rsidR="00D67344" w:rsidRPr="00935A37" w:rsidRDefault="00D67344" w:rsidP="00652F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7344" w:rsidRPr="00935A37" w14:paraId="46694FF9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7FE99377" w14:textId="77777777" w:rsidR="00D67344" w:rsidRPr="00935A37" w:rsidRDefault="00D67344" w:rsidP="00A54E6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Фінансовий результат від операційної діяльності</w:t>
            </w:r>
          </w:p>
        </w:tc>
        <w:tc>
          <w:tcPr>
            <w:tcW w:w="934" w:type="dxa"/>
            <w:shd w:val="clear" w:color="auto" w:fill="auto"/>
          </w:tcPr>
          <w:p w14:paraId="3ECB383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1399" w:type="dxa"/>
            <w:shd w:val="clear" w:color="auto" w:fill="auto"/>
          </w:tcPr>
          <w:p w14:paraId="1539475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-1 999</w:t>
            </w:r>
          </w:p>
        </w:tc>
        <w:tc>
          <w:tcPr>
            <w:tcW w:w="1497" w:type="dxa"/>
            <w:shd w:val="clear" w:color="auto" w:fill="auto"/>
          </w:tcPr>
          <w:p w14:paraId="5171A90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-5 528</w:t>
            </w:r>
          </w:p>
        </w:tc>
        <w:tc>
          <w:tcPr>
            <w:tcW w:w="1498" w:type="dxa"/>
            <w:shd w:val="clear" w:color="auto" w:fill="auto"/>
          </w:tcPr>
          <w:p w14:paraId="106E004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-3 145</w:t>
            </w:r>
          </w:p>
        </w:tc>
        <w:tc>
          <w:tcPr>
            <w:tcW w:w="1559" w:type="dxa"/>
            <w:shd w:val="clear" w:color="auto" w:fill="auto"/>
          </w:tcPr>
          <w:p w14:paraId="670E81DB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-5528</w:t>
            </w:r>
          </w:p>
        </w:tc>
        <w:tc>
          <w:tcPr>
            <w:tcW w:w="2126" w:type="dxa"/>
            <w:shd w:val="clear" w:color="auto" w:fill="auto"/>
          </w:tcPr>
          <w:p w14:paraId="3298A06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+2383</w:t>
            </w:r>
          </w:p>
        </w:tc>
        <w:tc>
          <w:tcPr>
            <w:tcW w:w="1701" w:type="dxa"/>
            <w:shd w:val="clear" w:color="auto" w:fill="auto"/>
          </w:tcPr>
          <w:p w14:paraId="244D595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175,8</w:t>
            </w:r>
          </w:p>
        </w:tc>
      </w:tr>
      <w:tr w:rsidR="00D67344" w:rsidRPr="00935A37" w14:paraId="1747CB83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512DD67A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Дохід від участі в капіталі</w:t>
            </w:r>
          </w:p>
        </w:tc>
        <w:tc>
          <w:tcPr>
            <w:tcW w:w="934" w:type="dxa"/>
            <w:shd w:val="clear" w:color="auto" w:fill="auto"/>
          </w:tcPr>
          <w:p w14:paraId="6689EA0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1110</w:t>
            </w:r>
          </w:p>
        </w:tc>
        <w:tc>
          <w:tcPr>
            <w:tcW w:w="1399" w:type="dxa"/>
            <w:shd w:val="clear" w:color="auto" w:fill="auto"/>
          </w:tcPr>
          <w:p w14:paraId="53E4C57F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0A796BA3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6F22FF2A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CA3DBE1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53716B0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D6E3082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38ABED59" w14:textId="77777777" w:rsidTr="00502FD9">
        <w:trPr>
          <w:trHeight w:val="151"/>
          <w:jc w:val="center"/>
        </w:trPr>
        <w:tc>
          <w:tcPr>
            <w:tcW w:w="4200" w:type="dxa"/>
            <w:shd w:val="clear" w:color="auto" w:fill="auto"/>
          </w:tcPr>
          <w:p w14:paraId="385723BA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Втрати від участі в капіталі</w:t>
            </w:r>
          </w:p>
        </w:tc>
        <w:tc>
          <w:tcPr>
            <w:tcW w:w="934" w:type="dxa"/>
            <w:shd w:val="clear" w:color="auto" w:fill="auto"/>
          </w:tcPr>
          <w:p w14:paraId="020266D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1120</w:t>
            </w:r>
          </w:p>
        </w:tc>
        <w:tc>
          <w:tcPr>
            <w:tcW w:w="1399" w:type="dxa"/>
            <w:shd w:val="clear" w:color="auto" w:fill="auto"/>
          </w:tcPr>
          <w:p w14:paraId="312F4E5F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7EDE624F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346E72B3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C331C90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FDB8A7E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45CD6DE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1540ECAE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36BD3BFC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Інші фінансові доходи</w:t>
            </w:r>
          </w:p>
        </w:tc>
        <w:tc>
          <w:tcPr>
            <w:tcW w:w="934" w:type="dxa"/>
            <w:shd w:val="clear" w:color="auto" w:fill="auto"/>
          </w:tcPr>
          <w:p w14:paraId="14B3056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1130</w:t>
            </w:r>
          </w:p>
        </w:tc>
        <w:tc>
          <w:tcPr>
            <w:tcW w:w="1399" w:type="dxa"/>
            <w:shd w:val="clear" w:color="auto" w:fill="auto"/>
          </w:tcPr>
          <w:p w14:paraId="32E3AFAA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63D6E5C5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4639AEAD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DEF0335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55AD25C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844DF8D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70AD9740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76C49B7C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Фінансові витрати</w:t>
            </w:r>
          </w:p>
        </w:tc>
        <w:tc>
          <w:tcPr>
            <w:tcW w:w="934" w:type="dxa"/>
            <w:shd w:val="clear" w:color="auto" w:fill="auto"/>
          </w:tcPr>
          <w:p w14:paraId="6F8DE0C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1140</w:t>
            </w:r>
          </w:p>
        </w:tc>
        <w:tc>
          <w:tcPr>
            <w:tcW w:w="1399" w:type="dxa"/>
            <w:shd w:val="clear" w:color="auto" w:fill="auto"/>
          </w:tcPr>
          <w:p w14:paraId="30F602F2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68DBDC19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55979149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2AD6E12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2646621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0AEE5AB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1F31F2FC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E90730D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Інші доходи, усього, у тому числі:</w:t>
            </w:r>
          </w:p>
        </w:tc>
        <w:tc>
          <w:tcPr>
            <w:tcW w:w="934" w:type="dxa"/>
            <w:shd w:val="clear" w:color="auto" w:fill="auto"/>
          </w:tcPr>
          <w:p w14:paraId="169A9CD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1150</w:t>
            </w:r>
          </w:p>
        </w:tc>
        <w:tc>
          <w:tcPr>
            <w:tcW w:w="1399" w:type="dxa"/>
            <w:shd w:val="clear" w:color="auto" w:fill="auto"/>
          </w:tcPr>
          <w:p w14:paraId="44803CF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3 860</w:t>
            </w:r>
          </w:p>
        </w:tc>
        <w:tc>
          <w:tcPr>
            <w:tcW w:w="1497" w:type="dxa"/>
            <w:shd w:val="clear" w:color="auto" w:fill="auto"/>
          </w:tcPr>
          <w:p w14:paraId="06AF0362" w14:textId="77777777" w:rsidR="00D67344" w:rsidRPr="0045219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10 087,1</w:t>
            </w:r>
          </w:p>
        </w:tc>
        <w:tc>
          <w:tcPr>
            <w:tcW w:w="1498" w:type="dxa"/>
            <w:shd w:val="clear" w:color="auto" w:fill="auto"/>
          </w:tcPr>
          <w:p w14:paraId="0321768F" w14:textId="77777777" w:rsidR="00D67344" w:rsidRPr="0045219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45219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12 072</w:t>
            </w:r>
          </w:p>
        </w:tc>
        <w:tc>
          <w:tcPr>
            <w:tcW w:w="1559" w:type="dxa"/>
            <w:shd w:val="clear" w:color="auto" w:fill="auto"/>
          </w:tcPr>
          <w:p w14:paraId="35CE0904" w14:textId="77777777" w:rsidR="00D67344" w:rsidRPr="00FC29EA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10 087,1</w:t>
            </w:r>
          </w:p>
        </w:tc>
        <w:tc>
          <w:tcPr>
            <w:tcW w:w="2126" w:type="dxa"/>
            <w:shd w:val="clear" w:color="auto" w:fill="auto"/>
          </w:tcPr>
          <w:p w14:paraId="3C3CB9B8" w14:textId="77777777" w:rsidR="00D67344" w:rsidRPr="0045219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- 1 984,9</w:t>
            </w:r>
          </w:p>
        </w:tc>
        <w:tc>
          <w:tcPr>
            <w:tcW w:w="1701" w:type="dxa"/>
            <w:shd w:val="clear" w:color="auto" w:fill="auto"/>
          </w:tcPr>
          <w:p w14:paraId="00AD9B7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83,6</w:t>
            </w:r>
          </w:p>
        </w:tc>
      </w:tr>
      <w:tr w:rsidR="00D67344" w:rsidRPr="00935A37" w14:paraId="5D9F0D48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5A435D5A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курсові різниці</w:t>
            </w:r>
          </w:p>
        </w:tc>
        <w:tc>
          <w:tcPr>
            <w:tcW w:w="934" w:type="dxa"/>
            <w:shd w:val="clear" w:color="auto" w:fill="auto"/>
          </w:tcPr>
          <w:p w14:paraId="656126B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1151</w:t>
            </w:r>
          </w:p>
        </w:tc>
        <w:tc>
          <w:tcPr>
            <w:tcW w:w="1399" w:type="dxa"/>
            <w:shd w:val="clear" w:color="auto" w:fill="auto"/>
          </w:tcPr>
          <w:p w14:paraId="5B162020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7ADB64EE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4DBC0196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095AC89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908E3D4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519109B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02A9CC3C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39CD707A" w14:textId="77777777" w:rsidR="00D67344" w:rsidRPr="00935A37" w:rsidRDefault="00D67344" w:rsidP="003B72D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>амортизація на безоплатно одержані активи</w:t>
            </w:r>
          </w:p>
        </w:tc>
        <w:tc>
          <w:tcPr>
            <w:tcW w:w="934" w:type="dxa"/>
            <w:shd w:val="clear" w:color="auto" w:fill="auto"/>
          </w:tcPr>
          <w:p w14:paraId="1960D2B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327F5FAA" w14:textId="77777777" w:rsidR="00D67344" w:rsidRPr="00595B2D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95B2D">
              <w:rPr>
                <w:rFonts w:eastAsia="Calibri"/>
                <w:color w:val="000000"/>
                <w:sz w:val="28"/>
                <w:szCs w:val="28"/>
                <w:lang w:eastAsia="en-US"/>
              </w:rPr>
              <w:t>1 360,2</w:t>
            </w:r>
          </w:p>
        </w:tc>
        <w:tc>
          <w:tcPr>
            <w:tcW w:w="1497" w:type="dxa"/>
            <w:shd w:val="clear" w:color="auto" w:fill="auto"/>
          </w:tcPr>
          <w:p w14:paraId="5B85B94C" w14:textId="77777777" w:rsidR="00D67344" w:rsidRPr="00835AB4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1451,7</w:t>
            </w:r>
          </w:p>
        </w:tc>
        <w:tc>
          <w:tcPr>
            <w:tcW w:w="1498" w:type="dxa"/>
            <w:shd w:val="clear" w:color="auto" w:fill="auto"/>
          </w:tcPr>
          <w:p w14:paraId="34228FD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1 232</w:t>
            </w:r>
          </w:p>
        </w:tc>
        <w:tc>
          <w:tcPr>
            <w:tcW w:w="1559" w:type="dxa"/>
            <w:shd w:val="clear" w:color="auto" w:fill="auto"/>
          </w:tcPr>
          <w:p w14:paraId="2CF444C1" w14:textId="77777777" w:rsidR="00D67344" w:rsidRPr="00835AB4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1451,7</w:t>
            </w:r>
          </w:p>
        </w:tc>
        <w:tc>
          <w:tcPr>
            <w:tcW w:w="2126" w:type="dxa"/>
            <w:shd w:val="clear" w:color="auto" w:fill="auto"/>
          </w:tcPr>
          <w:p w14:paraId="31FE754F" w14:textId="77777777" w:rsidR="00D67344" w:rsidRPr="00835AB4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+219,7</w:t>
            </w:r>
          </w:p>
        </w:tc>
        <w:tc>
          <w:tcPr>
            <w:tcW w:w="1701" w:type="dxa"/>
            <w:shd w:val="clear" w:color="auto" w:fill="auto"/>
          </w:tcPr>
          <w:p w14:paraId="09E71F5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117,8</w:t>
            </w:r>
          </w:p>
        </w:tc>
      </w:tr>
      <w:tr w:rsidR="00D67344" w:rsidRPr="00935A37" w14:paraId="6EEEC955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70CD0CB" w14:textId="77777777" w:rsidR="00D67344" w:rsidRPr="00935A37" w:rsidRDefault="00D67344" w:rsidP="003B72D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 xml:space="preserve">на виконання заходів Програми відшкодування різниці в тарифах  на послуги  централізованого  водопостачання і водовідведення </w:t>
            </w:r>
          </w:p>
          <w:p w14:paraId="51B2E206" w14:textId="77777777" w:rsidR="00D67344" w:rsidRPr="00935A37" w:rsidRDefault="00D67344" w:rsidP="003B72D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>КП «Водоканал» на 2023р</w:t>
            </w:r>
          </w:p>
        </w:tc>
        <w:tc>
          <w:tcPr>
            <w:tcW w:w="934" w:type="dxa"/>
            <w:shd w:val="clear" w:color="auto" w:fill="auto"/>
          </w:tcPr>
          <w:p w14:paraId="5695EEB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50F31FCB" w14:textId="77777777" w:rsidR="00D67344" w:rsidRPr="00935A37" w:rsidRDefault="00D67344" w:rsidP="006969A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2 166,4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A1795A0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5 957,7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5D3DDA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5 220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EB819F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5 957,7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D899D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+737,7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18D8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114,1</w:t>
            </w:r>
          </w:p>
        </w:tc>
      </w:tr>
      <w:tr w:rsidR="00D67344" w:rsidRPr="00935A37" w14:paraId="77D55CBC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59AEAD8D" w14:textId="77777777" w:rsidR="00D67344" w:rsidRPr="00935A37" w:rsidRDefault="00D67344" w:rsidP="003B72D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 xml:space="preserve">на виконання  заходів  Програми </w:t>
            </w: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lastRenderedPageBreak/>
              <w:t>розвитку  КП «Водоканал» на 2023рік</w:t>
            </w:r>
            <w:r>
              <w:rPr>
                <w:rFonts w:eastAsia="Calibri"/>
                <w:color w:val="000000"/>
                <w:spacing w:val="-2"/>
                <w:sz w:val="28"/>
                <w:szCs w:val="28"/>
              </w:rPr>
              <w:t xml:space="preserve">  в т.ч.</w:t>
            </w:r>
          </w:p>
        </w:tc>
        <w:tc>
          <w:tcPr>
            <w:tcW w:w="934" w:type="dxa"/>
            <w:shd w:val="clear" w:color="auto" w:fill="auto"/>
          </w:tcPr>
          <w:p w14:paraId="1D44D4D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4A4FA30" w14:textId="77777777" w:rsidR="00D67344" w:rsidRPr="00595B2D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95B2D">
              <w:rPr>
                <w:rFonts w:eastAsia="Calibri"/>
                <w:color w:val="000000"/>
                <w:sz w:val="28"/>
                <w:szCs w:val="28"/>
                <w:lang w:eastAsia="en-US"/>
              </w:rPr>
              <w:t>333,4</w:t>
            </w:r>
          </w:p>
        </w:tc>
        <w:tc>
          <w:tcPr>
            <w:tcW w:w="1497" w:type="dxa"/>
            <w:shd w:val="clear" w:color="auto" w:fill="auto"/>
          </w:tcPr>
          <w:p w14:paraId="781F0057" w14:textId="77777777" w:rsidR="00D67344" w:rsidRPr="00314585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14585">
              <w:rPr>
                <w:rFonts w:eastAsia="Calibri"/>
                <w:color w:val="000000"/>
                <w:sz w:val="28"/>
                <w:szCs w:val="28"/>
                <w:lang w:eastAsia="en-US"/>
              </w:rPr>
              <w:t>2677,7</w:t>
            </w:r>
          </w:p>
        </w:tc>
        <w:tc>
          <w:tcPr>
            <w:tcW w:w="1498" w:type="dxa"/>
            <w:shd w:val="clear" w:color="auto" w:fill="auto"/>
          </w:tcPr>
          <w:p w14:paraId="585D020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5 620</w:t>
            </w:r>
          </w:p>
        </w:tc>
        <w:tc>
          <w:tcPr>
            <w:tcW w:w="1559" w:type="dxa"/>
            <w:shd w:val="clear" w:color="auto" w:fill="auto"/>
          </w:tcPr>
          <w:p w14:paraId="03232966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2677,7</w:t>
            </w:r>
          </w:p>
        </w:tc>
        <w:tc>
          <w:tcPr>
            <w:tcW w:w="2126" w:type="dxa"/>
            <w:shd w:val="clear" w:color="auto" w:fill="auto"/>
          </w:tcPr>
          <w:p w14:paraId="76F7EEA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-2942,3</w:t>
            </w:r>
          </w:p>
        </w:tc>
        <w:tc>
          <w:tcPr>
            <w:tcW w:w="1701" w:type="dxa"/>
            <w:shd w:val="clear" w:color="auto" w:fill="auto"/>
          </w:tcPr>
          <w:p w14:paraId="208AF973" w14:textId="77777777" w:rsidR="00D67344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47,6</w:t>
            </w:r>
          </w:p>
          <w:p w14:paraId="0E908287" w14:textId="77777777" w:rsidR="00D67344" w:rsidRDefault="00D67344" w:rsidP="00380E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58EC2F0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7344" w:rsidRPr="00935A37" w14:paraId="746167EB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F538AC9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14:paraId="53002FD6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14:paraId="49381762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07E5E0FF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14:paraId="18F55AAD" w14:textId="77777777" w:rsidR="00D67344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A44FA1" w14:textId="77777777" w:rsidR="00D67344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58F907C" w14:textId="77777777" w:rsidR="00D67344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3FA692FA" w14:textId="77777777" w:rsidR="00D67344" w:rsidRDefault="00D67344" w:rsidP="003B72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D67344" w:rsidRPr="00935A37" w14:paraId="6A86FE44" w14:textId="77777777" w:rsidTr="00D67344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57DCA02D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</w:rPr>
              <w:t>на виконання заходів  програми соціально-економічного  та культурного   розвитку Долинської  територіальної громади на 2023рік</w:t>
            </w:r>
          </w:p>
        </w:tc>
        <w:tc>
          <w:tcPr>
            <w:tcW w:w="934" w:type="dxa"/>
            <w:shd w:val="clear" w:color="auto" w:fill="auto"/>
          </w:tcPr>
          <w:p w14:paraId="45F9B74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7F95CAA" w14:textId="77777777" w:rsidR="00D67344" w:rsidRDefault="00D67344" w:rsidP="00D6734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464A3DF" w14:textId="77777777" w:rsidR="00D67344" w:rsidRDefault="00D67344" w:rsidP="0059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3EF921B" w14:textId="77777777" w:rsidR="00D67344" w:rsidRDefault="00D67344" w:rsidP="00D673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4E576" w14:textId="77777777" w:rsidR="00D67344" w:rsidRDefault="00D67344" w:rsidP="003B72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A39692" w14:textId="77777777" w:rsidR="00D67344" w:rsidRDefault="00D67344" w:rsidP="00A5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+65,0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40315" w14:textId="77777777" w:rsidR="00D67344" w:rsidRDefault="00D67344" w:rsidP="00D673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32408FB7" w14:textId="77777777" w:rsidTr="00D67344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57D55509" w14:textId="77777777" w:rsidR="00D67344" w:rsidRPr="00935A37" w:rsidRDefault="00D67344" w:rsidP="007B213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</w:rPr>
              <w:t xml:space="preserve">на виконання заходів  програми 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соціального захисту населення Долинської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міської територіальної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громади</w:t>
            </w:r>
          </w:p>
        </w:tc>
        <w:tc>
          <w:tcPr>
            <w:tcW w:w="934" w:type="dxa"/>
            <w:shd w:val="clear" w:color="auto" w:fill="auto"/>
          </w:tcPr>
          <w:p w14:paraId="2E2C2E6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FFD3A73" w14:textId="77777777" w:rsidR="00D67344" w:rsidRDefault="00D67344" w:rsidP="00D6734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0B8327B" w14:textId="77777777" w:rsidR="00D67344" w:rsidRDefault="00D67344" w:rsidP="0059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5757752" w14:textId="77777777" w:rsidR="00D67344" w:rsidRDefault="00D67344" w:rsidP="00D673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F4813" w14:textId="77777777" w:rsidR="00D67344" w:rsidRDefault="00D67344" w:rsidP="003B72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2CDF17" w14:textId="77777777" w:rsidR="00D67344" w:rsidRDefault="00D67344" w:rsidP="00A5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+135,0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73533" w14:textId="77777777" w:rsidR="00D67344" w:rsidRDefault="00D67344" w:rsidP="00D673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147E766C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71D61D12" w14:textId="77777777" w:rsidR="00D67344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Інші витрати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  <w:p w14:paraId="3E263838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усього, у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т.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числі:</w:t>
            </w:r>
          </w:p>
        </w:tc>
        <w:tc>
          <w:tcPr>
            <w:tcW w:w="934" w:type="dxa"/>
            <w:shd w:val="clear" w:color="auto" w:fill="auto"/>
          </w:tcPr>
          <w:p w14:paraId="5B479FC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1160</w:t>
            </w:r>
          </w:p>
        </w:tc>
        <w:tc>
          <w:tcPr>
            <w:tcW w:w="1399" w:type="dxa"/>
            <w:shd w:val="clear" w:color="auto" w:fill="auto"/>
          </w:tcPr>
          <w:p w14:paraId="65C94A3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1 527</w:t>
            </w:r>
          </w:p>
        </w:tc>
        <w:tc>
          <w:tcPr>
            <w:tcW w:w="1497" w:type="dxa"/>
            <w:shd w:val="clear" w:color="auto" w:fill="auto"/>
          </w:tcPr>
          <w:p w14:paraId="76301CC7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3203,1</w:t>
            </w:r>
          </w:p>
        </w:tc>
        <w:tc>
          <w:tcPr>
            <w:tcW w:w="1498" w:type="dxa"/>
            <w:shd w:val="clear" w:color="auto" w:fill="auto"/>
          </w:tcPr>
          <w:p w14:paraId="2ECCFC7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5 592</w:t>
            </w:r>
          </w:p>
        </w:tc>
        <w:tc>
          <w:tcPr>
            <w:tcW w:w="1559" w:type="dxa"/>
            <w:shd w:val="clear" w:color="auto" w:fill="auto"/>
          </w:tcPr>
          <w:p w14:paraId="08FE834E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3203,1</w:t>
            </w:r>
          </w:p>
        </w:tc>
        <w:tc>
          <w:tcPr>
            <w:tcW w:w="2126" w:type="dxa"/>
            <w:shd w:val="clear" w:color="auto" w:fill="auto"/>
          </w:tcPr>
          <w:p w14:paraId="26FFF68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-2388,9</w:t>
            </w:r>
          </w:p>
        </w:tc>
        <w:tc>
          <w:tcPr>
            <w:tcW w:w="1701" w:type="dxa"/>
            <w:shd w:val="clear" w:color="auto" w:fill="auto"/>
          </w:tcPr>
          <w:p w14:paraId="44A1F69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57,3</w:t>
            </w:r>
          </w:p>
        </w:tc>
      </w:tr>
      <w:tr w:rsidR="00D67344" w:rsidRPr="00935A37" w14:paraId="39B52854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5291C61B" w14:textId="77777777" w:rsidR="00D67344" w:rsidRPr="00935A37" w:rsidRDefault="00D67344" w:rsidP="00935A37">
            <w:pPr>
              <w:spacing w:line="179" w:lineRule="atLeast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>амортизація на безоплатно одержані активи</w:t>
            </w:r>
          </w:p>
        </w:tc>
        <w:tc>
          <w:tcPr>
            <w:tcW w:w="934" w:type="dxa"/>
            <w:shd w:val="clear" w:color="auto" w:fill="auto"/>
          </w:tcPr>
          <w:p w14:paraId="3D69CE7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F2301E7" w14:textId="77777777" w:rsidR="00D67344" w:rsidRPr="00AA268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2687">
              <w:rPr>
                <w:rFonts w:eastAsia="Calibri"/>
                <w:color w:val="000000"/>
                <w:sz w:val="28"/>
                <w:szCs w:val="28"/>
                <w:lang w:eastAsia="en-US"/>
              </w:rPr>
              <w:t>1 360,2</w:t>
            </w:r>
          </w:p>
        </w:tc>
        <w:tc>
          <w:tcPr>
            <w:tcW w:w="1497" w:type="dxa"/>
            <w:shd w:val="clear" w:color="auto" w:fill="auto"/>
          </w:tcPr>
          <w:p w14:paraId="1D0CBDC2" w14:textId="77777777" w:rsidR="00D67344" w:rsidRPr="00835AB4" w:rsidRDefault="00D67344" w:rsidP="00047B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1451,7</w:t>
            </w:r>
          </w:p>
        </w:tc>
        <w:tc>
          <w:tcPr>
            <w:tcW w:w="1498" w:type="dxa"/>
            <w:shd w:val="clear" w:color="auto" w:fill="auto"/>
          </w:tcPr>
          <w:p w14:paraId="0CD86FDB" w14:textId="77777777" w:rsidR="00D67344" w:rsidRPr="00935A37" w:rsidRDefault="00D67344" w:rsidP="00047B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1 232</w:t>
            </w:r>
          </w:p>
        </w:tc>
        <w:tc>
          <w:tcPr>
            <w:tcW w:w="1559" w:type="dxa"/>
            <w:shd w:val="clear" w:color="auto" w:fill="auto"/>
          </w:tcPr>
          <w:p w14:paraId="6647D6C2" w14:textId="77777777" w:rsidR="00D67344" w:rsidRPr="00835AB4" w:rsidRDefault="00D67344" w:rsidP="00047B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1451,7</w:t>
            </w:r>
          </w:p>
        </w:tc>
        <w:tc>
          <w:tcPr>
            <w:tcW w:w="2126" w:type="dxa"/>
            <w:shd w:val="clear" w:color="auto" w:fill="auto"/>
          </w:tcPr>
          <w:p w14:paraId="6D06C523" w14:textId="77777777" w:rsidR="00D67344" w:rsidRPr="00835AB4" w:rsidRDefault="00D67344" w:rsidP="00047B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+219,7</w:t>
            </w:r>
          </w:p>
        </w:tc>
        <w:tc>
          <w:tcPr>
            <w:tcW w:w="1701" w:type="dxa"/>
            <w:shd w:val="clear" w:color="auto" w:fill="auto"/>
          </w:tcPr>
          <w:p w14:paraId="37C5C8CD" w14:textId="77777777" w:rsidR="00D67344" w:rsidRPr="00935A37" w:rsidRDefault="00D67344" w:rsidP="00047B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117,8</w:t>
            </w:r>
          </w:p>
        </w:tc>
      </w:tr>
      <w:tr w:rsidR="00D67344" w:rsidRPr="00935A37" w14:paraId="60B05BCB" w14:textId="77777777" w:rsidTr="00502FD9">
        <w:trPr>
          <w:trHeight w:val="1065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75D8FFC5" w14:textId="77777777" w:rsidR="00D67344" w:rsidRPr="00935A37" w:rsidRDefault="00D67344" w:rsidP="00935A37">
            <w:pPr>
              <w:spacing w:line="179" w:lineRule="atLeast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>матеріали (хлор</w:t>
            </w:r>
            <w:r>
              <w:rPr>
                <w:rFonts w:eastAsia="Calibri"/>
                <w:color w:val="000000"/>
                <w:spacing w:val="-2"/>
                <w:sz w:val="28"/>
                <w:szCs w:val="28"/>
              </w:rPr>
              <w:t>,труби</w:t>
            </w: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>) для реалізації Програми розвитку КП «Водоканал» на 2023 рік</w:t>
            </w:r>
          </w:p>
        </w:tc>
        <w:tc>
          <w:tcPr>
            <w:tcW w:w="934" w:type="dxa"/>
            <w:shd w:val="clear" w:color="auto" w:fill="auto"/>
          </w:tcPr>
          <w:p w14:paraId="20D91FE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4AAAE93" w14:textId="77777777" w:rsidR="00D67344" w:rsidRPr="00AA268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2687">
              <w:rPr>
                <w:rFonts w:eastAsia="Calibri"/>
                <w:color w:val="000000"/>
                <w:sz w:val="28"/>
                <w:szCs w:val="28"/>
                <w:lang w:eastAsia="en-US"/>
              </w:rPr>
              <w:t>166,8</w:t>
            </w:r>
          </w:p>
        </w:tc>
        <w:tc>
          <w:tcPr>
            <w:tcW w:w="1497" w:type="dxa"/>
            <w:shd w:val="clear" w:color="auto" w:fill="auto"/>
          </w:tcPr>
          <w:p w14:paraId="62F81152" w14:textId="77777777" w:rsidR="00D67344" w:rsidRPr="00882882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1539,9</w:t>
            </w:r>
          </w:p>
        </w:tc>
        <w:tc>
          <w:tcPr>
            <w:tcW w:w="1498" w:type="dxa"/>
            <w:shd w:val="clear" w:color="auto" w:fill="auto"/>
          </w:tcPr>
          <w:p w14:paraId="61BD616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4 360</w:t>
            </w:r>
          </w:p>
        </w:tc>
        <w:tc>
          <w:tcPr>
            <w:tcW w:w="1559" w:type="dxa"/>
            <w:shd w:val="clear" w:color="auto" w:fill="auto"/>
          </w:tcPr>
          <w:p w14:paraId="394EE531" w14:textId="77777777" w:rsidR="00D67344" w:rsidRPr="00882882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1539,9</w:t>
            </w:r>
          </w:p>
        </w:tc>
        <w:tc>
          <w:tcPr>
            <w:tcW w:w="2126" w:type="dxa"/>
            <w:shd w:val="clear" w:color="auto" w:fill="auto"/>
          </w:tcPr>
          <w:p w14:paraId="22BB5FC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-2820,1</w:t>
            </w:r>
          </w:p>
        </w:tc>
        <w:tc>
          <w:tcPr>
            <w:tcW w:w="1701" w:type="dxa"/>
            <w:shd w:val="clear" w:color="auto" w:fill="auto"/>
          </w:tcPr>
          <w:p w14:paraId="0956C42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35,3</w:t>
            </w:r>
          </w:p>
        </w:tc>
      </w:tr>
      <w:tr w:rsidR="00D67344" w:rsidRPr="00935A37" w14:paraId="50BB794B" w14:textId="77777777" w:rsidTr="00D67344">
        <w:trPr>
          <w:trHeight w:val="1065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68BE6119" w14:textId="77777777" w:rsidR="00D67344" w:rsidRPr="00935A37" w:rsidRDefault="00D67344" w:rsidP="00935A37">
            <w:pPr>
              <w:spacing w:line="179" w:lineRule="atLeast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</w:rPr>
              <w:t>матеріали для реалізації програми соціально-економічного  та культурного   розвитку Долинської  територіальної громади на 2023р</w:t>
            </w:r>
          </w:p>
        </w:tc>
        <w:tc>
          <w:tcPr>
            <w:tcW w:w="934" w:type="dxa"/>
            <w:shd w:val="clear" w:color="auto" w:fill="auto"/>
          </w:tcPr>
          <w:p w14:paraId="6A9FDA9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190C864" w14:textId="77777777" w:rsidR="00D67344" w:rsidRDefault="00D67344" w:rsidP="00D6734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A646463" w14:textId="77777777" w:rsidR="00D67344" w:rsidRDefault="00D67344" w:rsidP="00D673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86C35C7" w14:textId="77777777" w:rsidR="00D67344" w:rsidRDefault="00D67344" w:rsidP="00D673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81165" w14:textId="77777777" w:rsidR="00D67344" w:rsidRDefault="00D67344" w:rsidP="0051676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A04481" w14:textId="77777777" w:rsidR="00D67344" w:rsidRDefault="00D67344" w:rsidP="0051676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+65,0</w:t>
            </w:r>
          </w:p>
        </w:tc>
        <w:tc>
          <w:tcPr>
            <w:tcW w:w="1701" w:type="dxa"/>
            <w:shd w:val="clear" w:color="auto" w:fill="auto"/>
          </w:tcPr>
          <w:p w14:paraId="5270E985" w14:textId="77777777" w:rsidR="00D67344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0A41C63A" w14:textId="77777777" w:rsidTr="00342EE8">
        <w:trPr>
          <w:trHeight w:val="399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43291441" w14:textId="77777777" w:rsidR="00D67344" w:rsidRDefault="00D67344" w:rsidP="00935A37">
            <w:pPr>
              <w:spacing w:line="179" w:lineRule="atLeas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інші </w:t>
            </w:r>
          </w:p>
        </w:tc>
        <w:tc>
          <w:tcPr>
            <w:tcW w:w="934" w:type="dxa"/>
            <w:shd w:val="clear" w:color="auto" w:fill="auto"/>
          </w:tcPr>
          <w:p w14:paraId="19FACB9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5605E3B" w14:textId="77777777" w:rsidR="00D67344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D0BCE22" w14:textId="77777777" w:rsidR="00D67344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146,5</w:t>
            </w:r>
          </w:p>
        </w:tc>
        <w:tc>
          <w:tcPr>
            <w:tcW w:w="1498" w:type="dxa"/>
            <w:shd w:val="clear" w:color="auto" w:fill="auto"/>
          </w:tcPr>
          <w:p w14:paraId="68EFB9E1" w14:textId="77777777" w:rsidR="00D67344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BACA2C" w14:textId="77777777" w:rsidR="00D67344" w:rsidRDefault="00D67344" w:rsidP="0051676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146,5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EAE73B" w14:textId="77777777" w:rsidR="00D67344" w:rsidRDefault="00D67344" w:rsidP="0051676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+146,5</w:t>
            </w:r>
          </w:p>
        </w:tc>
        <w:tc>
          <w:tcPr>
            <w:tcW w:w="1701" w:type="dxa"/>
            <w:shd w:val="clear" w:color="auto" w:fill="auto"/>
          </w:tcPr>
          <w:p w14:paraId="0DB595D5" w14:textId="77777777" w:rsidR="00D67344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7344" w:rsidRPr="00935A37" w14:paraId="502D3200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85E5B3E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Фінансовий результат до оподаткування</w:t>
            </w:r>
          </w:p>
        </w:tc>
        <w:tc>
          <w:tcPr>
            <w:tcW w:w="934" w:type="dxa"/>
            <w:shd w:val="clear" w:color="auto" w:fill="auto"/>
          </w:tcPr>
          <w:p w14:paraId="76DF078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1170</w:t>
            </w:r>
          </w:p>
        </w:tc>
        <w:tc>
          <w:tcPr>
            <w:tcW w:w="1399" w:type="dxa"/>
            <w:shd w:val="clear" w:color="auto" w:fill="auto"/>
          </w:tcPr>
          <w:p w14:paraId="6530B41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334</w:t>
            </w:r>
          </w:p>
        </w:tc>
        <w:tc>
          <w:tcPr>
            <w:tcW w:w="1497" w:type="dxa"/>
            <w:shd w:val="clear" w:color="auto" w:fill="auto"/>
          </w:tcPr>
          <w:p w14:paraId="187A8FEF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1 356</w:t>
            </w:r>
          </w:p>
        </w:tc>
        <w:tc>
          <w:tcPr>
            <w:tcW w:w="1498" w:type="dxa"/>
            <w:shd w:val="clear" w:color="auto" w:fill="auto"/>
          </w:tcPr>
          <w:p w14:paraId="30F07DA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3 335</w:t>
            </w:r>
          </w:p>
        </w:tc>
        <w:tc>
          <w:tcPr>
            <w:tcW w:w="1559" w:type="dxa"/>
            <w:shd w:val="clear" w:color="auto" w:fill="auto"/>
          </w:tcPr>
          <w:p w14:paraId="1511EBA8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1 356</w:t>
            </w:r>
          </w:p>
        </w:tc>
        <w:tc>
          <w:tcPr>
            <w:tcW w:w="2126" w:type="dxa"/>
            <w:shd w:val="clear" w:color="auto" w:fill="auto"/>
          </w:tcPr>
          <w:p w14:paraId="6B8A3A0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-1979</w:t>
            </w:r>
          </w:p>
        </w:tc>
        <w:tc>
          <w:tcPr>
            <w:tcW w:w="1701" w:type="dxa"/>
            <w:shd w:val="clear" w:color="auto" w:fill="auto"/>
          </w:tcPr>
          <w:p w14:paraId="30E1595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40,6</w:t>
            </w:r>
          </w:p>
        </w:tc>
      </w:tr>
      <w:tr w:rsidR="00D67344" w:rsidRPr="00935A37" w14:paraId="1061D4E4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70E40A35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Витрати з податку на прибуток</w:t>
            </w:r>
          </w:p>
        </w:tc>
        <w:tc>
          <w:tcPr>
            <w:tcW w:w="934" w:type="dxa"/>
            <w:shd w:val="clear" w:color="auto" w:fill="auto"/>
          </w:tcPr>
          <w:p w14:paraId="776875C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1180</w:t>
            </w:r>
          </w:p>
        </w:tc>
        <w:tc>
          <w:tcPr>
            <w:tcW w:w="1399" w:type="dxa"/>
            <w:shd w:val="clear" w:color="auto" w:fill="auto"/>
          </w:tcPr>
          <w:p w14:paraId="7D7B747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497" w:type="dxa"/>
            <w:shd w:val="clear" w:color="auto" w:fill="auto"/>
          </w:tcPr>
          <w:p w14:paraId="042FC7FC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498" w:type="dxa"/>
            <w:shd w:val="clear" w:color="auto" w:fill="auto"/>
          </w:tcPr>
          <w:p w14:paraId="3817BE6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14:paraId="01F13810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126" w:type="dxa"/>
            <w:shd w:val="clear" w:color="auto" w:fill="auto"/>
          </w:tcPr>
          <w:p w14:paraId="1E0076D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-356</w:t>
            </w:r>
          </w:p>
        </w:tc>
        <w:tc>
          <w:tcPr>
            <w:tcW w:w="1701" w:type="dxa"/>
            <w:shd w:val="clear" w:color="auto" w:fill="auto"/>
          </w:tcPr>
          <w:p w14:paraId="12DBABF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40,6</w:t>
            </w:r>
          </w:p>
        </w:tc>
      </w:tr>
      <w:tr w:rsidR="00D67344" w:rsidRPr="00935A37" w14:paraId="70F54879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430E95A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Дохід з податку на прибуток</w:t>
            </w:r>
          </w:p>
        </w:tc>
        <w:tc>
          <w:tcPr>
            <w:tcW w:w="934" w:type="dxa"/>
            <w:shd w:val="clear" w:color="auto" w:fill="auto"/>
          </w:tcPr>
          <w:p w14:paraId="3374CFD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1181</w:t>
            </w:r>
          </w:p>
        </w:tc>
        <w:tc>
          <w:tcPr>
            <w:tcW w:w="1399" w:type="dxa"/>
            <w:shd w:val="clear" w:color="auto" w:fill="auto"/>
          </w:tcPr>
          <w:p w14:paraId="2356B3D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503E0A2F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7719870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95F506C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89D106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C8A4E9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424AD34B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0CEA3974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934" w:type="dxa"/>
            <w:shd w:val="clear" w:color="auto" w:fill="auto"/>
          </w:tcPr>
          <w:p w14:paraId="10AAD56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1190</w:t>
            </w:r>
          </w:p>
        </w:tc>
        <w:tc>
          <w:tcPr>
            <w:tcW w:w="1399" w:type="dxa"/>
            <w:shd w:val="clear" w:color="auto" w:fill="auto"/>
          </w:tcPr>
          <w:p w14:paraId="04C9CE74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4D01D92F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5AF5BDE2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08270D4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72F33CE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8E347EA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6AA4988F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B98C4AE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934" w:type="dxa"/>
            <w:shd w:val="clear" w:color="auto" w:fill="auto"/>
          </w:tcPr>
          <w:p w14:paraId="3EBE184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1191</w:t>
            </w:r>
          </w:p>
        </w:tc>
        <w:tc>
          <w:tcPr>
            <w:tcW w:w="1399" w:type="dxa"/>
            <w:shd w:val="clear" w:color="auto" w:fill="auto"/>
          </w:tcPr>
          <w:p w14:paraId="1DB67087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7B07B3DF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718C6121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1771737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0C265EF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CCD4A34" w14:textId="77777777" w:rsidR="00D67344" w:rsidRPr="00935A37" w:rsidRDefault="00D67344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587404E0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77DA6E7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Чистий фінансовий результат</w:t>
            </w:r>
          </w:p>
        </w:tc>
        <w:tc>
          <w:tcPr>
            <w:tcW w:w="934" w:type="dxa"/>
            <w:shd w:val="clear" w:color="auto" w:fill="auto"/>
          </w:tcPr>
          <w:p w14:paraId="3A78B68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399" w:type="dxa"/>
            <w:shd w:val="clear" w:color="auto" w:fill="auto"/>
          </w:tcPr>
          <w:p w14:paraId="43FFEF6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271</w:t>
            </w:r>
          </w:p>
        </w:tc>
        <w:tc>
          <w:tcPr>
            <w:tcW w:w="1497" w:type="dxa"/>
            <w:shd w:val="clear" w:color="auto" w:fill="auto"/>
          </w:tcPr>
          <w:p w14:paraId="4C901464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1 112</w:t>
            </w:r>
          </w:p>
        </w:tc>
        <w:tc>
          <w:tcPr>
            <w:tcW w:w="1498" w:type="dxa"/>
            <w:shd w:val="clear" w:color="auto" w:fill="auto"/>
          </w:tcPr>
          <w:p w14:paraId="4E6B0F3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2 735</w:t>
            </w:r>
          </w:p>
        </w:tc>
        <w:tc>
          <w:tcPr>
            <w:tcW w:w="1559" w:type="dxa"/>
            <w:shd w:val="clear" w:color="auto" w:fill="auto"/>
          </w:tcPr>
          <w:p w14:paraId="7C34082C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1 112</w:t>
            </w:r>
          </w:p>
        </w:tc>
        <w:tc>
          <w:tcPr>
            <w:tcW w:w="2126" w:type="dxa"/>
            <w:shd w:val="clear" w:color="auto" w:fill="auto"/>
          </w:tcPr>
          <w:p w14:paraId="732A739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-1623</w:t>
            </w:r>
          </w:p>
        </w:tc>
        <w:tc>
          <w:tcPr>
            <w:tcW w:w="1701" w:type="dxa"/>
            <w:shd w:val="clear" w:color="auto" w:fill="auto"/>
          </w:tcPr>
          <w:p w14:paraId="3EA198E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40,6</w:t>
            </w:r>
          </w:p>
        </w:tc>
      </w:tr>
      <w:tr w:rsidR="00D67344" w:rsidRPr="00935A37" w14:paraId="02A2B589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75EBE43B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Прибуток </w:t>
            </w:r>
          </w:p>
        </w:tc>
        <w:tc>
          <w:tcPr>
            <w:tcW w:w="934" w:type="dxa"/>
            <w:shd w:val="clear" w:color="auto" w:fill="auto"/>
          </w:tcPr>
          <w:p w14:paraId="759FA9F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1201</w:t>
            </w:r>
          </w:p>
        </w:tc>
        <w:tc>
          <w:tcPr>
            <w:tcW w:w="1399" w:type="dxa"/>
            <w:shd w:val="clear" w:color="auto" w:fill="auto"/>
          </w:tcPr>
          <w:p w14:paraId="094920C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271</w:t>
            </w:r>
          </w:p>
        </w:tc>
        <w:tc>
          <w:tcPr>
            <w:tcW w:w="1497" w:type="dxa"/>
            <w:shd w:val="clear" w:color="auto" w:fill="auto"/>
          </w:tcPr>
          <w:p w14:paraId="557C6D34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1 112</w:t>
            </w:r>
          </w:p>
        </w:tc>
        <w:tc>
          <w:tcPr>
            <w:tcW w:w="1498" w:type="dxa"/>
            <w:shd w:val="clear" w:color="auto" w:fill="auto"/>
          </w:tcPr>
          <w:p w14:paraId="2176531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2 735</w:t>
            </w:r>
          </w:p>
        </w:tc>
        <w:tc>
          <w:tcPr>
            <w:tcW w:w="1559" w:type="dxa"/>
            <w:shd w:val="clear" w:color="auto" w:fill="auto"/>
          </w:tcPr>
          <w:p w14:paraId="535E3BBF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1 112</w:t>
            </w:r>
          </w:p>
        </w:tc>
        <w:tc>
          <w:tcPr>
            <w:tcW w:w="2126" w:type="dxa"/>
            <w:shd w:val="clear" w:color="auto" w:fill="auto"/>
          </w:tcPr>
          <w:p w14:paraId="6126F68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-1623</w:t>
            </w:r>
          </w:p>
        </w:tc>
        <w:tc>
          <w:tcPr>
            <w:tcW w:w="1701" w:type="dxa"/>
            <w:shd w:val="clear" w:color="auto" w:fill="auto"/>
          </w:tcPr>
          <w:p w14:paraId="2ECCD20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40,6</w:t>
            </w:r>
          </w:p>
        </w:tc>
      </w:tr>
      <w:tr w:rsidR="00D67344" w:rsidRPr="00935A37" w14:paraId="6E8C7E36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371AEB76" w14:textId="77777777" w:rsidR="00D67344" w:rsidRPr="00935A37" w:rsidRDefault="00D67344" w:rsidP="00E704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14:paraId="1EC7EB88" w14:textId="77777777" w:rsidR="00D67344" w:rsidRPr="00935A37" w:rsidRDefault="00D67344" w:rsidP="00E704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14:paraId="76A38CD5" w14:textId="77777777" w:rsidR="00D67344" w:rsidRPr="00935A37" w:rsidRDefault="00D67344" w:rsidP="00E704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7B5EABB4" w14:textId="77777777" w:rsidR="00D67344" w:rsidRPr="00935A37" w:rsidRDefault="00D67344" w:rsidP="00E704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14:paraId="79EE20FB" w14:textId="77777777" w:rsidR="00D67344" w:rsidRDefault="00D67344" w:rsidP="00E704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F74427B" w14:textId="77777777" w:rsidR="00D67344" w:rsidRDefault="00D67344" w:rsidP="00E704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6A2747EA" w14:textId="77777777" w:rsidR="00D67344" w:rsidRDefault="00D67344" w:rsidP="00E704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FFED709" w14:textId="77777777" w:rsidR="00D67344" w:rsidRDefault="00D67344" w:rsidP="00E704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D67344" w:rsidRPr="00935A37" w14:paraId="6C74634E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ED2C6E5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Збиток</w:t>
            </w:r>
          </w:p>
        </w:tc>
        <w:tc>
          <w:tcPr>
            <w:tcW w:w="934" w:type="dxa"/>
            <w:shd w:val="clear" w:color="auto" w:fill="auto"/>
          </w:tcPr>
          <w:p w14:paraId="1724FA9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1202</w:t>
            </w:r>
          </w:p>
        </w:tc>
        <w:tc>
          <w:tcPr>
            <w:tcW w:w="1399" w:type="dxa"/>
            <w:shd w:val="clear" w:color="auto" w:fill="auto"/>
          </w:tcPr>
          <w:p w14:paraId="00AF0E1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shd w:val="clear" w:color="auto" w:fill="auto"/>
          </w:tcPr>
          <w:p w14:paraId="56BC2C8B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14:paraId="0C05C67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49A71E1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40FB19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91D849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7344" w:rsidRPr="00935A37" w14:paraId="7976032C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81287FE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Усього доходів</w:t>
            </w:r>
          </w:p>
        </w:tc>
        <w:tc>
          <w:tcPr>
            <w:tcW w:w="934" w:type="dxa"/>
            <w:shd w:val="clear" w:color="auto" w:fill="auto"/>
          </w:tcPr>
          <w:p w14:paraId="09F8016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1210</w:t>
            </w:r>
          </w:p>
        </w:tc>
        <w:tc>
          <w:tcPr>
            <w:tcW w:w="1399" w:type="dxa"/>
            <w:shd w:val="clear" w:color="auto" w:fill="auto"/>
          </w:tcPr>
          <w:p w14:paraId="0A5A960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37 674</w:t>
            </w:r>
          </w:p>
        </w:tc>
        <w:tc>
          <w:tcPr>
            <w:tcW w:w="1497" w:type="dxa"/>
            <w:shd w:val="clear" w:color="auto" w:fill="auto"/>
          </w:tcPr>
          <w:p w14:paraId="50393FB6" w14:textId="77777777" w:rsidR="00D67344" w:rsidRPr="00835AB4" w:rsidRDefault="003F0FA5" w:rsidP="00336C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43612,1</w:t>
            </w:r>
          </w:p>
        </w:tc>
        <w:tc>
          <w:tcPr>
            <w:tcW w:w="1498" w:type="dxa"/>
            <w:shd w:val="clear" w:color="auto" w:fill="auto"/>
          </w:tcPr>
          <w:p w14:paraId="3F4E0E6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45 341</w:t>
            </w:r>
          </w:p>
        </w:tc>
        <w:tc>
          <w:tcPr>
            <w:tcW w:w="1559" w:type="dxa"/>
            <w:shd w:val="clear" w:color="auto" w:fill="auto"/>
          </w:tcPr>
          <w:p w14:paraId="308C0EE4" w14:textId="77777777" w:rsidR="00D67344" w:rsidRPr="00835AB4" w:rsidRDefault="003F0FA5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43612,1</w:t>
            </w:r>
          </w:p>
        </w:tc>
        <w:tc>
          <w:tcPr>
            <w:tcW w:w="2126" w:type="dxa"/>
            <w:shd w:val="clear" w:color="auto" w:fill="auto"/>
          </w:tcPr>
          <w:p w14:paraId="08240983" w14:textId="77777777" w:rsidR="00D67344" w:rsidRPr="00935A37" w:rsidRDefault="003F0FA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-1728,9</w:t>
            </w:r>
          </w:p>
        </w:tc>
        <w:tc>
          <w:tcPr>
            <w:tcW w:w="1701" w:type="dxa"/>
            <w:shd w:val="clear" w:color="auto" w:fill="auto"/>
          </w:tcPr>
          <w:p w14:paraId="698DA168" w14:textId="77777777" w:rsidR="00D67344" w:rsidRPr="00935A37" w:rsidRDefault="003F0FA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96,2</w:t>
            </w:r>
          </w:p>
        </w:tc>
      </w:tr>
      <w:tr w:rsidR="00D67344" w:rsidRPr="00935A37" w14:paraId="7EC55E55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3F649A82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Усього витрат</w:t>
            </w:r>
          </w:p>
        </w:tc>
        <w:tc>
          <w:tcPr>
            <w:tcW w:w="934" w:type="dxa"/>
            <w:shd w:val="clear" w:color="auto" w:fill="auto"/>
          </w:tcPr>
          <w:p w14:paraId="118839E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1220</w:t>
            </w:r>
          </w:p>
        </w:tc>
        <w:tc>
          <w:tcPr>
            <w:tcW w:w="1399" w:type="dxa"/>
            <w:shd w:val="clear" w:color="auto" w:fill="auto"/>
          </w:tcPr>
          <w:p w14:paraId="32213F9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37 403</w:t>
            </w:r>
          </w:p>
        </w:tc>
        <w:tc>
          <w:tcPr>
            <w:tcW w:w="1497" w:type="dxa"/>
            <w:shd w:val="clear" w:color="auto" w:fill="auto"/>
          </w:tcPr>
          <w:p w14:paraId="40921977" w14:textId="77777777" w:rsidR="00D67344" w:rsidRPr="00935A37" w:rsidRDefault="002B1C15" w:rsidP="00336C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42 500,1</w:t>
            </w:r>
          </w:p>
        </w:tc>
        <w:tc>
          <w:tcPr>
            <w:tcW w:w="1498" w:type="dxa"/>
            <w:shd w:val="clear" w:color="auto" w:fill="auto"/>
          </w:tcPr>
          <w:p w14:paraId="3FE7C33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42 606</w:t>
            </w:r>
          </w:p>
        </w:tc>
        <w:tc>
          <w:tcPr>
            <w:tcW w:w="1559" w:type="dxa"/>
            <w:shd w:val="clear" w:color="auto" w:fill="auto"/>
          </w:tcPr>
          <w:p w14:paraId="393A19A2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  <w:r w:rsidR="003F0FA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2 500,1</w:t>
            </w:r>
          </w:p>
        </w:tc>
        <w:tc>
          <w:tcPr>
            <w:tcW w:w="2126" w:type="dxa"/>
            <w:shd w:val="clear" w:color="auto" w:fill="auto"/>
          </w:tcPr>
          <w:p w14:paraId="04F63C37" w14:textId="77777777" w:rsidR="00D67344" w:rsidRPr="00935A37" w:rsidRDefault="003F0FA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-105,9</w:t>
            </w:r>
          </w:p>
        </w:tc>
        <w:tc>
          <w:tcPr>
            <w:tcW w:w="1701" w:type="dxa"/>
            <w:shd w:val="clear" w:color="auto" w:fill="auto"/>
          </w:tcPr>
          <w:p w14:paraId="7570ADB8" w14:textId="77777777" w:rsidR="00D67344" w:rsidRPr="00935A37" w:rsidRDefault="003F0FA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99,7</w:t>
            </w:r>
          </w:p>
        </w:tc>
      </w:tr>
      <w:tr w:rsidR="00D67344" w:rsidRPr="00935A37" w14:paraId="4A34789D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74C0D1B2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Елементи операційних витрат</w:t>
            </w:r>
          </w:p>
        </w:tc>
        <w:tc>
          <w:tcPr>
            <w:tcW w:w="934" w:type="dxa"/>
            <w:shd w:val="clear" w:color="auto" w:fill="auto"/>
          </w:tcPr>
          <w:p w14:paraId="24398C6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ECB42A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shd w:val="clear" w:color="auto" w:fill="auto"/>
          </w:tcPr>
          <w:p w14:paraId="66C9ADB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14:paraId="621AB25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53820B9" w14:textId="77777777" w:rsidR="00D67344" w:rsidRPr="00935A3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54C3BB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89C960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7344" w:rsidRPr="00935A37" w14:paraId="46474D36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5A03F25B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Матеріальні витрати, у т.ч.:</w:t>
            </w:r>
          </w:p>
        </w:tc>
        <w:tc>
          <w:tcPr>
            <w:tcW w:w="934" w:type="dxa"/>
            <w:shd w:val="clear" w:color="auto" w:fill="auto"/>
          </w:tcPr>
          <w:p w14:paraId="6475664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399" w:type="dxa"/>
            <w:shd w:val="clear" w:color="auto" w:fill="auto"/>
          </w:tcPr>
          <w:p w14:paraId="06E2584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13 077</w:t>
            </w:r>
          </w:p>
        </w:tc>
        <w:tc>
          <w:tcPr>
            <w:tcW w:w="1497" w:type="dxa"/>
            <w:shd w:val="clear" w:color="auto" w:fill="auto"/>
          </w:tcPr>
          <w:p w14:paraId="3460D656" w14:textId="77777777" w:rsidR="00D67344" w:rsidRPr="00A16D16" w:rsidRDefault="00D67344" w:rsidP="00C4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15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00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1498" w:type="dxa"/>
            <w:shd w:val="clear" w:color="auto" w:fill="auto"/>
          </w:tcPr>
          <w:p w14:paraId="020B6C7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12 710</w:t>
            </w:r>
          </w:p>
        </w:tc>
        <w:tc>
          <w:tcPr>
            <w:tcW w:w="1559" w:type="dxa"/>
            <w:shd w:val="clear" w:color="auto" w:fill="auto"/>
          </w:tcPr>
          <w:p w14:paraId="0B4D1F86" w14:textId="77777777" w:rsidR="00D67344" w:rsidRPr="00AA2687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15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00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2126" w:type="dxa"/>
            <w:shd w:val="clear" w:color="auto" w:fill="auto"/>
          </w:tcPr>
          <w:p w14:paraId="28BF08B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+2297,9</w:t>
            </w:r>
          </w:p>
        </w:tc>
        <w:tc>
          <w:tcPr>
            <w:tcW w:w="1701" w:type="dxa"/>
            <w:shd w:val="clear" w:color="auto" w:fill="auto"/>
          </w:tcPr>
          <w:p w14:paraId="43BD0A7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118,1</w:t>
            </w:r>
          </w:p>
        </w:tc>
      </w:tr>
      <w:tr w:rsidR="00D67344" w:rsidRPr="00935A37" w14:paraId="2960ACA8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3869E7D6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витрати на сировину та основні матеріали</w:t>
            </w:r>
          </w:p>
        </w:tc>
        <w:tc>
          <w:tcPr>
            <w:tcW w:w="934" w:type="dxa"/>
            <w:shd w:val="clear" w:color="auto" w:fill="auto"/>
          </w:tcPr>
          <w:p w14:paraId="51EFC0B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1401</w:t>
            </w:r>
          </w:p>
        </w:tc>
        <w:tc>
          <w:tcPr>
            <w:tcW w:w="1399" w:type="dxa"/>
            <w:shd w:val="clear" w:color="auto" w:fill="auto"/>
          </w:tcPr>
          <w:p w14:paraId="75C0899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543,7</w:t>
            </w:r>
          </w:p>
        </w:tc>
        <w:tc>
          <w:tcPr>
            <w:tcW w:w="1497" w:type="dxa"/>
            <w:shd w:val="clear" w:color="auto" w:fill="auto"/>
          </w:tcPr>
          <w:p w14:paraId="766A40C9" w14:textId="77777777" w:rsidR="00D67344" w:rsidRPr="00A16D16" w:rsidRDefault="00D67344" w:rsidP="00C4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8,1</w:t>
            </w:r>
          </w:p>
        </w:tc>
        <w:tc>
          <w:tcPr>
            <w:tcW w:w="1498" w:type="dxa"/>
            <w:shd w:val="clear" w:color="auto" w:fill="auto"/>
          </w:tcPr>
          <w:p w14:paraId="6544596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490</w:t>
            </w:r>
          </w:p>
        </w:tc>
        <w:tc>
          <w:tcPr>
            <w:tcW w:w="1559" w:type="dxa"/>
            <w:shd w:val="clear" w:color="auto" w:fill="auto"/>
          </w:tcPr>
          <w:p w14:paraId="0A25A98B" w14:textId="77777777" w:rsidR="00D67344" w:rsidRPr="00A16D16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8,1</w:t>
            </w:r>
          </w:p>
        </w:tc>
        <w:tc>
          <w:tcPr>
            <w:tcW w:w="2126" w:type="dxa"/>
            <w:shd w:val="clear" w:color="auto" w:fill="auto"/>
          </w:tcPr>
          <w:p w14:paraId="61E6020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-16,1</w:t>
            </w:r>
          </w:p>
        </w:tc>
        <w:tc>
          <w:tcPr>
            <w:tcW w:w="1701" w:type="dxa"/>
            <w:shd w:val="clear" w:color="auto" w:fill="auto"/>
          </w:tcPr>
          <w:p w14:paraId="4FE899C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67,0</w:t>
            </w:r>
          </w:p>
        </w:tc>
      </w:tr>
      <w:tr w:rsidR="00D67344" w:rsidRPr="00935A37" w14:paraId="41D3807E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7CCC6D70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витрати на паливо та енергію</w:t>
            </w:r>
          </w:p>
        </w:tc>
        <w:tc>
          <w:tcPr>
            <w:tcW w:w="934" w:type="dxa"/>
            <w:shd w:val="clear" w:color="auto" w:fill="auto"/>
          </w:tcPr>
          <w:p w14:paraId="498F5BA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1402</w:t>
            </w:r>
          </w:p>
        </w:tc>
        <w:tc>
          <w:tcPr>
            <w:tcW w:w="1399" w:type="dxa"/>
            <w:shd w:val="clear" w:color="auto" w:fill="auto"/>
          </w:tcPr>
          <w:p w14:paraId="1BBCA43D" w14:textId="77777777" w:rsidR="00D67344" w:rsidRPr="00935A37" w:rsidRDefault="00D67344" w:rsidP="002378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12 533,3</w:t>
            </w:r>
          </w:p>
        </w:tc>
        <w:tc>
          <w:tcPr>
            <w:tcW w:w="1497" w:type="dxa"/>
            <w:shd w:val="clear" w:color="auto" w:fill="auto"/>
          </w:tcPr>
          <w:p w14:paraId="2EF567F7" w14:textId="77777777" w:rsidR="00D67344" w:rsidRPr="00A0402B" w:rsidRDefault="00D67344" w:rsidP="00C4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14 6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79,8</w:t>
            </w:r>
          </w:p>
        </w:tc>
        <w:tc>
          <w:tcPr>
            <w:tcW w:w="1498" w:type="dxa"/>
            <w:shd w:val="clear" w:color="auto" w:fill="auto"/>
          </w:tcPr>
          <w:p w14:paraId="17A2443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12 220</w:t>
            </w:r>
          </w:p>
        </w:tc>
        <w:tc>
          <w:tcPr>
            <w:tcW w:w="1559" w:type="dxa"/>
            <w:shd w:val="clear" w:color="auto" w:fill="auto"/>
          </w:tcPr>
          <w:p w14:paraId="47202236" w14:textId="77777777" w:rsidR="00D67344" w:rsidRPr="00A0402B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4 679,8</w:t>
            </w:r>
          </w:p>
        </w:tc>
        <w:tc>
          <w:tcPr>
            <w:tcW w:w="2126" w:type="dxa"/>
            <w:shd w:val="clear" w:color="auto" w:fill="auto"/>
          </w:tcPr>
          <w:p w14:paraId="36CD53D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+2 459,8</w:t>
            </w:r>
          </w:p>
        </w:tc>
        <w:tc>
          <w:tcPr>
            <w:tcW w:w="1701" w:type="dxa"/>
            <w:shd w:val="clear" w:color="auto" w:fill="auto"/>
          </w:tcPr>
          <w:p w14:paraId="7E168AB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120,1</w:t>
            </w:r>
          </w:p>
        </w:tc>
      </w:tr>
      <w:tr w:rsidR="00D67344" w:rsidRPr="00935A37" w14:paraId="70B6ADDE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69F533AB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Витрати на оплату праці</w:t>
            </w:r>
          </w:p>
        </w:tc>
        <w:tc>
          <w:tcPr>
            <w:tcW w:w="934" w:type="dxa"/>
            <w:shd w:val="clear" w:color="auto" w:fill="auto"/>
          </w:tcPr>
          <w:p w14:paraId="7ECC156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1410</w:t>
            </w:r>
          </w:p>
        </w:tc>
        <w:tc>
          <w:tcPr>
            <w:tcW w:w="1399" w:type="dxa"/>
            <w:shd w:val="clear" w:color="auto" w:fill="auto"/>
          </w:tcPr>
          <w:p w14:paraId="765E6BBB" w14:textId="77777777" w:rsidR="00D67344" w:rsidRPr="00935A37" w:rsidRDefault="00D67344" w:rsidP="004E6E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16 672,4</w:t>
            </w:r>
          </w:p>
        </w:tc>
        <w:tc>
          <w:tcPr>
            <w:tcW w:w="1497" w:type="dxa"/>
            <w:shd w:val="clear" w:color="auto" w:fill="auto"/>
          </w:tcPr>
          <w:p w14:paraId="1F57D840" w14:textId="77777777" w:rsidR="00D67344" w:rsidRPr="00A0402B" w:rsidRDefault="00D67344" w:rsidP="00C4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17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50,1</w:t>
            </w:r>
          </w:p>
        </w:tc>
        <w:tc>
          <w:tcPr>
            <w:tcW w:w="1498" w:type="dxa"/>
            <w:shd w:val="clear" w:color="auto" w:fill="auto"/>
          </w:tcPr>
          <w:p w14:paraId="080FD7B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17 905</w:t>
            </w:r>
          </w:p>
        </w:tc>
        <w:tc>
          <w:tcPr>
            <w:tcW w:w="1559" w:type="dxa"/>
            <w:shd w:val="clear" w:color="auto" w:fill="auto"/>
          </w:tcPr>
          <w:p w14:paraId="62D30707" w14:textId="77777777" w:rsidR="00D67344" w:rsidRPr="00A0402B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17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50,1</w:t>
            </w:r>
          </w:p>
        </w:tc>
        <w:tc>
          <w:tcPr>
            <w:tcW w:w="2126" w:type="dxa"/>
            <w:shd w:val="clear" w:color="auto" w:fill="auto"/>
          </w:tcPr>
          <w:p w14:paraId="54C1944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-554,9</w:t>
            </w:r>
          </w:p>
        </w:tc>
        <w:tc>
          <w:tcPr>
            <w:tcW w:w="1701" w:type="dxa"/>
            <w:shd w:val="clear" w:color="auto" w:fill="auto"/>
          </w:tcPr>
          <w:p w14:paraId="2163120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96,9</w:t>
            </w:r>
          </w:p>
        </w:tc>
      </w:tr>
      <w:tr w:rsidR="00D67344" w:rsidRPr="00935A37" w14:paraId="2BC780A2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2B390101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Відрахування на соціальні </w:t>
            </w:r>
          </w:p>
          <w:p w14:paraId="44E857CF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934" w:type="dxa"/>
            <w:shd w:val="clear" w:color="auto" w:fill="auto"/>
          </w:tcPr>
          <w:p w14:paraId="207D6EE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1420</w:t>
            </w:r>
          </w:p>
        </w:tc>
        <w:tc>
          <w:tcPr>
            <w:tcW w:w="1399" w:type="dxa"/>
            <w:shd w:val="clear" w:color="auto" w:fill="auto"/>
          </w:tcPr>
          <w:p w14:paraId="0713569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3 416,2</w:t>
            </w:r>
          </w:p>
        </w:tc>
        <w:tc>
          <w:tcPr>
            <w:tcW w:w="1497" w:type="dxa"/>
            <w:shd w:val="clear" w:color="auto" w:fill="auto"/>
          </w:tcPr>
          <w:p w14:paraId="0BED1F05" w14:textId="77777777" w:rsidR="00D67344" w:rsidRPr="0089619E" w:rsidRDefault="00D67344" w:rsidP="00C4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579.1</w:t>
            </w:r>
          </w:p>
        </w:tc>
        <w:tc>
          <w:tcPr>
            <w:tcW w:w="1498" w:type="dxa"/>
            <w:shd w:val="clear" w:color="auto" w:fill="auto"/>
          </w:tcPr>
          <w:p w14:paraId="22CBBF9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3 901</w:t>
            </w:r>
          </w:p>
        </w:tc>
        <w:tc>
          <w:tcPr>
            <w:tcW w:w="1559" w:type="dxa"/>
            <w:shd w:val="clear" w:color="auto" w:fill="auto"/>
          </w:tcPr>
          <w:p w14:paraId="7D819CE1" w14:textId="77777777" w:rsidR="00D67344" w:rsidRPr="0089619E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579.1</w:t>
            </w:r>
          </w:p>
        </w:tc>
        <w:tc>
          <w:tcPr>
            <w:tcW w:w="2126" w:type="dxa"/>
            <w:shd w:val="clear" w:color="auto" w:fill="auto"/>
          </w:tcPr>
          <w:p w14:paraId="706C573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-321,9</w:t>
            </w:r>
          </w:p>
        </w:tc>
        <w:tc>
          <w:tcPr>
            <w:tcW w:w="1701" w:type="dxa"/>
            <w:shd w:val="clear" w:color="auto" w:fill="auto"/>
          </w:tcPr>
          <w:p w14:paraId="075A3C4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91,7</w:t>
            </w:r>
          </w:p>
        </w:tc>
      </w:tr>
      <w:tr w:rsidR="00D67344" w:rsidRPr="00935A37" w14:paraId="2B423607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1F9E7E9A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Амортизація</w:t>
            </w:r>
          </w:p>
        </w:tc>
        <w:tc>
          <w:tcPr>
            <w:tcW w:w="934" w:type="dxa"/>
            <w:shd w:val="clear" w:color="auto" w:fill="auto"/>
          </w:tcPr>
          <w:p w14:paraId="1E6B92D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1430</w:t>
            </w:r>
          </w:p>
        </w:tc>
        <w:tc>
          <w:tcPr>
            <w:tcW w:w="1399" w:type="dxa"/>
            <w:shd w:val="clear" w:color="auto" w:fill="auto"/>
          </w:tcPr>
          <w:p w14:paraId="1FEC309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1 635</w:t>
            </w:r>
          </w:p>
        </w:tc>
        <w:tc>
          <w:tcPr>
            <w:tcW w:w="1497" w:type="dxa"/>
            <w:shd w:val="clear" w:color="auto" w:fill="auto"/>
          </w:tcPr>
          <w:p w14:paraId="43111ACC" w14:textId="77777777" w:rsidR="00D67344" w:rsidRPr="0089619E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646</w:t>
            </w:r>
          </w:p>
        </w:tc>
        <w:tc>
          <w:tcPr>
            <w:tcW w:w="1498" w:type="dxa"/>
            <w:shd w:val="clear" w:color="auto" w:fill="auto"/>
          </w:tcPr>
          <w:p w14:paraId="023DED5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1 416</w:t>
            </w:r>
          </w:p>
        </w:tc>
        <w:tc>
          <w:tcPr>
            <w:tcW w:w="1559" w:type="dxa"/>
            <w:shd w:val="clear" w:color="auto" w:fill="auto"/>
          </w:tcPr>
          <w:p w14:paraId="1CC5CA71" w14:textId="77777777" w:rsidR="00D67344" w:rsidRPr="002703A3" w:rsidRDefault="00D67344" w:rsidP="00DB30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646</w:t>
            </w:r>
          </w:p>
        </w:tc>
        <w:tc>
          <w:tcPr>
            <w:tcW w:w="2126" w:type="dxa"/>
            <w:shd w:val="clear" w:color="auto" w:fill="auto"/>
          </w:tcPr>
          <w:p w14:paraId="6AF4034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+230</w:t>
            </w:r>
          </w:p>
        </w:tc>
        <w:tc>
          <w:tcPr>
            <w:tcW w:w="1701" w:type="dxa"/>
            <w:shd w:val="clear" w:color="auto" w:fill="auto"/>
          </w:tcPr>
          <w:p w14:paraId="2E2DB9E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116,2</w:t>
            </w:r>
          </w:p>
        </w:tc>
      </w:tr>
      <w:tr w:rsidR="00D67344" w:rsidRPr="00935A37" w14:paraId="0D6730A7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261F733A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Інші операційні витрати</w:t>
            </w:r>
          </w:p>
        </w:tc>
        <w:tc>
          <w:tcPr>
            <w:tcW w:w="934" w:type="dxa"/>
            <w:shd w:val="clear" w:color="auto" w:fill="auto"/>
          </w:tcPr>
          <w:p w14:paraId="1F9432E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1440</w:t>
            </w:r>
          </w:p>
        </w:tc>
        <w:tc>
          <w:tcPr>
            <w:tcW w:w="1399" w:type="dxa"/>
            <w:shd w:val="clear" w:color="auto" w:fill="auto"/>
          </w:tcPr>
          <w:p w14:paraId="13711ED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2 402,4</w:t>
            </w:r>
          </w:p>
        </w:tc>
        <w:tc>
          <w:tcPr>
            <w:tcW w:w="1497" w:type="dxa"/>
            <w:shd w:val="clear" w:color="auto" w:fill="auto"/>
          </w:tcPr>
          <w:p w14:paraId="75B9A314" w14:textId="77777777" w:rsidR="00D67344" w:rsidRPr="00935A37" w:rsidRDefault="003F0FA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4 917,0</w:t>
            </w:r>
          </w:p>
        </w:tc>
        <w:tc>
          <w:tcPr>
            <w:tcW w:w="1498" w:type="dxa"/>
            <w:shd w:val="clear" w:color="auto" w:fill="auto"/>
          </w:tcPr>
          <w:p w14:paraId="6DB2293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6 674</w:t>
            </w:r>
          </w:p>
        </w:tc>
        <w:tc>
          <w:tcPr>
            <w:tcW w:w="1559" w:type="dxa"/>
            <w:shd w:val="clear" w:color="auto" w:fill="auto"/>
          </w:tcPr>
          <w:p w14:paraId="66E3A24E" w14:textId="77777777" w:rsidR="00D67344" w:rsidRPr="00935A37" w:rsidRDefault="003F0FA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4 917,0</w:t>
            </w:r>
          </w:p>
        </w:tc>
        <w:tc>
          <w:tcPr>
            <w:tcW w:w="2126" w:type="dxa"/>
            <w:shd w:val="clear" w:color="auto" w:fill="auto"/>
          </w:tcPr>
          <w:p w14:paraId="45D67243" w14:textId="77777777" w:rsidR="00D67344" w:rsidRPr="00935A37" w:rsidRDefault="003F0FA5" w:rsidP="00CB6C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-1757</w:t>
            </w:r>
          </w:p>
        </w:tc>
        <w:tc>
          <w:tcPr>
            <w:tcW w:w="1701" w:type="dxa"/>
            <w:shd w:val="clear" w:color="auto" w:fill="auto"/>
          </w:tcPr>
          <w:p w14:paraId="4EEA4BB5" w14:textId="77777777" w:rsidR="00D67344" w:rsidRPr="00935A37" w:rsidRDefault="003F0FA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73,7</w:t>
            </w:r>
          </w:p>
        </w:tc>
      </w:tr>
      <w:tr w:rsidR="00D67344" w:rsidRPr="00935A37" w14:paraId="62A48C80" w14:textId="77777777" w:rsidTr="00502FD9">
        <w:trPr>
          <w:trHeight w:val="163"/>
          <w:jc w:val="center"/>
        </w:trPr>
        <w:tc>
          <w:tcPr>
            <w:tcW w:w="4200" w:type="dxa"/>
            <w:shd w:val="clear" w:color="auto" w:fill="auto"/>
          </w:tcPr>
          <w:p w14:paraId="4AC23E99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Усього</w:t>
            </w:r>
          </w:p>
        </w:tc>
        <w:tc>
          <w:tcPr>
            <w:tcW w:w="934" w:type="dxa"/>
            <w:shd w:val="clear" w:color="auto" w:fill="auto"/>
          </w:tcPr>
          <w:p w14:paraId="18E85BC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1450</w:t>
            </w:r>
          </w:p>
        </w:tc>
        <w:tc>
          <w:tcPr>
            <w:tcW w:w="1399" w:type="dxa"/>
            <w:shd w:val="clear" w:color="auto" w:fill="auto"/>
          </w:tcPr>
          <w:p w14:paraId="2516E11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37 403</w:t>
            </w:r>
          </w:p>
        </w:tc>
        <w:tc>
          <w:tcPr>
            <w:tcW w:w="1497" w:type="dxa"/>
            <w:shd w:val="clear" w:color="auto" w:fill="auto"/>
          </w:tcPr>
          <w:p w14:paraId="79C57DA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  <w:r w:rsidR="003F0FA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2 500,1</w:t>
            </w:r>
          </w:p>
        </w:tc>
        <w:tc>
          <w:tcPr>
            <w:tcW w:w="1498" w:type="dxa"/>
            <w:shd w:val="clear" w:color="auto" w:fill="auto"/>
          </w:tcPr>
          <w:p w14:paraId="287345A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42 606</w:t>
            </w:r>
          </w:p>
        </w:tc>
        <w:tc>
          <w:tcPr>
            <w:tcW w:w="1559" w:type="dxa"/>
            <w:shd w:val="clear" w:color="auto" w:fill="auto"/>
          </w:tcPr>
          <w:p w14:paraId="69437EB7" w14:textId="77777777" w:rsidR="00D67344" w:rsidRPr="00935A37" w:rsidRDefault="003F0FA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42 500,1</w:t>
            </w:r>
          </w:p>
        </w:tc>
        <w:tc>
          <w:tcPr>
            <w:tcW w:w="2126" w:type="dxa"/>
            <w:shd w:val="clear" w:color="auto" w:fill="auto"/>
          </w:tcPr>
          <w:p w14:paraId="5D612006" w14:textId="77777777" w:rsidR="00D67344" w:rsidRPr="00935A37" w:rsidRDefault="003F0FA5" w:rsidP="00652F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-105,9</w:t>
            </w:r>
          </w:p>
        </w:tc>
        <w:tc>
          <w:tcPr>
            <w:tcW w:w="1701" w:type="dxa"/>
            <w:shd w:val="clear" w:color="auto" w:fill="auto"/>
          </w:tcPr>
          <w:p w14:paraId="72167572" w14:textId="77777777" w:rsidR="00D67344" w:rsidRPr="00935A37" w:rsidRDefault="003F0FA5" w:rsidP="00652FF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99,7</w:t>
            </w:r>
          </w:p>
        </w:tc>
      </w:tr>
      <w:tr w:rsidR="00D67344" w:rsidRPr="00935A37" w14:paraId="1B019DB1" w14:textId="77777777" w:rsidTr="00502FD9">
        <w:trPr>
          <w:trHeight w:val="158"/>
          <w:jc w:val="center"/>
        </w:trPr>
        <w:tc>
          <w:tcPr>
            <w:tcW w:w="14914" w:type="dxa"/>
            <w:gridSpan w:val="8"/>
            <w:shd w:val="clear" w:color="auto" w:fill="auto"/>
            <w:vAlign w:val="bottom"/>
          </w:tcPr>
          <w:p w14:paraId="5DAEEE8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II.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Розрахунки з бюджетом</w:t>
            </w:r>
          </w:p>
        </w:tc>
      </w:tr>
      <w:tr w:rsidR="00D67344" w:rsidRPr="00935A37" w14:paraId="640FB039" w14:textId="77777777" w:rsidTr="00502FD9">
        <w:trPr>
          <w:trHeight w:val="151"/>
          <w:jc w:val="center"/>
        </w:trPr>
        <w:tc>
          <w:tcPr>
            <w:tcW w:w="4200" w:type="dxa"/>
            <w:shd w:val="clear" w:color="auto" w:fill="auto"/>
          </w:tcPr>
          <w:p w14:paraId="280B5150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Розподіл чистого прибутку</w:t>
            </w:r>
          </w:p>
        </w:tc>
        <w:tc>
          <w:tcPr>
            <w:tcW w:w="934" w:type="dxa"/>
            <w:shd w:val="clear" w:color="auto" w:fill="auto"/>
          </w:tcPr>
          <w:p w14:paraId="553B44E0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5DCE24E8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shd w:val="clear" w:color="auto" w:fill="auto"/>
          </w:tcPr>
          <w:p w14:paraId="486AC8D3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14:paraId="43A719BF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C939F15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64ADBA5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0D91BE3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D67344" w:rsidRPr="00935A37" w14:paraId="1A026A75" w14:textId="77777777" w:rsidTr="00502FD9">
        <w:trPr>
          <w:trHeight w:val="305"/>
          <w:jc w:val="center"/>
        </w:trPr>
        <w:tc>
          <w:tcPr>
            <w:tcW w:w="4200" w:type="dxa"/>
            <w:shd w:val="clear" w:color="auto" w:fill="auto"/>
          </w:tcPr>
          <w:p w14:paraId="48E875F7" w14:textId="77777777" w:rsidR="00D67344" w:rsidRPr="003E076D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E076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Чистий фінансовий результат</w:t>
            </w:r>
          </w:p>
        </w:tc>
        <w:tc>
          <w:tcPr>
            <w:tcW w:w="934" w:type="dxa"/>
            <w:shd w:val="clear" w:color="auto" w:fill="auto"/>
          </w:tcPr>
          <w:p w14:paraId="190256DB" w14:textId="77777777" w:rsidR="00D67344" w:rsidRPr="003E076D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E076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399" w:type="dxa"/>
            <w:shd w:val="clear" w:color="auto" w:fill="auto"/>
          </w:tcPr>
          <w:p w14:paraId="09CAC60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271</w:t>
            </w:r>
          </w:p>
        </w:tc>
        <w:tc>
          <w:tcPr>
            <w:tcW w:w="1497" w:type="dxa"/>
            <w:shd w:val="clear" w:color="auto" w:fill="auto"/>
          </w:tcPr>
          <w:p w14:paraId="431BFCC5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1112</w:t>
            </w:r>
          </w:p>
        </w:tc>
        <w:tc>
          <w:tcPr>
            <w:tcW w:w="1498" w:type="dxa"/>
            <w:shd w:val="clear" w:color="auto" w:fill="auto"/>
          </w:tcPr>
          <w:p w14:paraId="23BCDF92" w14:textId="77777777" w:rsidR="00D67344" w:rsidRPr="00CD52B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CD52B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2735</w:t>
            </w:r>
          </w:p>
        </w:tc>
        <w:tc>
          <w:tcPr>
            <w:tcW w:w="1559" w:type="dxa"/>
            <w:shd w:val="clear" w:color="auto" w:fill="auto"/>
          </w:tcPr>
          <w:p w14:paraId="1FD99AE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1112</w:t>
            </w:r>
          </w:p>
        </w:tc>
        <w:tc>
          <w:tcPr>
            <w:tcW w:w="2126" w:type="dxa"/>
            <w:shd w:val="clear" w:color="auto" w:fill="auto"/>
          </w:tcPr>
          <w:p w14:paraId="7A17CECD" w14:textId="77777777" w:rsidR="00D67344" w:rsidRPr="000249F5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49F5">
              <w:rPr>
                <w:rFonts w:eastAsia="Calibri"/>
                <w:color w:val="000000"/>
                <w:sz w:val="28"/>
                <w:szCs w:val="28"/>
                <w:lang w:eastAsia="en-US"/>
              </w:rPr>
              <w:t>-1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623</w:t>
            </w:r>
          </w:p>
        </w:tc>
        <w:tc>
          <w:tcPr>
            <w:tcW w:w="1701" w:type="dxa"/>
            <w:shd w:val="clear" w:color="auto" w:fill="auto"/>
          </w:tcPr>
          <w:p w14:paraId="7E659497" w14:textId="77777777" w:rsidR="00D67344" w:rsidRPr="000249F5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49F5">
              <w:rPr>
                <w:rFonts w:eastAsia="Calibri"/>
                <w:color w:val="000000"/>
                <w:sz w:val="28"/>
                <w:szCs w:val="28"/>
                <w:lang w:eastAsia="en-US"/>
              </w:rPr>
              <w:t>40,6</w:t>
            </w:r>
          </w:p>
        </w:tc>
      </w:tr>
      <w:tr w:rsidR="00D67344" w:rsidRPr="00935A37" w14:paraId="755E1407" w14:textId="77777777" w:rsidTr="00502FD9">
        <w:trPr>
          <w:trHeight w:val="305"/>
          <w:jc w:val="center"/>
        </w:trPr>
        <w:tc>
          <w:tcPr>
            <w:tcW w:w="4200" w:type="dxa"/>
            <w:shd w:val="clear" w:color="auto" w:fill="auto"/>
          </w:tcPr>
          <w:p w14:paraId="69BAB8E2" w14:textId="77777777" w:rsidR="00D67344" w:rsidRPr="003E076D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E076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934" w:type="dxa"/>
            <w:shd w:val="clear" w:color="auto" w:fill="auto"/>
          </w:tcPr>
          <w:p w14:paraId="3B53A0A6" w14:textId="77777777" w:rsidR="00D67344" w:rsidRPr="003E076D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E076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399" w:type="dxa"/>
            <w:shd w:val="clear" w:color="auto" w:fill="auto"/>
          </w:tcPr>
          <w:p w14:paraId="1246E56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-8635</w:t>
            </w:r>
          </w:p>
        </w:tc>
        <w:tc>
          <w:tcPr>
            <w:tcW w:w="1497" w:type="dxa"/>
            <w:shd w:val="clear" w:color="auto" w:fill="auto"/>
          </w:tcPr>
          <w:p w14:paraId="44DABBB7" w14:textId="77777777" w:rsidR="00D67344" w:rsidRPr="00CC03DC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CC03DC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-8364</w:t>
            </w:r>
          </w:p>
        </w:tc>
        <w:tc>
          <w:tcPr>
            <w:tcW w:w="1498" w:type="dxa"/>
            <w:shd w:val="clear" w:color="auto" w:fill="auto"/>
          </w:tcPr>
          <w:p w14:paraId="16603087" w14:textId="77777777" w:rsidR="00D67344" w:rsidRPr="00CD52B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CD52B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-8364</w:t>
            </w:r>
          </w:p>
        </w:tc>
        <w:tc>
          <w:tcPr>
            <w:tcW w:w="1559" w:type="dxa"/>
            <w:shd w:val="clear" w:color="auto" w:fill="auto"/>
          </w:tcPr>
          <w:p w14:paraId="033264BE" w14:textId="77777777" w:rsidR="00D67344" w:rsidRPr="00CC03DC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CC03DC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-8364</w:t>
            </w:r>
          </w:p>
        </w:tc>
        <w:tc>
          <w:tcPr>
            <w:tcW w:w="2126" w:type="dxa"/>
            <w:shd w:val="clear" w:color="auto" w:fill="auto"/>
          </w:tcPr>
          <w:p w14:paraId="3F4F7B41" w14:textId="77777777" w:rsidR="00D67344" w:rsidRPr="000249F5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738493A" w14:textId="77777777" w:rsidR="00D67344" w:rsidRPr="000249F5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49F5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D67344" w:rsidRPr="00935A37" w14:paraId="5B286CA9" w14:textId="77777777" w:rsidTr="00502FD9">
        <w:trPr>
          <w:trHeight w:val="324"/>
          <w:jc w:val="center"/>
        </w:trPr>
        <w:tc>
          <w:tcPr>
            <w:tcW w:w="4200" w:type="dxa"/>
            <w:shd w:val="clear" w:color="auto" w:fill="auto"/>
          </w:tcPr>
          <w:p w14:paraId="35334834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934" w:type="dxa"/>
            <w:shd w:val="clear" w:color="auto" w:fill="auto"/>
          </w:tcPr>
          <w:p w14:paraId="0B65CFE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1399" w:type="dxa"/>
            <w:shd w:val="clear" w:color="auto" w:fill="auto"/>
          </w:tcPr>
          <w:p w14:paraId="5BE4AE2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shd w:val="clear" w:color="auto" w:fill="auto"/>
          </w:tcPr>
          <w:p w14:paraId="6EFABA1A" w14:textId="77777777" w:rsidR="00D67344" w:rsidRPr="00935A37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1498" w:type="dxa"/>
            <w:shd w:val="clear" w:color="auto" w:fill="auto"/>
          </w:tcPr>
          <w:p w14:paraId="23C27BC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7713060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2126" w:type="dxa"/>
            <w:shd w:val="clear" w:color="auto" w:fill="auto"/>
          </w:tcPr>
          <w:p w14:paraId="2FDA8BF0" w14:textId="77777777" w:rsidR="00D67344" w:rsidRPr="000249F5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49F5">
              <w:rPr>
                <w:rFonts w:eastAsia="Calibri"/>
                <w:color w:val="000000"/>
                <w:sz w:val="28"/>
                <w:szCs w:val="28"/>
                <w:lang w:eastAsia="en-US"/>
              </w:rPr>
              <w:t>+108</w:t>
            </w:r>
          </w:p>
        </w:tc>
        <w:tc>
          <w:tcPr>
            <w:tcW w:w="1701" w:type="dxa"/>
            <w:shd w:val="clear" w:color="auto" w:fill="auto"/>
          </w:tcPr>
          <w:p w14:paraId="6E3750EC" w14:textId="77777777" w:rsidR="00D67344" w:rsidRPr="000249F5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7344" w:rsidRPr="00935A37" w14:paraId="1E93BA61" w14:textId="77777777" w:rsidTr="00502FD9">
        <w:trPr>
          <w:trHeight w:val="336"/>
          <w:jc w:val="center"/>
        </w:trPr>
        <w:tc>
          <w:tcPr>
            <w:tcW w:w="4200" w:type="dxa"/>
            <w:shd w:val="clear" w:color="auto" w:fill="auto"/>
          </w:tcPr>
          <w:p w14:paraId="38DD8435" w14:textId="77777777" w:rsidR="00D67344" w:rsidRPr="003E076D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E076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934" w:type="dxa"/>
            <w:shd w:val="clear" w:color="auto" w:fill="auto"/>
          </w:tcPr>
          <w:p w14:paraId="2525C5EA" w14:textId="77777777" w:rsidR="00D67344" w:rsidRPr="003E076D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E076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2070</w:t>
            </w:r>
          </w:p>
        </w:tc>
        <w:tc>
          <w:tcPr>
            <w:tcW w:w="1399" w:type="dxa"/>
            <w:shd w:val="clear" w:color="auto" w:fill="auto"/>
          </w:tcPr>
          <w:p w14:paraId="3526619F" w14:textId="77777777" w:rsidR="00D67344" w:rsidRPr="00480AC2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06BF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-836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7" w:type="dxa"/>
            <w:shd w:val="clear" w:color="auto" w:fill="auto"/>
          </w:tcPr>
          <w:p w14:paraId="1C7BF2C5" w14:textId="77777777" w:rsidR="00D67344" w:rsidRPr="00CC03DC" w:rsidRDefault="00D67344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CC03DC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-7387</w:t>
            </w:r>
          </w:p>
        </w:tc>
        <w:tc>
          <w:tcPr>
            <w:tcW w:w="1498" w:type="dxa"/>
            <w:shd w:val="clear" w:color="auto" w:fill="auto"/>
          </w:tcPr>
          <w:p w14:paraId="5A1D3985" w14:textId="77777777" w:rsidR="00D67344" w:rsidRPr="00CD52B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CD52B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-5629</w:t>
            </w:r>
          </w:p>
        </w:tc>
        <w:tc>
          <w:tcPr>
            <w:tcW w:w="1559" w:type="dxa"/>
            <w:shd w:val="clear" w:color="auto" w:fill="auto"/>
          </w:tcPr>
          <w:p w14:paraId="2E3487DF" w14:textId="77777777" w:rsidR="00D67344" w:rsidRPr="00CC03DC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CC03DC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-7387</w:t>
            </w:r>
          </w:p>
        </w:tc>
        <w:tc>
          <w:tcPr>
            <w:tcW w:w="2126" w:type="dxa"/>
            <w:shd w:val="clear" w:color="auto" w:fill="auto"/>
          </w:tcPr>
          <w:p w14:paraId="304D46B6" w14:textId="77777777" w:rsidR="00D67344" w:rsidRPr="000249F5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49F5">
              <w:rPr>
                <w:rFonts w:eastAsia="Calibri"/>
                <w:color w:val="000000"/>
                <w:sz w:val="28"/>
                <w:szCs w:val="28"/>
                <w:lang w:eastAsia="en-US"/>
              </w:rPr>
              <w:t>+1758</w:t>
            </w:r>
          </w:p>
        </w:tc>
        <w:tc>
          <w:tcPr>
            <w:tcW w:w="1701" w:type="dxa"/>
            <w:shd w:val="clear" w:color="auto" w:fill="auto"/>
          </w:tcPr>
          <w:p w14:paraId="1F9E7FA6" w14:textId="77777777" w:rsidR="00D67344" w:rsidRPr="000249F5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49F5">
              <w:rPr>
                <w:rFonts w:eastAsia="Calibri"/>
                <w:color w:val="000000"/>
                <w:sz w:val="28"/>
                <w:szCs w:val="28"/>
                <w:lang w:eastAsia="en-US"/>
              </w:rPr>
              <w:t>131,2</w:t>
            </w:r>
          </w:p>
        </w:tc>
      </w:tr>
      <w:tr w:rsidR="00D67344" w:rsidRPr="00935A37" w14:paraId="5A2C92A8" w14:textId="77777777" w:rsidTr="00BE60B9">
        <w:trPr>
          <w:trHeight w:val="336"/>
          <w:jc w:val="center"/>
        </w:trPr>
        <w:tc>
          <w:tcPr>
            <w:tcW w:w="14914" w:type="dxa"/>
            <w:gridSpan w:val="8"/>
            <w:shd w:val="clear" w:color="auto" w:fill="auto"/>
          </w:tcPr>
          <w:p w14:paraId="2461E21F" w14:textId="62D9671A" w:rsidR="00D67344" w:rsidRPr="00935A37" w:rsidRDefault="00D67344" w:rsidP="00B80B6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Сплата податків,</w:t>
            </w:r>
            <w:r w:rsidR="00B432DF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зборів та інших обов’язкових платежів</w:t>
            </w:r>
          </w:p>
        </w:tc>
      </w:tr>
      <w:tr w:rsidR="00D67344" w:rsidRPr="00935A37" w14:paraId="51A895A4" w14:textId="77777777" w:rsidTr="00502FD9">
        <w:trPr>
          <w:trHeight w:val="336"/>
          <w:jc w:val="center"/>
        </w:trPr>
        <w:tc>
          <w:tcPr>
            <w:tcW w:w="4200" w:type="dxa"/>
            <w:shd w:val="clear" w:color="auto" w:fill="auto"/>
          </w:tcPr>
          <w:p w14:paraId="7B03173C" w14:textId="77777777" w:rsidR="00D67344" w:rsidRPr="00935A37" w:rsidRDefault="00D67344" w:rsidP="00BE60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Сплата податків та зборів до </w:t>
            </w: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Державного бюджету України (податкові платежі), усього, у тому числі:</w:t>
            </w:r>
          </w:p>
        </w:tc>
        <w:tc>
          <w:tcPr>
            <w:tcW w:w="934" w:type="dxa"/>
            <w:shd w:val="clear" w:color="auto" w:fill="auto"/>
          </w:tcPr>
          <w:p w14:paraId="409F61B1" w14:textId="77777777" w:rsidR="00D67344" w:rsidRPr="00B80B6C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B80B6C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lastRenderedPageBreak/>
              <w:t>2110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D7397B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4160,0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6914910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2773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EACBA0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5 440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8DEB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2773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4828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-2667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00E1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51,0</w:t>
            </w:r>
          </w:p>
        </w:tc>
      </w:tr>
      <w:tr w:rsidR="00D67344" w:rsidRPr="00935A37" w14:paraId="39D46D4C" w14:textId="77777777" w:rsidTr="000E045F">
        <w:trPr>
          <w:trHeight w:val="257"/>
          <w:jc w:val="center"/>
        </w:trPr>
        <w:tc>
          <w:tcPr>
            <w:tcW w:w="4200" w:type="dxa"/>
            <w:shd w:val="clear" w:color="auto" w:fill="auto"/>
          </w:tcPr>
          <w:p w14:paraId="4B818AE5" w14:textId="77777777" w:rsidR="00D67344" w:rsidRPr="00935A37" w:rsidRDefault="00D67344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14:paraId="43BA569F" w14:textId="77777777" w:rsidR="00D67344" w:rsidRPr="00935A37" w:rsidRDefault="00D67344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14:paraId="5E99ED06" w14:textId="77777777" w:rsidR="00D67344" w:rsidRPr="00935A37" w:rsidRDefault="00D67344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5226E229" w14:textId="77777777" w:rsidR="00D67344" w:rsidRPr="00935A37" w:rsidRDefault="00D67344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14:paraId="38BF16B6" w14:textId="77777777" w:rsidR="00D67344" w:rsidRDefault="00D67344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5D71977" w14:textId="77777777" w:rsidR="00D67344" w:rsidRDefault="00D67344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77F8996F" w14:textId="77777777" w:rsidR="00D67344" w:rsidRDefault="00D67344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172321CD" w14:textId="77777777" w:rsidR="00D67344" w:rsidRDefault="00D67344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D67344" w:rsidRPr="00935A37" w14:paraId="7CA8EEA4" w14:textId="77777777" w:rsidTr="00502FD9">
        <w:trPr>
          <w:trHeight w:val="257"/>
          <w:jc w:val="center"/>
        </w:trPr>
        <w:tc>
          <w:tcPr>
            <w:tcW w:w="4200" w:type="dxa"/>
            <w:shd w:val="clear" w:color="auto" w:fill="auto"/>
          </w:tcPr>
          <w:p w14:paraId="2571BC73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податок на прибуток підприємства</w:t>
            </w:r>
          </w:p>
        </w:tc>
        <w:tc>
          <w:tcPr>
            <w:tcW w:w="934" w:type="dxa"/>
            <w:shd w:val="clear" w:color="auto" w:fill="auto"/>
          </w:tcPr>
          <w:p w14:paraId="1757585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CE44C1C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D488D7D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368BA8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940E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CCF3E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4DDA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3FC678A1" w14:textId="77777777" w:rsidTr="00643BCA">
        <w:trPr>
          <w:trHeight w:val="257"/>
          <w:jc w:val="center"/>
        </w:trPr>
        <w:tc>
          <w:tcPr>
            <w:tcW w:w="4200" w:type="dxa"/>
            <w:shd w:val="clear" w:color="auto" w:fill="auto"/>
          </w:tcPr>
          <w:p w14:paraId="77D7FDCA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934" w:type="dxa"/>
            <w:shd w:val="clear" w:color="auto" w:fill="auto"/>
          </w:tcPr>
          <w:p w14:paraId="3430241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2111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5E5945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3 961,0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378D5D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2572,9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DAFE209" w14:textId="77777777" w:rsidR="00D67344" w:rsidRPr="00935A37" w:rsidRDefault="00D67344" w:rsidP="00643B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4 640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F39B4" w14:textId="77777777" w:rsidR="00D67344" w:rsidRPr="00935A37" w:rsidRDefault="00D67344" w:rsidP="00643BC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2572,9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D57E57" w14:textId="77777777" w:rsidR="00D67344" w:rsidRPr="00935A37" w:rsidRDefault="00D67344" w:rsidP="00643B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-2067,1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CA22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55,4</w:t>
            </w:r>
          </w:p>
        </w:tc>
      </w:tr>
      <w:tr w:rsidR="00D67344" w:rsidRPr="00935A37" w14:paraId="6DB746FF" w14:textId="77777777" w:rsidTr="00502FD9">
        <w:trPr>
          <w:trHeight w:val="300"/>
          <w:jc w:val="center"/>
        </w:trPr>
        <w:tc>
          <w:tcPr>
            <w:tcW w:w="4200" w:type="dxa"/>
            <w:shd w:val="clear" w:color="auto" w:fill="auto"/>
          </w:tcPr>
          <w:p w14:paraId="3C0EA1FD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934" w:type="dxa"/>
            <w:shd w:val="clear" w:color="auto" w:fill="auto"/>
          </w:tcPr>
          <w:p w14:paraId="1869372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2112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775E7F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151319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2E9656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3BC3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B872B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6473A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079C6767" w14:textId="77777777" w:rsidTr="00502FD9">
        <w:trPr>
          <w:trHeight w:val="151"/>
          <w:jc w:val="center"/>
        </w:trPr>
        <w:tc>
          <w:tcPr>
            <w:tcW w:w="4200" w:type="dxa"/>
            <w:shd w:val="clear" w:color="auto" w:fill="auto"/>
          </w:tcPr>
          <w:p w14:paraId="2B2B970E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рентна плата за транспортування</w:t>
            </w:r>
          </w:p>
        </w:tc>
        <w:tc>
          <w:tcPr>
            <w:tcW w:w="934" w:type="dxa"/>
            <w:shd w:val="clear" w:color="auto" w:fill="auto"/>
          </w:tcPr>
          <w:p w14:paraId="424EB5A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2114</w:t>
            </w:r>
          </w:p>
        </w:tc>
        <w:tc>
          <w:tcPr>
            <w:tcW w:w="1399" w:type="dxa"/>
            <w:shd w:val="clear" w:color="auto" w:fill="auto"/>
          </w:tcPr>
          <w:p w14:paraId="609B78A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4771306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5C59E78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01434A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233F7B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EB3825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5B0E017A" w14:textId="77777777" w:rsidTr="00502FD9">
        <w:trPr>
          <w:trHeight w:val="151"/>
          <w:jc w:val="center"/>
        </w:trPr>
        <w:tc>
          <w:tcPr>
            <w:tcW w:w="4200" w:type="dxa"/>
            <w:shd w:val="clear" w:color="auto" w:fill="auto"/>
          </w:tcPr>
          <w:p w14:paraId="16379072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рентна плата за користування надрами</w:t>
            </w:r>
          </w:p>
        </w:tc>
        <w:tc>
          <w:tcPr>
            <w:tcW w:w="934" w:type="dxa"/>
            <w:shd w:val="clear" w:color="auto" w:fill="auto"/>
          </w:tcPr>
          <w:p w14:paraId="6CAD1777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2115</w:t>
            </w:r>
          </w:p>
        </w:tc>
        <w:tc>
          <w:tcPr>
            <w:tcW w:w="1399" w:type="dxa"/>
            <w:shd w:val="clear" w:color="auto" w:fill="auto"/>
          </w:tcPr>
          <w:p w14:paraId="476A16F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199,0</w:t>
            </w:r>
          </w:p>
        </w:tc>
        <w:tc>
          <w:tcPr>
            <w:tcW w:w="1497" w:type="dxa"/>
            <w:shd w:val="clear" w:color="auto" w:fill="auto"/>
          </w:tcPr>
          <w:p w14:paraId="4BFF900B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200,1</w:t>
            </w:r>
          </w:p>
        </w:tc>
        <w:tc>
          <w:tcPr>
            <w:tcW w:w="1498" w:type="dxa"/>
            <w:shd w:val="clear" w:color="auto" w:fill="auto"/>
          </w:tcPr>
          <w:p w14:paraId="2645C41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5D7FCAB7" w14:textId="77777777" w:rsidR="00D67344" w:rsidRPr="009C43D9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200.1</w:t>
            </w:r>
          </w:p>
        </w:tc>
        <w:tc>
          <w:tcPr>
            <w:tcW w:w="2126" w:type="dxa"/>
            <w:shd w:val="clear" w:color="auto" w:fill="auto"/>
          </w:tcPr>
          <w:p w14:paraId="0A90C91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+0,1</w:t>
            </w:r>
          </w:p>
        </w:tc>
        <w:tc>
          <w:tcPr>
            <w:tcW w:w="1701" w:type="dxa"/>
            <w:shd w:val="clear" w:color="auto" w:fill="auto"/>
          </w:tcPr>
          <w:p w14:paraId="6F7E4AF1" w14:textId="77777777" w:rsidR="00D67344" w:rsidRPr="00935A37" w:rsidRDefault="00D67344" w:rsidP="00CC03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100,0</w:t>
            </w:r>
          </w:p>
        </w:tc>
      </w:tr>
      <w:tr w:rsidR="00D67344" w:rsidRPr="00935A37" w14:paraId="2452F872" w14:textId="77777777" w:rsidTr="00502FD9">
        <w:trPr>
          <w:trHeight w:val="151"/>
          <w:jc w:val="center"/>
        </w:trPr>
        <w:tc>
          <w:tcPr>
            <w:tcW w:w="4200" w:type="dxa"/>
            <w:shd w:val="clear" w:color="auto" w:fill="auto"/>
          </w:tcPr>
          <w:p w14:paraId="435B7DF6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податок на доходи фізичних осіб</w:t>
            </w:r>
          </w:p>
        </w:tc>
        <w:tc>
          <w:tcPr>
            <w:tcW w:w="934" w:type="dxa"/>
            <w:shd w:val="clear" w:color="auto" w:fill="auto"/>
          </w:tcPr>
          <w:p w14:paraId="27FC1BA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2116</w:t>
            </w:r>
          </w:p>
        </w:tc>
        <w:tc>
          <w:tcPr>
            <w:tcW w:w="1399" w:type="dxa"/>
            <w:shd w:val="clear" w:color="auto" w:fill="auto"/>
          </w:tcPr>
          <w:p w14:paraId="0DBD0AD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2854BC2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55C32844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AEC9B76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214C0C8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1347401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67344" w:rsidRPr="00935A37" w14:paraId="44076C6D" w14:textId="77777777" w:rsidTr="00502FD9">
        <w:trPr>
          <w:trHeight w:val="151"/>
          <w:jc w:val="center"/>
        </w:trPr>
        <w:tc>
          <w:tcPr>
            <w:tcW w:w="4200" w:type="dxa"/>
            <w:shd w:val="clear" w:color="auto" w:fill="auto"/>
          </w:tcPr>
          <w:p w14:paraId="1E11FC17" w14:textId="77777777" w:rsidR="00D67344" w:rsidRPr="00935A37" w:rsidRDefault="00D67344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інші податки та збори (розшифрувати)</w:t>
            </w:r>
          </w:p>
        </w:tc>
        <w:tc>
          <w:tcPr>
            <w:tcW w:w="934" w:type="dxa"/>
            <w:shd w:val="clear" w:color="auto" w:fill="auto"/>
          </w:tcPr>
          <w:p w14:paraId="3300CD8E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2117</w:t>
            </w:r>
          </w:p>
        </w:tc>
        <w:tc>
          <w:tcPr>
            <w:tcW w:w="1399" w:type="dxa"/>
            <w:shd w:val="clear" w:color="auto" w:fill="auto"/>
          </w:tcPr>
          <w:p w14:paraId="40DA9A33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14:paraId="1D5A79A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32FA07C9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D09771F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F2BB695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B082F32" w14:textId="77777777" w:rsidR="00D67344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14:paraId="6BD77493" w14:textId="77777777" w:rsidR="00CB6CF5" w:rsidRDefault="00CB6CF5" w:rsidP="00935A37">
      <w:pPr>
        <w:spacing w:line="276" w:lineRule="auto"/>
        <w:rPr>
          <w:lang w:eastAsia="ru-RU"/>
        </w:rPr>
      </w:pPr>
    </w:p>
    <w:p w14:paraId="43A02995" w14:textId="77777777" w:rsidR="000940CD" w:rsidRPr="00935A37" w:rsidRDefault="000940CD" w:rsidP="00935A37">
      <w:pPr>
        <w:spacing w:line="276" w:lineRule="auto"/>
        <w:rPr>
          <w:lang w:eastAsia="ru-RU"/>
        </w:rPr>
      </w:pPr>
    </w:p>
    <w:tbl>
      <w:tblPr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832"/>
        <w:gridCol w:w="122"/>
        <w:gridCol w:w="1417"/>
        <w:gridCol w:w="1558"/>
        <w:gridCol w:w="1419"/>
        <w:gridCol w:w="1561"/>
        <w:gridCol w:w="2124"/>
        <w:gridCol w:w="1703"/>
      </w:tblGrid>
      <w:tr w:rsidR="009C43D9" w:rsidRPr="00935A37" w14:paraId="121B96D6" w14:textId="77777777" w:rsidTr="005E6312">
        <w:trPr>
          <w:trHeight w:val="178"/>
          <w:jc w:val="center"/>
        </w:trPr>
        <w:tc>
          <w:tcPr>
            <w:tcW w:w="4178" w:type="dxa"/>
            <w:shd w:val="clear" w:color="auto" w:fill="auto"/>
          </w:tcPr>
          <w:p w14:paraId="72680E78" w14:textId="77777777" w:rsidR="009C43D9" w:rsidRPr="007664AA" w:rsidRDefault="009C43D9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664A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1D000D87" w14:textId="77777777" w:rsidR="009C43D9" w:rsidRPr="007664AA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664AA">
              <w:rPr>
                <w:rFonts w:eastAsia="Calibri"/>
                <w:color w:val="000000"/>
                <w:sz w:val="28"/>
                <w:szCs w:val="28"/>
                <w:lang w:eastAsia="en-US"/>
              </w:rPr>
              <w:t>2120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3B84E" w14:textId="77777777" w:rsidR="009C43D9" w:rsidRPr="007664AA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664A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3 237,9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924E05" w14:textId="77777777" w:rsidR="009C43D9" w:rsidRPr="007664AA" w:rsidRDefault="009C43D9" w:rsidP="00C4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7664AA"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  <w:t>3 524.9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0C7ECCF" w14:textId="77777777" w:rsidR="009C43D9" w:rsidRPr="007664AA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664A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3 294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0D4969F" w14:textId="77777777" w:rsidR="009C43D9" w:rsidRPr="007664AA" w:rsidRDefault="009C43D9" w:rsidP="00574D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7664AA"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  <w:t>3 524.9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6A307F0" w14:textId="77777777" w:rsidR="009C43D9" w:rsidRPr="007664AA" w:rsidRDefault="00EE256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664A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+230,9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774422E" w14:textId="77777777" w:rsidR="009C43D9" w:rsidRPr="007664AA" w:rsidRDefault="00EE256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664A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107,0</w:t>
            </w:r>
          </w:p>
        </w:tc>
      </w:tr>
      <w:tr w:rsidR="009C43D9" w:rsidRPr="00935A37" w14:paraId="1DF3257B" w14:textId="77777777" w:rsidTr="005E6312">
        <w:trPr>
          <w:trHeight w:val="178"/>
          <w:jc w:val="center"/>
        </w:trPr>
        <w:tc>
          <w:tcPr>
            <w:tcW w:w="4178" w:type="dxa"/>
            <w:shd w:val="clear" w:color="auto" w:fill="auto"/>
          </w:tcPr>
          <w:p w14:paraId="47764517" w14:textId="77777777" w:rsidR="009C43D9" w:rsidRPr="00935A37" w:rsidRDefault="009C43D9" w:rsidP="00935A37">
            <w:pPr>
              <w:spacing w:line="276" w:lineRule="auto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>податок  на доходи фізичних осіб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1F4569C9" w14:textId="77777777" w:rsidR="009C43D9" w:rsidRPr="00935A37" w:rsidRDefault="009C43D9" w:rsidP="00935A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4F8031C" w14:textId="77777777" w:rsidR="009C43D9" w:rsidRPr="00935A37" w:rsidRDefault="009C43D9" w:rsidP="00935A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30 74,4</w:t>
            </w:r>
          </w:p>
        </w:tc>
        <w:tc>
          <w:tcPr>
            <w:tcW w:w="1558" w:type="dxa"/>
            <w:shd w:val="clear" w:color="auto" w:fill="auto"/>
          </w:tcPr>
          <w:p w14:paraId="799C20C3" w14:textId="77777777" w:rsidR="009C43D9" w:rsidRPr="009C43D9" w:rsidRDefault="009C43D9" w:rsidP="00C419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  <w:t>3 288.1</w:t>
            </w:r>
          </w:p>
        </w:tc>
        <w:tc>
          <w:tcPr>
            <w:tcW w:w="1419" w:type="dxa"/>
            <w:shd w:val="clear" w:color="auto" w:fill="auto"/>
          </w:tcPr>
          <w:p w14:paraId="75A1BFA3" w14:textId="77777777" w:rsidR="009C43D9" w:rsidRPr="00935A37" w:rsidRDefault="009C43D9" w:rsidP="00935A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3 344</w:t>
            </w:r>
          </w:p>
        </w:tc>
        <w:tc>
          <w:tcPr>
            <w:tcW w:w="1561" w:type="dxa"/>
            <w:shd w:val="clear" w:color="auto" w:fill="auto"/>
          </w:tcPr>
          <w:p w14:paraId="5941D882" w14:textId="77777777" w:rsidR="009C43D9" w:rsidRPr="009C43D9" w:rsidRDefault="009C43D9" w:rsidP="00574D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  <w:t>3 288.1</w:t>
            </w:r>
          </w:p>
        </w:tc>
        <w:tc>
          <w:tcPr>
            <w:tcW w:w="2124" w:type="dxa"/>
            <w:shd w:val="clear" w:color="auto" w:fill="auto"/>
          </w:tcPr>
          <w:p w14:paraId="4E1BDCA6" w14:textId="77777777" w:rsidR="009C43D9" w:rsidRPr="00935A37" w:rsidRDefault="00EE2565" w:rsidP="003A11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-55,9</w:t>
            </w:r>
          </w:p>
        </w:tc>
        <w:tc>
          <w:tcPr>
            <w:tcW w:w="1703" w:type="dxa"/>
            <w:shd w:val="clear" w:color="auto" w:fill="auto"/>
          </w:tcPr>
          <w:p w14:paraId="1DECBBF3" w14:textId="77777777" w:rsidR="009C43D9" w:rsidRPr="00935A37" w:rsidRDefault="00EE2565" w:rsidP="00935A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98,3</w:t>
            </w:r>
          </w:p>
        </w:tc>
      </w:tr>
      <w:tr w:rsidR="009C43D9" w:rsidRPr="00935A37" w14:paraId="6CBEBBCC" w14:textId="77777777" w:rsidTr="005E6312">
        <w:trPr>
          <w:trHeight w:val="316"/>
          <w:jc w:val="center"/>
        </w:trPr>
        <w:tc>
          <w:tcPr>
            <w:tcW w:w="4178" w:type="dxa"/>
            <w:shd w:val="clear" w:color="auto" w:fill="auto"/>
          </w:tcPr>
          <w:p w14:paraId="13F1AF1C" w14:textId="77777777" w:rsidR="009C43D9" w:rsidRPr="00935A37" w:rsidRDefault="009C43D9" w:rsidP="00935A37">
            <w:pPr>
              <w:spacing w:line="276" w:lineRule="auto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>земельний податок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9D78D54" w14:textId="77777777" w:rsidR="009C43D9" w:rsidRPr="00935A37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D55A649" w14:textId="77777777" w:rsidR="009C43D9" w:rsidRPr="00935A37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107,5</w:t>
            </w:r>
          </w:p>
        </w:tc>
        <w:tc>
          <w:tcPr>
            <w:tcW w:w="1558" w:type="dxa"/>
            <w:shd w:val="clear" w:color="auto" w:fill="auto"/>
          </w:tcPr>
          <w:p w14:paraId="79D8FF08" w14:textId="77777777" w:rsidR="009C43D9" w:rsidRPr="009C43D9" w:rsidRDefault="009C43D9" w:rsidP="00C4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  <w:t>119.0</w:t>
            </w:r>
          </w:p>
        </w:tc>
        <w:tc>
          <w:tcPr>
            <w:tcW w:w="1419" w:type="dxa"/>
            <w:shd w:val="clear" w:color="auto" w:fill="auto"/>
          </w:tcPr>
          <w:p w14:paraId="14BCBECF" w14:textId="77777777" w:rsidR="009C43D9" w:rsidRPr="00935A37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61" w:type="dxa"/>
            <w:shd w:val="clear" w:color="auto" w:fill="auto"/>
          </w:tcPr>
          <w:p w14:paraId="27F0CA11" w14:textId="77777777" w:rsidR="009C43D9" w:rsidRPr="009C43D9" w:rsidRDefault="009C43D9" w:rsidP="00574D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  <w:t>119.0</w:t>
            </w:r>
          </w:p>
        </w:tc>
        <w:tc>
          <w:tcPr>
            <w:tcW w:w="2124" w:type="dxa"/>
            <w:shd w:val="clear" w:color="auto" w:fill="auto"/>
          </w:tcPr>
          <w:p w14:paraId="5B84B0DC" w14:textId="77777777" w:rsidR="009C43D9" w:rsidRPr="00935A37" w:rsidRDefault="00EE256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-1,0</w:t>
            </w:r>
          </w:p>
        </w:tc>
        <w:tc>
          <w:tcPr>
            <w:tcW w:w="1703" w:type="dxa"/>
            <w:shd w:val="clear" w:color="auto" w:fill="auto"/>
          </w:tcPr>
          <w:p w14:paraId="0C81DB17" w14:textId="77777777" w:rsidR="009C43D9" w:rsidRPr="00935A37" w:rsidRDefault="00EE256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99,2</w:t>
            </w:r>
          </w:p>
        </w:tc>
      </w:tr>
      <w:tr w:rsidR="009C43D9" w:rsidRPr="00935A37" w14:paraId="24CC1E2D" w14:textId="77777777" w:rsidTr="005E6312">
        <w:trPr>
          <w:trHeight w:val="352"/>
          <w:jc w:val="center"/>
        </w:trPr>
        <w:tc>
          <w:tcPr>
            <w:tcW w:w="4178" w:type="dxa"/>
            <w:shd w:val="clear" w:color="auto" w:fill="auto"/>
          </w:tcPr>
          <w:p w14:paraId="6C377505" w14:textId="77777777" w:rsidR="009C43D9" w:rsidRPr="00935A37" w:rsidRDefault="009C43D9" w:rsidP="00935A37">
            <w:pPr>
              <w:spacing w:line="276" w:lineRule="auto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35A37">
              <w:rPr>
                <w:rFonts w:eastAsia="Calibri"/>
                <w:color w:val="000000"/>
                <w:spacing w:val="-2"/>
                <w:sz w:val="28"/>
                <w:szCs w:val="28"/>
              </w:rPr>
              <w:t>екологічний податок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26914105" w14:textId="77777777" w:rsidR="009C43D9" w:rsidRPr="00935A37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D782E91" w14:textId="77777777" w:rsidR="009C43D9" w:rsidRPr="00935A37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558" w:type="dxa"/>
            <w:shd w:val="clear" w:color="auto" w:fill="auto"/>
          </w:tcPr>
          <w:p w14:paraId="769F2AAB" w14:textId="77777777" w:rsidR="009C43D9" w:rsidRPr="009C43D9" w:rsidRDefault="009C43D9" w:rsidP="00C4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  <w:t>117.8</w:t>
            </w:r>
          </w:p>
        </w:tc>
        <w:tc>
          <w:tcPr>
            <w:tcW w:w="1419" w:type="dxa"/>
            <w:shd w:val="clear" w:color="auto" w:fill="auto"/>
          </w:tcPr>
          <w:p w14:paraId="5334D296" w14:textId="77777777" w:rsidR="009C43D9" w:rsidRPr="00935A37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14:paraId="2C7FB70F" w14:textId="77777777" w:rsidR="009C43D9" w:rsidRPr="009C43D9" w:rsidRDefault="009C43D9" w:rsidP="00574D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  <w:t>117.8</w:t>
            </w:r>
          </w:p>
        </w:tc>
        <w:tc>
          <w:tcPr>
            <w:tcW w:w="2124" w:type="dxa"/>
            <w:shd w:val="clear" w:color="auto" w:fill="auto"/>
          </w:tcPr>
          <w:p w14:paraId="3A9E89E0" w14:textId="77777777" w:rsidR="009C43D9" w:rsidRPr="00935A37" w:rsidRDefault="00EE256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+87,8</w:t>
            </w:r>
          </w:p>
        </w:tc>
        <w:tc>
          <w:tcPr>
            <w:tcW w:w="1703" w:type="dxa"/>
            <w:shd w:val="clear" w:color="auto" w:fill="auto"/>
          </w:tcPr>
          <w:p w14:paraId="6F1C1E87" w14:textId="77777777" w:rsidR="009C43D9" w:rsidRPr="00935A37" w:rsidRDefault="00EE256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392,7</w:t>
            </w:r>
          </w:p>
        </w:tc>
      </w:tr>
      <w:tr w:rsidR="009C43D9" w:rsidRPr="00935A37" w14:paraId="61FFBD86" w14:textId="77777777" w:rsidTr="005E6312">
        <w:trPr>
          <w:trHeight w:val="1012"/>
          <w:jc w:val="center"/>
        </w:trPr>
        <w:tc>
          <w:tcPr>
            <w:tcW w:w="4178" w:type="dxa"/>
            <w:shd w:val="clear" w:color="auto" w:fill="auto"/>
          </w:tcPr>
          <w:p w14:paraId="45AE6503" w14:textId="77777777" w:rsidR="009C43D9" w:rsidRPr="00935A37" w:rsidRDefault="009C43D9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Інші податки, збори та платежі на користь держави,</w:t>
            </w:r>
          </w:p>
          <w:p w14:paraId="4E65F490" w14:textId="77777777" w:rsidR="009C43D9" w:rsidRPr="00935A37" w:rsidRDefault="009C43D9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усього, у тому числі: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864154D" w14:textId="77777777" w:rsidR="009C43D9" w:rsidRPr="00935A37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2130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1EE68" w14:textId="77777777" w:rsidR="009C43D9" w:rsidRPr="00935A37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3752,5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73F7E7" w14:textId="77777777" w:rsidR="009C43D9" w:rsidRPr="009C43D9" w:rsidRDefault="009C43D9" w:rsidP="00C4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  <w:t>3 985.9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2FA36F3" w14:textId="77777777" w:rsidR="009C43D9" w:rsidRPr="00935A37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4 542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41B06E9" w14:textId="77777777" w:rsidR="009C43D9" w:rsidRPr="009C43D9" w:rsidRDefault="009C43D9" w:rsidP="00574D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  <w:t>3 985.9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BE4CB39" w14:textId="77777777" w:rsidR="009C43D9" w:rsidRPr="00935A37" w:rsidRDefault="00EE256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-556,1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355147D" w14:textId="77777777" w:rsidR="009C43D9" w:rsidRPr="00935A37" w:rsidRDefault="00EE256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87,8</w:t>
            </w:r>
          </w:p>
        </w:tc>
      </w:tr>
      <w:tr w:rsidR="009C43D9" w:rsidRPr="00935A37" w14:paraId="29BCB865" w14:textId="77777777" w:rsidTr="005E6312">
        <w:trPr>
          <w:trHeight w:val="214"/>
          <w:jc w:val="center"/>
        </w:trPr>
        <w:tc>
          <w:tcPr>
            <w:tcW w:w="4178" w:type="dxa"/>
            <w:shd w:val="clear" w:color="auto" w:fill="auto"/>
          </w:tcPr>
          <w:p w14:paraId="2B16ADC6" w14:textId="77777777" w:rsidR="009C43D9" w:rsidRPr="00935A37" w:rsidRDefault="009C43D9" w:rsidP="00D97B32">
            <w:pPr>
              <w:autoSpaceDE w:val="0"/>
              <w:autoSpaceDN w:val="0"/>
              <w:adjustRightInd w:val="0"/>
              <w:ind w:right="-35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20155495" w14:textId="77777777" w:rsidR="009C43D9" w:rsidRPr="00935A37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2133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A8ED3" w14:textId="77777777" w:rsidR="009C43D9" w:rsidRPr="00935A37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3494,1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26256B" w14:textId="77777777" w:rsidR="009C43D9" w:rsidRPr="009C43D9" w:rsidRDefault="009C43D9" w:rsidP="00C4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</w:pPr>
            <w:r w:rsidRPr="007664AA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3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  <w:t> </w:t>
            </w:r>
            <w:r w:rsidRPr="007664AA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715.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07661F2" w14:textId="77777777" w:rsidR="009C43D9" w:rsidRPr="00935A37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4 542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8986638" w14:textId="77777777" w:rsidR="009C43D9" w:rsidRPr="009C43D9" w:rsidRDefault="009C43D9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en-US" w:eastAsia="en-US"/>
              </w:rPr>
              <w:t>3 715.4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9963C00" w14:textId="77777777" w:rsidR="009C43D9" w:rsidRPr="00935A37" w:rsidRDefault="00EE256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-69,9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38894AF" w14:textId="77777777" w:rsidR="009C43D9" w:rsidRPr="00935A37" w:rsidRDefault="00EE256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81,8</w:t>
            </w:r>
          </w:p>
        </w:tc>
      </w:tr>
      <w:tr w:rsidR="00AA2687" w:rsidRPr="00935A37" w14:paraId="1BE6B652" w14:textId="77777777" w:rsidTr="005E6312">
        <w:trPr>
          <w:trHeight w:val="158"/>
          <w:jc w:val="center"/>
        </w:trPr>
        <w:tc>
          <w:tcPr>
            <w:tcW w:w="4178" w:type="dxa"/>
            <w:shd w:val="clear" w:color="auto" w:fill="auto"/>
          </w:tcPr>
          <w:p w14:paraId="47FAC4B8" w14:textId="77777777" w:rsidR="00AA2687" w:rsidRPr="00935A37" w:rsidRDefault="00AA2687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інші податки, збори та платежі 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(розшифрувати)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7A59B25D" w14:textId="77777777" w:rsidR="00AA2687" w:rsidRPr="00935A37" w:rsidRDefault="00AA268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2134</w:t>
            </w:r>
          </w:p>
        </w:tc>
        <w:tc>
          <w:tcPr>
            <w:tcW w:w="1417" w:type="dxa"/>
            <w:shd w:val="clear" w:color="auto" w:fill="auto"/>
          </w:tcPr>
          <w:p w14:paraId="5E1C8CB9" w14:textId="77777777" w:rsidR="00AA2687" w:rsidRPr="00935A37" w:rsidRDefault="00AA268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258,4</w:t>
            </w:r>
          </w:p>
        </w:tc>
        <w:tc>
          <w:tcPr>
            <w:tcW w:w="1558" w:type="dxa"/>
            <w:shd w:val="clear" w:color="auto" w:fill="auto"/>
          </w:tcPr>
          <w:p w14:paraId="084F87A0" w14:textId="77777777" w:rsidR="00AA2687" w:rsidRPr="009C43D9" w:rsidRDefault="00AA2687" w:rsidP="00C4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270.5</w:t>
            </w:r>
          </w:p>
        </w:tc>
        <w:tc>
          <w:tcPr>
            <w:tcW w:w="1419" w:type="dxa"/>
            <w:shd w:val="clear" w:color="auto" w:fill="auto"/>
          </w:tcPr>
          <w:p w14:paraId="6E12C69C" w14:textId="77777777" w:rsidR="00AA2687" w:rsidRPr="00935A37" w:rsidRDefault="00AA268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286</w:t>
            </w:r>
          </w:p>
        </w:tc>
        <w:tc>
          <w:tcPr>
            <w:tcW w:w="1561" w:type="dxa"/>
            <w:shd w:val="clear" w:color="auto" w:fill="auto"/>
          </w:tcPr>
          <w:p w14:paraId="615A456E" w14:textId="77777777" w:rsidR="00AA2687" w:rsidRPr="009C43D9" w:rsidRDefault="00AA2687" w:rsidP="00574D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270.5</w:t>
            </w:r>
          </w:p>
        </w:tc>
        <w:tc>
          <w:tcPr>
            <w:tcW w:w="2124" w:type="dxa"/>
            <w:shd w:val="clear" w:color="auto" w:fill="auto"/>
          </w:tcPr>
          <w:p w14:paraId="5F26896A" w14:textId="77777777" w:rsidR="00AA2687" w:rsidRPr="00935A37" w:rsidRDefault="00AA268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-15,5</w:t>
            </w:r>
          </w:p>
        </w:tc>
        <w:tc>
          <w:tcPr>
            <w:tcW w:w="1703" w:type="dxa"/>
            <w:shd w:val="clear" w:color="auto" w:fill="auto"/>
          </w:tcPr>
          <w:p w14:paraId="64729C65" w14:textId="77777777" w:rsidR="00AA2687" w:rsidRPr="00935A37" w:rsidRDefault="00AA2687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94,6</w:t>
            </w:r>
          </w:p>
        </w:tc>
      </w:tr>
      <w:tr w:rsidR="00AA2687" w:rsidRPr="00935A37" w14:paraId="6EB716B6" w14:textId="77777777" w:rsidTr="005E6312">
        <w:trPr>
          <w:trHeight w:val="158"/>
          <w:jc w:val="center"/>
        </w:trPr>
        <w:tc>
          <w:tcPr>
            <w:tcW w:w="4178" w:type="dxa"/>
            <w:shd w:val="clear" w:color="auto" w:fill="auto"/>
          </w:tcPr>
          <w:p w14:paraId="7CED2347" w14:textId="77777777" w:rsidR="00AA2687" w:rsidRPr="00935A37" w:rsidRDefault="00AA2687" w:rsidP="00935A3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військовий збір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06F638A" w14:textId="77777777" w:rsidR="00AA2687" w:rsidRPr="00935A37" w:rsidRDefault="00AA268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C4A6BA4" w14:textId="77777777" w:rsidR="00AA2687" w:rsidRPr="00935A37" w:rsidRDefault="00AA268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258,4</w:t>
            </w:r>
          </w:p>
        </w:tc>
        <w:tc>
          <w:tcPr>
            <w:tcW w:w="1558" w:type="dxa"/>
            <w:shd w:val="clear" w:color="auto" w:fill="auto"/>
          </w:tcPr>
          <w:p w14:paraId="0E104980" w14:textId="77777777" w:rsidR="00AA2687" w:rsidRPr="009C43D9" w:rsidRDefault="00AA2687" w:rsidP="00C4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270.5</w:t>
            </w:r>
          </w:p>
        </w:tc>
        <w:tc>
          <w:tcPr>
            <w:tcW w:w="1419" w:type="dxa"/>
            <w:shd w:val="clear" w:color="auto" w:fill="auto"/>
          </w:tcPr>
          <w:p w14:paraId="21E05B97" w14:textId="77777777" w:rsidR="00AA2687" w:rsidRPr="00935A37" w:rsidRDefault="00AA268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286</w:t>
            </w:r>
          </w:p>
        </w:tc>
        <w:tc>
          <w:tcPr>
            <w:tcW w:w="1561" w:type="dxa"/>
            <w:shd w:val="clear" w:color="auto" w:fill="auto"/>
          </w:tcPr>
          <w:p w14:paraId="37266A27" w14:textId="77777777" w:rsidR="00AA2687" w:rsidRPr="009C43D9" w:rsidRDefault="00AA2687" w:rsidP="00574D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270.5</w:t>
            </w:r>
          </w:p>
        </w:tc>
        <w:tc>
          <w:tcPr>
            <w:tcW w:w="2124" w:type="dxa"/>
            <w:shd w:val="clear" w:color="auto" w:fill="auto"/>
          </w:tcPr>
          <w:p w14:paraId="57C319C8" w14:textId="77777777" w:rsidR="00AA2687" w:rsidRPr="00935A37" w:rsidRDefault="00AA268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-15,5</w:t>
            </w:r>
          </w:p>
        </w:tc>
        <w:tc>
          <w:tcPr>
            <w:tcW w:w="1703" w:type="dxa"/>
            <w:shd w:val="clear" w:color="auto" w:fill="auto"/>
          </w:tcPr>
          <w:p w14:paraId="72C0EFA9" w14:textId="77777777" w:rsidR="00AA2687" w:rsidRPr="00935A37" w:rsidRDefault="00AA2687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94,6</w:t>
            </w:r>
          </w:p>
        </w:tc>
      </w:tr>
      <w:tr w:rsidR="00AA2687" w:rsidRPr="00935A37" w14:paraId="67B582E8" w14:textId="77777777" w:rsidTr="005E6312">
        <w:trPr>
          <w:trHeight w:val="182"/>
          <w:jc w:val="center"/>
        </w:trPr>
        <w:tc>
          <w:tcPr>
            <w:tcW w:w="4178" w:type="dxa"/>
            <w:shd w:val="clear" w:color="auto" w:fill="auto"/>
          </w:tcPr>
          <w:p w14:paraId="00EF28C0" w14:textId="77777777" w:rsidR="00AA2687" w:rsidRPr="00935A37" w:rsidRDefault="00AA2687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Усього виплат 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71FAFF20" w14:textId="77777777" w:rsidR="00AA2687" w:rsidRPr="00935A37" w:rsidRDefault="00AA268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2200</w:t>
            </w:r>
          </w:p>
        </w:tc>
        <w:tc>
          <w:tcPr>
            <w:tcW w:w="1417" w:type="dxa"/>
            <w:shd w:val="clear" w:color="auto" w:fill="auto"/>
          </w:tcPr>
          <w:p w14:paraId="451A635D" w14:textId="77777777" w:rsidR="00AA2687" w:rsidRPr="00935A37" w:rsidRDefault="00AA268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11150,4</w:t>
            </w:r>
          </w:p>
        </w:tc>
        <w:tc>
          <w:tcPr>
            <w:tcW w:w="1558" w:type="dxa"/>
            <w:shd w:val="clear" w:color="auto" w:fill="auto"/>
          </w:tcPr>
          <w:p w14:paraId="2062CC04" w14:textId="77777777" w:rsidR="00AA2687" w:rsidRPr="00935A37" w:rsidRDefault="00D06BFD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10283,8</w:t>
            </w:r>
          </w:p>
        </w:tc>
        <w:tc>
          <w:tcPr>
            <w:tcW w:w="1419" w:type="dxa"/>
            <w:shd w:val="clear" w:color="auto" w:fill="auto"/>
          </w:tcPr>
          <w:p w14:paraId="09397825" w14:textId="77777777" w:rsidR="00AA2687" w:rsidRPr="00935A37" w:rsidRDefault="00AA2687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13 506</w:t>
            </w:r>
          </w:p>
        </w:tc>
        <w:tc>
          <w:tcPr>
            <w:tcW w:w="1561" w:type="dxa"/>
            <w:shd w:val="clear" w:color="auto" w:fill="auto"/>
          </w:tcPr>
          <w:p w14:paraId="7CC2C9E0" w14:textId="77777777" w:rsidR="00AA2687" w:rsidRPr="00935A37" w:rsidRDefault="00AA2687" w:rsidP="00574D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4F6314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283,8</w:t>
            </w:r>
          </w:p>
        </w:tc>
        <w:tc>
          <w:tcPr>
            <w:tcW w:w="2124" w:type="dxa"/>
            <w:shd w:val="clear" w:color="auto" w:fill="auto"/>
          </w:tcPr>
          <w:p w14:paraId="57C79D8B" w14:textId="77777777" w:rsidR="00AA2687" w:rsidRPr="00935A37" w:rsidRDefault="004F631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-3 222,2</w:t>
            </w:r>
          </w:p>
        </w:tc>
        <w:tc>
          <w:tcPr>
            <w:tcW w:w="1703" w:type="dxa"/>
            <w:shd w:val="clear" w:color="auto" w:fill="auto"/>
          </w:tcPr>
          <w:p w14:paraId="1FF3D16A" w14:textId="77777777" w:rsidR="00AA2687" w:rsidRPr="00935A37" w:rsidRDefault="004F631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76,1</w:t>
            </w:r>
          </w:p>
        </w:tc>
      </w:tr>
      <w:tr w:rsidR="000940CD" w:rsidRPr="00935A37" w14:paraId="3C843786" w14:textId="77777777" w:rsidTr="005E6312">
        <w:trPr>
          <w:trHeight w:val="182"/>
          <w:jc w:val="center"/>
        </w:trPr>
        <w:tc>
          <w:tcPr>
            <w:tcW w:w="4178" w:type="dxa"/>
            <w:shd w:val="clear" w:color="auto" w:fill="auto"/>
          </w:tcPr>
          <w:p w14:paraId="396BEF59" w14:textId="77777777" w:rsidR="000940CD" w:rsidRPr="00935A37" w:rsidRDefault="000940CD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7CCA06D7" w14:textId="77777777" w:rsidR="000940CD" w:rsidRPr="00935A37" w:rsidRDefault="000940CD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D755A51" w14:textId="77777777" w:rsidR="000940CD" w:rsidRPr="00935A37" w:rsidRDefault="000940CD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14:paraId="4A16CB23" w14:textId="77777777" w:rsidR="000940CD" w:rsidRPr="00935A37" w:rsidRDefault="000940CD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14:paraId="677BE557" w14:textId="77777777" w:rsidR="000940CD" w:rsidRDefault="000940CD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71A1C77" w14:textId="77777777" w:rsidR="000940CD" w:rsidRDefault="000940CD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4" w:type="dxa"/>
            <w:shd w:val="clear" w:color="auto" w:fill="auto"/>
          </w:tcPr>
          <w:p w14:paraId="5FC2BD3F" w14:textId="77777777" w:rsidR="000940CD" w:rsidRDefault="000940CD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3" w:type="dxa"/>
            <w:shd w:val="clear" w:color="auto" w:fill="auto"/>
          </w:tcPr>
          <w:p w14:paraId="4CE306AF" w14:textId="77777777" w:rsidR="000940CD" w:rsidRDefault="000940CD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0940CD" w:rsidRPr="00935A37" w14:paraId="06E1F7E9" w14:textId="77777777" w:rsidTr="00502FD9">
        <w:trPr>
          <w:trHeight w:val="158"/>
          <w:jc w:val="center"/>
        </w:trPr>
        <w:tc>
          <w:tcPr>
            <w:tcW w:w="14914" w:type="dxa"/>
            <w:gridSpan w:val="9"/>
            <w:shd w:val="clear" w:color="auto" w:fill="auto"/>
          </w:tcPr>
          <w:p w14:paraId="3752E240" w14:textId="77777777" w:rsidR="000940CD" w:rsidRDefault="000940CD" w:rsidP="000940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1BE9189" w14:textId="77777777" w:rsidR="000940CD" w:rsidRPr="00935A37" w:rsidRDefault="000940CD" w:rsidP="007569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IІІ. Рух грошових коштів</w:t>
            </w:r>
          </w:p>
        </w:tc>
      </w:tr>
      <w:tr w:rsidR="00314585" w:rsidRPr="00935A37" w14:paraId="3F2C3CB2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25F04F89" w14:textId="77777777" w:rsidR="00314585" w:rsidRPr="00EF4C26" w:rsidRDefault="00314585" w:rsidP="00B8132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Залишок коштів на початок періоду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0F27F37C" w14:textId="77777777" w:rsidR="00314585" w:rsidRPr="00EF4C26" w:rsidRDefault="00314585" w:rsidP="00B81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color w:val="000000"/>
                <w:sz w:val="28"/>
                <w:szCs w:val="28"/>
                <w:lang w:eastAsia="en-US"/>
              </w:rPr>
              <w:t>3405</w:t>
            </w:r>
          </w:p>
        </w:tc>
        <w:tc>
          <w:tcPr>
            <w:tcW w:w="1417" w:type="dxa"/>
            <w:shd w:val="clear" w:color="auto" w:fill="auto"/>
          </w:tcPr>
          <w:p w14:paraId="0AB49389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289</w:t>
            </w:r>
          </w:p>
        </w:tc>
        <w:tc>
          <w:tcPr>
            <w:tcW w:w="1558" w:type="dxa"/>
            <w:shd w:val="clear" w:color="auto" w:fill="auto"/>
          </w:tcPr>
          <w:p w14:paraId="4C8CA26F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419" w:type="dxa"/>
            <w:shd w:val="clear" w:color="auto" w:fill="auto"/>
          </w:tcPr>
          <w:p w14:paraId="4A404C3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1FB97C1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124" w:type="dxa"/>
            <w:shd w:val="clear" w:color="auto" w:fill="auto"/>
          </w:tcPr>
          <w:p w14:paraId="29DAD746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4B816C80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15B8E2AB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1F215C79" w14:textId="77777777" w:rsidR="00314585" w:rsidRPr="00EF4C26" w:rsidRDefault="00314585" w:rsidP="00B8132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color w:val="000000"/>
                <w:sz w:val="28"/>
                <w:szCs w:val="28"/>
                <w:lang w:eastAsia="en-US"/>
              </w:rPr>
              <w:t>Цільове фінансування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5DE53F55" w14:textId="77777777" w:rsidR="00314585" w:rsidRPr="00EF4C26" w:rsidRDefault="00314585" w:rsidP="00B81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color w:val="000000"/>
                <w:sz w:val="28"/>
                <w:szCs w:val="28"/>
                <w:lang w:eastAsia="en-US"/>
              </w:rPr>
              <w:t>3030</w:t>
            </w:r>
          </w:p>
        </w:tc>
        <w:tc>
          <w:tcPr>
            <w:tcW w:w="1417" w:type="dxa"/>
            <w:shd w:val="clear" w:color="auto" w:fill="auto"/>
          </w:tcPr>
          <w:p w14:paraId="3EBB949E" w14:textId="77777777" w:rsidR="00314585" w:rsidRPr="00314585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14585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14:paraId="3D414B17" w14:textId="77777777" w:rsidR="00314585" w:rsidRPr="00314585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14585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14:paraId="0CEA7518" w14:textId="77777777" w:rsidR="00314585" w:rsidRPr="00314585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199AD4FD" w14:textId="77777777" w:rsidR="00314585" w:rsidRPr="00314585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14585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14:paraId="63E9BB62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18C697C3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2C76C910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70DC70E4" w14:textId="77777777" w:rsidR="00314585" w:rsidRPr="00EF4C26" w:rsidRDefault="00314585" w:rsidP="00B8132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Чистий рух коштів від операційної діяльності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53E3D290" w14:textId="77777777" w:rsidR="00314585" w:rsidRPr="00EF4C26" w:rsidRDefault="00314585" w:rsidP="00B81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color w:val="000000"/>
                <w:sz w:val="28"/>
                <w:szCs w:val="28"/>
                <w:lang w:eastAsia="en-US"/>
              </w:rPr>
              <w:t>3195</w:t>
            </w:r>
          </w:p>
        </w:tc>
        <w:tc>
          <w:tcPr>
            <w:tcW w:w="1417" w:type="dxa"/>
            <w:shd w:val="clear" w:color="auto" w:fill="auto"/>
          </w:tcPr>
          <w:p w14:paraId="6611C257" w14:textId="77777777" w:rsidR="00314585" w:rsidRPr="005F07C0" w:rsidRDefault="00314585" w:rsidP="00D00B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-242</w:t>
            </w:r>
          </w:p>
        </w:tc>
        <w:tc>
          <w:tcPr>
            <w:tcW w:w="1558" w:type="dxa"/>
            <w:shd w:val="clear" w:color="auto" w:fill="auto"/>
          </w:tcPr>
          <w:p w14:paraId="52597040" w14:textId="77777777" w:rsidR="00314585" w:rsidRPr="00314585" w:rsidRDefault="00314585" w:rsidP="00342E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9" w:type="dxa"/>
            <w:shd w:val="clear" w:color="auto" w:fill="auto"/>
          </w:tcPr>
          <w:p w14:paraId="4C342FA0" w14:textId="77777777" w:rsidR="00314585" w:rsidRPr="00CD52B7" w:rsidRDefault="00314585" w:rsidP="009E5C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0913E7F1" w14:textId="77777777" w:rsidR="00314585" w:rsidRPr="00314585" w:rsidRDefault="00314585" w:rsidP="00DD7B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4" w:type="dxa"/>
            <w:shd w:val="clear" w:color="auto" w:fill="auto"/>
          </w:tcPr>
          <w:p w14:paraId="5BB5C1B8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66D5A062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7A983979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640C2F25" w14:textId="77777777" w:rsidR="00314585" w:rsidRPr="00EF4C26" w:rsidRDefault="00314585" w:rsidP="00B8132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Чистий рух коштів від інвестиційної діяльності 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42799175" w14:textId="77777777" w:rsidR="00314585" w:rsidRPr="00EF4C26" w:rsidRDefault="00314585" w:rsidP="00B81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color w:val="000000"/>
                <w:sz w:val="28"/>
                <w:szCs w:val="28"/>
                <w:lang w:eastAsia="en-US"/>
              </w:rPr>
              <w:t>3295</w:t>
            </w:r>
          </w:p>
        </w:tc>
        <w:tc>
          <w:tcPr>
            <w:tcW w:w="1417" w:type="dxa"/>
            <w:shd w:val="clear" w:color="auto" w:fill="auto"/>
          </w:tcPr>
          <w:p w14:paraId="4CCE086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14:paraId="172420AC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14:paraId="60061922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64FF2576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14:paraId="2B4D003A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440E7B2D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40BE1909" w14:textId="77777777" w:rsidTr="003F0FA5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3CE1C5C7" w14:textId="77777777" w:rsidR="00314585" w:rsidRPr="00EF4C26" w:rsidRDefault="00314585" w:rsidP="00B8132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Чистий рух коштів від фінансової діяльності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C6D2FA5" w14:textId="77777777" w:rsidR="00314585" w:rsidRPr="00EF4C26" w:rsidRDefault="00314585" w:rsidP="00B81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color w:val="000000"/>
                <w:sz w:val="28"/>
                <w:szCs w:val="28"/>
                <w:lang w:eastAsia="en-US"/>
              </w:rPr>
              <w:t>3395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9AA4D" w14:textId="77777777" w:rsidR="00314585" w:rsidRPr="00935A37" w:rsidRDefault="00314585" w:rsidP="00887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973240" w14:textId="77777777" w:rsidR="00314585" w:rsidRPr="00C419FC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56F98C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544770A" w14:textId="77777777" w:rsidR="00314585" w:rsidRPr="00C419FC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14:paraId="4E977A52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243C84C4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7A33981C" w14:textId="77777777" w:rsidTr="003F0FA5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57D35332" w14:textId="77777777" w:rsidR="00314585" w:rsidRPr="00EF4C26" w:rsidRDefault="00314585" w:rsidP="00B8132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Вплив зміни валютних курсів на залишок коштів 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612B98B4" w14:textId="77777777" w:rsidR="00314585" w:rsidRPr="00EF4C26" w:rsidRDefault="00314585" w:rsidP="00B81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color w:val="000000"/>
                <w:sz w:val="28"/>
                <w:szCs w:val="28"/>
                <w:lang w:eastAsia="en-US"/>
              </w:rPr>
              <w:t>3410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E0EA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D5E228" w14:textId="77777777" w:rsidR="00314585" w:rsidRPr="000249F5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C51F42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F10F514" w14:textId="77777777" w:rsidR="00314585" w:rsidRPr="000249F5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14:paraId="5896E9D7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3095B453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4F49BE9D" w14:textId="77777777" w:rsidTr="003F0FA5">
        <w:trPr>
          <w:trHeight w:val="151"/>
          <w:jc w:val="center"/>
        </w:trPr>
        <w:tc>
          <w:tcPr>
            <w:tcW w:w="4178" w:type="dxa"/>
            <w:shd w:val="clear" w:color="auto" w:fill="auto"/>
          </w:tcPr>
          <w:p w14:paraId="285F60B6" w14:textId="77777777" w:rsidR="00314585" w:rsidRPr="00EF4C26" w:rsidRDefault="00314585" w:rsidP="00B8132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Залишок коштів на кінець періоду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6E0DE761" w14:textId="77777777" w:rsidR="00314585" w:rsidRPr="00EF4C26" w:rsidRDefault="00314585" w:rsidP="00B81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4C26">
              <w:rPr>
                <w:rFonts w:eastAsia="Calibri"/>
                <w:color w:val="000000"/>
                <w:sz w:val="28"/>
                <w:szCs w:val="28"/>
                <w:lang w:eastAsia="en-US"/>
              </w:rPr>
              <w:t>3415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25619" w14:textId="77777777" w:rsidR="00314585" w:rsidRPr="00314585" w:rsidRDefault="00314585" w:rsidP="003145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14585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5DB941" w14:textId="77777777" w:rsidR="00314585" w:rsidRPr="00314585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14585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419" w:type="dxa"/>
            <w:shd w:val="clear" w:color="auto" w:fill="auto"/>
          </w:tcPr>
          <w:p w14:paraId="2598A09F" w14:textId="77777777" w:rsidR="00314585" w:rsidRPr="00314585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B56BB77" w14:textId="77777777" w:rsidR="00314585" w:rsidRPr="00314585" w:rsidRDefault="00314585" w:rsidP="00444F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14585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124" w:type="dxa"/>
            <w:shd w:val="clear" w:color="auto" w:fill="auto"/>
          </w:tcPr>
          <w:p w14:paraId="7962BDE9" w14:textId="77777777" w:rsidR="00314585" w:rsidRPr="00314585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5C1C933F" w14:textId="77777777" w:rsidR="00314585" w:rsidRPr="00314585" w:rsidRDefault="00314585" w:rsidP="0031458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610AE71B" w14:textId="77777777" w:rsidTr="00502FD9">
        <w:trPr>
          <w:trHeight w:val="158"/>
          <w:jc w:val="center"/>
        </w:trPr>
        <w:tc>
          <w:tcPr>
            <w:tcW w:w="14914" w:type="dxa"/>
            <w:gridSpan w:val="9"/>
            <w:shd w:val="clear" w:color="auto" w:fill="auto"/>
          </w:tcPr>
          <w:p w14:paraId="5B2267FF" w14:textId="77777777" w:rsidR="00314585" w:rsidRDefault="00314585" w:rsidP="00935A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1FC8F1B" w14:textId="77777777" w:rsidR="00314585" w:rsidRPr="00935A37" w:rsidRDefault="00314585" w:rsidP="00935A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ІV. Капітальні інвестиції</w:t>
            </w:r>
          </w:p>
        </w:tc>
      </w:tr>
      <w:tr w:rsidR="00314585" w:rsidRPr="00935A37" w14:paraId="418D55CB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7A50F103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Капітальні інвестиції, усього, у тому числі: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0E3B0A1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417" w:type="dxa"/>
            <w:shd w:val="clear" w:color="auto" w:fill="auto"/>
          </w:tcPr>
          <w:p w14:paraId="09FF9E21" w14:textId="77777777" w:rsidR="00314585" w:rsidRPr="00935A37" w:rsidRDefault="00317A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533,7</w:t>
            </w:r>
          </w:p>
        </w:tc>
        <w:tc>
          <w:tcPr>
            <w:tcW w:w="1558" w:type="dxa"/>
            <w:shd w:val="clear" w:color="auto" w:fill="auto"/>
          </w:tcPr>
          <w:p w14:paraId="2E62162E" w14:textId="77777777" w:rsidR="00314585" w:rsidRPr="00935A37" w:rsidRDefault="00314585" w:rsidP="00AA20D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  <w:r w:rsidR="00AA20D2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7 848,8</w:t>
            </w:r>
          </w:p>
        </w:tc>
        <w:tc>
          <w:tcPr>
            <w:tcW w:w="1419" w:type="dxa"/>
            <w:shd w:val="clear" w:color="auto" w:fill="auto"/>
          </w:tcPr>
          <w:p w14:paraId="03F9B36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11 220</w:t>
            </w:r>
          </w:p>
        </w:tc>
        <w:tc>
          <w:tcPr>
            <w:tcW w:w="1561" w:type="dxa"/>
            <w:shd w:val="clear" w:color="auto" w:fill="auto"/>
          </w:tcPr>
          <w:p w14:paraId="1D648EAD" w14:textId="77777777" w:rsidR="00314585" w:rsidRPr="00935A37" w:rsidRDefault="00AA20D2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7 848,8</w:t>
            </w:r>
          </w:p>
        </w:tc>
        <w:tc>
          <w:tcPr>
            <w:tcW w:w="2124" w:type="dxa"/>
            <w:shd w:val="clear" w:color="auto" w:fill="auto"/>
          </w:tcPr>
          <w:p w14:paraId="35C239EC" w14:textId="77777777" w:rsidR="00314585" w:rsidRPr="00824F49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--</w:t>
            </w:r>
            <w:r w:rsidR="00AA20D2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3 371,2</w:t>
            </w:r>
          </w:p>
        </w:tc>
        <w:tc>
          <w:tcPr>
            <w:tcW w:w="1703" w:type="dxa"/>
            <w:shd w:val="clear" w:color="auto" w:fill="auto"/>
          </w:tcPr>
          <w:p w14:paraId="7734D99D" w14:textId="77777777" w:rsidR="00314585" w:rsidRPr="00935A37" w:rsidRDefault="00AA20D2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69,9</w:t>
            </w:r>
          </w:p>
        </w:tc>
      </w:tr>
      <w:tr w:rsidR="00314585" w:rsidRPr="00935A37" w14:paraId="64CDCB5F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66212D07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капітальне будівництво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21C94F0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4010</w:t>
            </w:r>
          </w:p>
        </w:tc>
        <w:tc>
          <w:tcPr>
            <w:tcW w:w="1417" w:type="dxa"/>
            <w:shd w:val="clear" w:color="auto" w:fill="auto"/>
          </w:tcPr>
          <w:p w14:paraId="42EA293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14:paraId="2C3D1DF8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1 400,5</w:t>
            </w:r>
          </w:p>
        </w:tc>
        <w:tc>
          <w:tcPr>
            <w:tcW w:w="1419" w:type="dxa"/>
            <w:shd w:val="clear" w:color="auto" w:fill="auto"/>
          </w:tcPr>
          <w:p w14:paraId="3FB382E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5 000</w:t>
            </w:r>
          </w:p>
        </w:tc>
        <w:tc>
          <w:tcPr>
            <w:tcW w:w="1561" w:type="dxa"/>
            <w:shd w:val="clear" w:color="auto" w:fill="auto"/>
          </w:tcPr>
          <w:p w14:paraId="64B14FD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1 400,5</w:t>
            </w:r>
          </w:p>
        </w:tc>
        <w:tc>
          <w:tcPr>
            <w:tcW w:w="2124" w:type="dxa"/>
            <w:shd w:val="clear" w:color="auto" w:fill="auto"/>
          </w:tcPr>
          <w:p w14:paraId="01503A2E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-3 599,8</w:t>
            </w:r>
          </w:p>
        </w:tc>
        <w:tc>
          <w:tcPr>
            <w:tcW w:w="1703" w:type="dxa"/>
            <w:shd w:val="clear" w:color="auto" w:fill="auto"/>
          </w:tcPr>
          <w:p w14:paraId="7DD4B91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28,0</w:t>
            </w:r>
          </w:p>
        </w:tc>
      </w:tr>
      <w:tr w:rsidR="00314585" w:rsidRPr="00935A37" w14:paraId="6C11FB68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45FFF86B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придбання (виготовлення) основних засобів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07E9F2D9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4020</w:t>
            </w:r>
          </w:p>
        </w:tc>
        <w:tc>
          <w:tcPr>
            <w:tcW w:w="1417" w:type="dxa"/>
            <w:shd w:val="clear" w:color="auto" w:fill="auto"/>
          </w:tcPr>
          <w:p w14:paraId="3516175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499</w:t>
            </w:r>
          </w:p>
        </w:tc>
        <w:tc>
          <w:tcPr>
            <w:tcW w:w="1558" w:type="dxa"/>
            <w:shd w:val="clear" w:color="auto" w:fill="auto"/>
          </w:tcPr>
          <w:p w14:paraId="2B8B5541" w14:textId="77777777" w:rsidR="00314585" w:rsidRPr="00935A37" w:rsidRDefault="00AA20D2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1419" w:type="dxa"/>
            <w:shd w:val="clear" w:color="auto" w:fill="auto"/>
          </w:tcPr>
          <w:p w14:paraId="1B526BDE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61" w:type="dxa"/>
            <w:shd w:val="clear" w:color="auto" w:fill="auto"/>
          </w:tcPr>
          <w:p w14:paraId="4400E18A" w14:textId="77777777" w:rsidR="00314585" w:rsidRPr="00935A37" w:rsidRDefault="00AA20D2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2124" w:type="dxa"/>
            <w:shd w:val="clear" w:color="auto" w:fill="auto"/>
          </w:tcPr>
          <w:p w14:paraId="70D94651" w14:textId="77777777" w:rsidR="00314585" w:rsidRPr="00935A37" w:rsidRDefault="00AA20D2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5A6B93CD" w14:textId="77777777" w:rsidR="00314585" w:rsidRPr="00935A37" w:rsidRDefault="00AA20D2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="00314585">
              <w:rPr>
                <w:rFonts w:eastAsia="Calibri"/>
                <w:color w:val="000000"/>
                <w:sz w:val="28"/>
                <w:szCs w:val="28"/>
                <w:lang w:eastAsia="en-US"/>
              </w:rPr>
              <w:t>00,0</w:t>
            </w:r>
          </w:p>
        </w:tc>
      </w:tr>
      <w:tr w:rsidR="00314585" w:rsidRPr="00935A37" w14:paraId="238647E7" w14:textId="77777777" w:rsidTr="005E6312">
        <w:trPr>
          <w:trHeight w:val="707"/>
          <w:jc w:val="center"/>
        </w:trPr>
        <w:tc>
          <w:tcPr>
            <w:tcW w:w="4178" w:type="dxa"/>
            <w:shd w:val="clear" w:color="auto" w:fill="auto"/>
          </w:tcPr>
          <w:p w14:paraId="08E6C01E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придбання (виготовлення) інших необоротних матеріальних актив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1764F1C7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4030</w:t>
            </w:r>
          </w:p>
        </w:tc>
        <w:tc>
          <w:tcPr>
            <w:tcW w:w="1417" w:type="dxa"/>
            <w:shd w:val="clear" w:color="auto" w:fill="auto"/>
          </w:tcPr>
          <w:p w14:paraId="169C1F96" w14:textId="77777777" w:rsidR="00314585" w:rsidRPr="00935A37" w:rsidRDefault="008F42A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34,7</w:t>
            </w:r>
          </w:p>
        </w:tc>
        <w:tc>
          <w:tcPr>
            <w:tcW w:w="1558" w:type="dxa"/>
            <w:shd w:val="clear" w:color="auto" w:fill="auto"/>
          </w:tcPr>
          <w:p w14:paraId="7E746B1F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648,3</w:t>
            </w:r>
          </w:p>
        </w:tc>
        <w:tc>
          <w:tcPr>
            <w:tcW w:w="1419" w:type="dxa"/>
            <w:shd w:val="clear" w:color="auto" w:fill="auto"/>
          </w:tcPr>
          <w:p w14:paraId="533E75D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420</w:t>
            </w:r>
          </w:p>
        </w:tc>
        <w:tc>
          <w:tcPr>
            <w:tcW w:w="1561" w:type="dxa"/>
            <w:shd w:val="clear" w:color="auto" w:fill="auto"/>
          </w:tcPr>
          <w:p w14:paraId="1E3C142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648,3</w:t>
            </w:r>
          </w:p>
        </w:tc>
        <w:tc>
          <w:tcPr>
            <w:tcW w:w="2124" w:type="dxa"/>
            <w:shd w:val="clear" w:color="auto" w:fill="auto"/>
          </w:tcPr>
          <w:p w14:paraId="01DCC0A2" w14:textId="77777777" w:rsidR="00314585" w:rsidRPr="00935A37" w:rsidRDefault="00314585" w:rsidP="002465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+228,3</w:t>
            </w:r>
          </w:p>
        </w:tc>
        <w:tc>
          <w:tcPr>
            <w:tcW w:w="1703" w:type="dxa"/>
            <w:shd w:val="clear" w:color="auto" w:fill="auto"/>
          </w:tcPr>
          <w:p w14:paraId="0CD6B26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154,4</w:t>
            </w:r>
          </w:p>
        </w:tc>
      </w:tr>
      <w:tr w:rsidR="00314585" w:rsidRPr="00935A37" w14:paraId="2799B400" w14:textId="77777777" w:rsidTr="005E6312">
        <w:trPr>
          <w:trHeight w:val="151"/>
          <w:jc w:val="center"/>
        </w:trPr>
        <w:tc>
          <w:tcPr>
            <w:tcW w:w="4178" w:type="dxa"/>
            <w:shd w:val="clear" w:color="auto" w:fill="auto"/>
          </w:tcPr>
          <w:p w14:paraId="71811B68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придбання (створення) нематеріальних активів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0105661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4040</w:t>
            </w:r>
          </w:p>
        </w:tc>
        <w:tc>
          <w:tcPr>
            <w:tcW w:w="1417" w:type="dxa"/>
            <w:shd w:val="clear" w:color="auto" w:fill="auto"/>
          </w:tcPr>
          <w:p w14:paraId="47299761" w14:textId="77777777" w:rsidR="00314585" w:rsidRPr="00935A37" w:rsidRDefault="00317A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14:paraId="21A15216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14:paraId="44D6DFDF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02574B9A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4" w:type="dxa"/>
            <w:shd w:val="clear" w:color="auto" w:fill="auto"/>
          </w:tcPr>
          <w:p w14:paraId="69FC0166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03CE9794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7863FEDD" w14:textId="77777777" w:rsidTr="005E6312">
        <w:trPr>
          <w:trHeight w:val="305"/>
          <w:jc w:val="center"/>
        </w:trPr>
        <w:tc>
          <w:tcPr>
            <w:tcW w:w="4178" w:type="dxa"/>
            <w:shd w:val="clear" w:color="auto" w:fill="auto"/>
          </w:tcPr>
          <w:p w14:paraId="4E9B366C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3839F9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4050</w:t>
            </w:r>
          </w:p>
        </w:tc>
        <w:tc>
          <w:tcPr>
            <w:tcW w:w="1417" w:type="dxa"/>
            <w:shd w:val="clear" w:color="auto" w:fill="auto"/>
          </w:tcPr>
          <w:p w14:paraId="5B8DE281" w14:textId="77777777" w:rsidR="00314585" w:rsidRPr="00935A37" w:rsidRDefault="00317A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14:paraId="6D3764B9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14:paraId="012002B3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4414394F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4" w:type="dxa"/>
            <w:shd w:val="clear" w:color="auto" w:fill="auto"/>
          </w:tcPr>
          <w:p w14:paraId="56E772F3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0831C52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37ADEC07" w14:textId="77777777" w:rsidTr="005E6312">
        <w:trPr>
          <w:trHeight w:val="151"/>
          <w:jc w:val="center"/>
        </w:trPr>
        <w:tc>
          <w:tcPr>
            <w:tcW w:w="4178" w:type="dxa"/>
            <w:shd w:val="clear" w:color="auto" w:fill="auto"/>
          </w:tcPr>
          <w:p w14:paraId="2F3564DD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капітальний ремонт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2E6B407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4060</w:t>
            </w:r>
          </w:p>
        </w:tc>
        <w:tc>
          <w:tcPr>
            <w:tcW w:w="1417" w:type="dxa"/>
            <w:shd w:val="clear" w:color="auto" w:fill="auto"/>
          </w:tcPr>
          <w:p w14:paraId="6393CD78" w14:textId="77777777" w:rsidR="00314585" w:rsidRPr="00935A37" w:rsidRDefault="00317A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14:paraId="383E6B0E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5 000</w:t>
            </w:r>
          </w:p>
        </w:tc>
        <w:tc>
          <w:tcPr>
            <w:tcW w:w="1419" w:type="dxa"/>
            <w:shd w:val="clear" w:color="auto" w:fill="auto"/>
          </w:tcPr>
          <w:p w14:paraId="4D9DD89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5 000</w:t>
            </w:r>
          </w:p>
        </w:tc>
        <w:tc>
          <w:tcPr>
            <w:tcW w:w="1561" w:type="dxa"/>
            <w:shd w:val="clear" w:color="auto" w:fill="auto"/>
          </w:tcPr>
          <w:p w14:paraId="3B8B174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5  000</w:t>
            </w:r>
          </w:p>
        </w:tc>
        <w:tc>
          <w:tcPr>
            <w:tcW w:w="2124" w:type="dxa"/>
            <w:shd w:val="clear" w:color="auto" w:fill="auto"/>
          </w:tcPr>
          <w:p w14:paraId="62082939" w14:textId="77777777" w:rsidR="00314585" w:rsidRPr="00935A37" w:rsidRDefault="00317A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6E225F46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314585" w:rsidRPr="00935A37" w14:paraId="185B00D3" w14:textId="77777777" w:rsidTr="005E6312">
        <w:trPr>
          <w:trHeight w:val="151"/>
          <w:jc w:val="center"/>
        </w:trPr>
        <w:tc>
          <w:tcPr>
            <w:tcW w:w="4178" w:type="dxa"/>
            <w:shd w:val="clear" w:color="auto" w:fill="auto"/>
          </w:tcPr>
          <w:p w14:paraId="26449C17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безоплатно одержані  основні засоби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124E62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F9DA700" w14:textId="77777777" w:rsidR="00314585" w:rsidRPr="00935A37" w:rsidRDefault="00317A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14:paraId="0E1CA67C" w14:textId="77777777" w:rsidR="00314585" w:rsidRPr="00935A37" w:rsidRDefault="00317A4F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14:paraId="7C2BA3B5" w14:textId="77777777" w:rsidR="00314585" w:rsidRPr="00935A37" w:rsidRDefault="00317A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31344D97" w14:textId="77777777" w:rsidR="00314585" w:rsidRPr="00935A37" w:rsidRDefault="00317A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4" w:type="dxa"/>
            <w:shd w:val="clear" w:color="auto" w:fill="auto"/>
          </w:tcPr>
          <w:p w14:paraId="3E9176FE" w14:textId="77777777" w:rsidR="00314585" w:rsidRPr="00935A37" w:rsidRDefault="00317A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6D8EBFA5" w14:textId="77777777" w:rsidR="00314585" w:rsidRPr="00935A37" w:rsidRDefault="00317A4F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2B1181D6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763B5712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5D884520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FD0B291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14:paraId="145F4BA1" w14:textId="77777777" w:rsidR="00314585" w:rsidRPr="00935A37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14:paraId="26E528FF" w14:textId="77777777" w:rsidR="00314585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40627961" w14:textId="77777777" w:rsidR="00314585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4" w:type="dxa"/>
            <w:shd w:val="clear" w:color="auto" w:fill="auto"/>
          </w:tcPr>
          <w:p w14:paraId="1CD767AA" w14:textId="77777777" w:rsidR="00314585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3" w:type="dxa"/>
            <w:shd w:val="clear" w:color="auto" w:fill="auto"/>
          </w:tcPr>
          <w:p w14:paraId="0EB0AE0B" w14:textId="77777777" w:rsidR="00314585" w:rsidRDefault="00314585" w:rsidP="003F0F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14585" w:rsidRPr="00935A37" w14:paraId="6131B3C0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59AEBE2A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Джерела капітальних інвестицій, усього, у тому числі: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1FC23FC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417" w:type="dxa"/>
            <w:shd w:val="clear" w:color="auto" w:fill="auto"/>
          </w:tcPr>
          <w:p w14:paraId="7A158C0F" w14:textId="77777777" w:rsidR="00314585" w:rsidRPr="00935A37" w:rsidRDefault="00317A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533,7</w:t>
            </w:r>
          </w:p>
        </w:tc>
        <w:tc>
          <w:tcPr>
            <w:tcW w:w="1558" w:type="dxa"/>
            <w:shd w:val="clear" w:color="auto" w:fill="auto"/>
          </w:tcPr>
          <w:p w14:paraId="27AB0254" w14:textId="77777777" w:rsidR="00314585" w:rsidRPr="00935A37" w:rsidRDefault="00AA20D2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7 848,8</w:t>
            </w:r>
          </w:p>
        </w:tc>
        <w:tc>
          <w:tcPr>
            <w:tcW w:w="1419" w:type="dxa"/>
            <w:shd w:val="clear" w:color="auto" w:fill="auto"/>
          </w:tcPr>
          <w:p w14:paraId="6685132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11 220</w:t>
            </w:r>
          </w:p>
        </w:tc>
        <w:tc>
          <w:tcPr>
            <w:tcW w:w="1561" w:type="dxa"/>
            <w:shd w:val="clear" w:color="auto" w:fill="auto"/>
          </w:tcPr>
          <w:p w14:paraId="1A3B9ED3" w14:textId="77777777" w:rsidR="00314585" w:rsidRPr="00935A37" w:rsidRDefault="00AA20D2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7 848,8</w:t>
            </w:r>
          </w:p>
        </w:tc>
        <w:tc>
          <w:tcPr>
            <w:tcW w:w="2124" w:type="dxa"/>
            <w:shd w:val="clear" w:color="auto" w:fill="auto"/>
          </w:tcPr>
          <w:p w14:paraId="7C48C337" w14:textId="77777777" w:rsidR="00314585" w:rsidRPr="00824F49" w:rsidRDefault="00AA20D2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- 3 371,2</w:t>
            </w:r>
          </w:p>
        </w:tc>
        <w:tc>
          <w:tcPr>
            <w:tcW w:w="1703" w:type="dxa"/>
            <w:shd w:val="clear" w:color="auto" w:fill="auto"/>
          </w:tcPr>
          <w:p w14:paraId="0E760886" w14:textId="77777777" w:rsidR="00314585" w:rsidRPr="00935A37" w:rsidRDefault="00AA20D2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69,6</w:t>
            </w:r>
          </w:p>
        </w:tc>
      </w:tr>
      <w:tr w:rsidR="00314585" w:rsidRPr="00935A37" w14:paraId="74E77A7D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4AC9B9FF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бюджетне фінансування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37F13F0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4000/2</w:t>
            </w:r>
          </w:p>
        </w:tc>
        <w:tc>
          <w:tcPr>
            <w:tcW w:w="1417" w:type="dxa"/>
            <w:shd w:val="clear" w:color="auto" w:fill="auto"/>
          </w:tcPr>
          <w:p w14:paraId="3D0BF61D" w14:textId="77777777" w:rsidR="00314585" w:rsidRPr="00935A37" w:rsidRDefault="00AA20D2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499</w:t>
            </w:r>
          </w:p>
        </w:tc>
        <w:tc>
          <w:tcPr>
            <w:tcW w:w="1558" w:type="dxa"/>
            <w:shd w:val="clear" w:color="auto" w:fill="auto"/>
          </w:tcPr>
          <w:p w14:paraId="0EED9912" w14:textId="77777777" w:rsidR="00314585" w:rsidRPr="00935A37" w:rsidRDefault="003F0FA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7848,8</w:t>
            </w:r>
          </w:p>
        </w:tc>
        <w:tc>
          <w:tcPr>
            <w:tcW w:w="1419" w:type="dxa"/>
            <w:shd w:val="clear" w:color="auto" w:fill="auto"/>
          </w:tcPr>
          <w:p w14:paraId="4C15F58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10 800</w:t>
            </w:r>
          </w:p>
        </w:tc>
        <w:tc>
          <w:tcPr>
            <w:tcW w:w="1561" w:type="dxa"/>
            <w:shd w:val="clear" w:color="auto" w:fill="auto"/>
          </w:tcPr>
          <w:p w14:paraId="0179C392" w14:textId="77777777" w:rsidR="00314585" w:rsidRPr="00935A37" w:rsidRDefault="003F0FA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7848,8</w:t>
            </w:r>
          </w:p>
        </w:tc>
        <w:tc>
          <w:tcPr>
            <w:tcW w:w="2124" w:type="dxa"/>
            <w:shd w:val="clear" w:color="auto" w:fill="auto"/>
          </w:tcPr>
          <w:p w14:paraId="375064F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AA482B">
              <w:rPr>
                <w:rFonts w:eastAsia="Calibri"/>
                <w:color w:val="000000"/>
                <w:sz w:val="28"/>
                <w:szCs w:val="28"/>
                <w:lang w:eastAsia="en-US"/>
              </w:rPr>
              <w:t>2 951,2</w:t>
            </w:r>
          </w:p>
        </w:tc>
        <w:tc>
          <w:tcPr>
            <w:tcW w:w="1703" w:type="dxa"/>
            <w:shd w:val="clear" w:color="auto" w:fill="auto"/>
          </w:tcPr>
          <w:p w14:paraId="223F63E1" w14:textId="77777777" w:rsidR="00314585" w:rsidRPr="00935A37" w:rsidRDefault="00AA482B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72,7</w:t>
            </w:r>
          </w:p>
        </w:tc>
      </w:tr>
      <w:tr w:rsidR="00314585" w:rsidRPr="00935A37" w14:paraId="3CB625C5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6F52FFC0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власні кошти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5E2A49C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417" w:type="dxa"/>
            <w:shd w:val="clear" w:color="auto" w:fill="auto"/>
          </w:tcPr>
          <w:p w14:paraId="175D6031" w14:textId="77777777" w:rsidR="00314585" w:rsidRPr="00935A37" w:rsidRDefault="00317A4F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34,7</w:t>
            </w:r>
          </w:p>
        </w:tc>
        <w:tc>
          <w:tcPr>
            <w:tcW w:w="1558" w:type="dxa"/>
            <w:shd w:val="clear" w:color="auto" w:fill="auto"/>
          </w:tcPr>
          <w:p w14:paraId="743FE5CE" w14:textId="77777777" w:rsidR="00314585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14:paraId="525FFDE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420</w:t>
            </w:r>
          </w:p>
        </w:tc>
        <w:tc>
          <w:tcPr>
            <w:tcW w:w="1561" w:type="dxa"/>
            <w:shd w:val="clear" w:color="auto" w:fill="auto"/>
          </w:tcPr>
          <w:p w14:paraId="479C80AD" w14:textId="77777777" w:rsidR="00314585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4" w:type="dxa"/>
            <w:shd w:val="clear" w:color="auto" w:fill="auto"/>
          </w:tcPr>
          <w:p w14:paraId="5A014D0E" w14:textId="77777777" w:rsidR="00314585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7EF5F49D" w14:textId="77777777" w:rsidR="00314585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4ACAAD33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32D3BE6C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інші джерела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003D167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4000/4</w:t>
            </w:r>
          </w:p>
        </w:tc>
        <w:tc>
          <w:tcPr>
            <w:tcW w:w="1417" w:type="dxa"/>
            <w:shd w:val="clear" w:color="auto" w:fill="auto"/>
          </w:tcPr>
          <w:p w14:paraId="4294B0C5" w14:textId="77777777" w:rsidR="00314585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14:paraId="5D4E5CF8" w14:textId="77777777" w:rsidR="00314585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14:paraId="2251716F" w14:textId="77777777" w:rsidR="00314585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297972E9" w14:textId="77777777" w:rsidR="00314585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4" w:type="dxa"/>
            <w:shd w:val="clear" w:color="auto" w:fill="auto"/>
          </w:tcPr>
          <w:p w14:paraId="333A2857" w14:textId="77777777" w:rsidR="00314585" w:rsidRPr="00935A37" w:rsidRDefault="00D67344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592A6752" w14:textId="77777777" w:rsidR="00314585" w:rsidRPr="00935A37" w:rsidRDefault="00D67344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67E29F79" w14:textId="77777777" w:rsidTr="00502FD9">
        <w:trPr>
          <w:trHeight w:val="158"/>
          <w:jc w:val="center"/>
        </w:trPr>
        <w:tc>
          <w:tcPr>
            <w:tcW w:w="14914" w:type="dxa"/>
            <w:gridSpan w:val="9"/>
            <w:shd w:val="clear" w:color="auto" w:fill="auto"/>
          </w:tcPr>
          <w:p w14:paraId="5C635365" w14:textId="77777777" w:rsidR="00314585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98329A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V. Коефіцієнтний аналіз</w:t>
            </w:r>
          </w:p>
        </w:tc>
      </w:tr>
      <w:tr w:rsidR="00314585" w:rsidRPr="00935A37" w14:paraId="7382F86D" w14:textId="77777777" w:rsidTr="005E6312">
        <w:trPr>
          <w:trHeight w:val="315"/>
          <w:jc w:val="center"/>
        </w:trPr>
        <w:tc>
          <w:tcPr>
            <w:tcW w:w="4178" w:type="dxa"/>
            <w:shd w:val="clear" w:color="auto" w:fill="auto"/>
          </w:tcPr>
          <w:p w14:paraId="7C0CC5B0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Рентабельність діяльності</w:t>
            </w:r>
          </w:p>
        </w:tc>
        <w:tc>
          <w:tcPr>
            <w:tcW w:w="832" w:type="dxa"/>
            <w:shd w:val="clear" w:color="auto" w:fill="auto"/>
          </w:tcPr>
          <w:p w14:paraId="1108DDE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5040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1C350524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0,01</w:t>
            </w:r>
          </w:p>
        </w:tc>
        <w:tc>
          <w:tcPr>
            <w:tcW w:w="1558" w:type="dxa"/>
            <w:shd w:val="clear" w:color="auto" w:fill="auto"/>
          </w:tcPr>
          <w:p w14:paraId="3912E7FB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-0,34</w:t>
            </w:r>
          </w:p>
        </w:tc>
        <w:tc>
          <w:tcPr>
            <w:tcW w:w="1419" w:type="dxa"/>
            <w:shd w:val="clear" w:color="auto" w:fill="auto"/>
          </w:tcPr>
          <w:p w14:paraId="255A60F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174713A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-0,34</w:t>
            </w:r>
          </w:p>
        </w:tc>
        <w:tc>
          <w:tcPr>
            <w:tcW w:w="2124" w:type="dxa"/>
            <w:shd w:val="clear" w:color="auto" w:fill="auto"/>
          </w:tcPr>
          <w:p w14:paraId="1CCA271E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124B72E2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3D61BC41" w14:textId="77777777" w:rsidTr="005E6312">
        <w:trPr>
          <w:trHeight w:val="151"/>
          <w:jc w:val="center"/>
        </w:trPr>
        <w:tc>
          <w:tcPr>
            <w:tcW w:w="4178" w:type="dxa"/>
            <w:shd w:val="clear" w:color="auto" w:fill="auto"/>
          </w:tcPr>
          <w:p w14:paraId="028173E0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Рентабельність активів</w:t>
            </w:r>
          </w:p>
        </w:tc>
        <w:tc>
          <w:tcPr>
            <w:tcW w:w="832" w:type="dxa"/>
            <w:shd w:val="clear" w:color="auto" w:fill="auto"/>
          </w:tcPr>
          <w:p w14:paraId="3B46F8A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5020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2CBE9CF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0,01</w:t>
            </w:r>
          </w:p>
        </w:tc>
        <w:tc>
          <w:tcPr>
            <w:tcW w:w="1558" w:type="dxa"/>
            <w:shd w:val="clear" w:color="auto" w:fill="auto"/>
          </w:tcPr>
          <w:p w14:paraId="27990008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-0,03</w:t>
            </w:r>
          </w:p>
        </w:tc>
        <w:tc>
          <w:tcPr>
            <w:tcW w:w="1419" w:type="dxa"/>
            <w:shd w:val="clear" w:color="auto" w:fill="auto"/>
          </w:tcPr>
          <w:p w14:paraId="33A30B3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10F34FA6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-0,03</w:t>
            </w:r>
          </w:p>
        </w:tc>
        <w:tc>
          <w:tcPr>
            <w:tcW w:w="2124" w:type="dxa"/>
            <w:shd w:val="clear" w:color="auto" w:fill="auto"/>
          </w:tcPr>
          <w:p w14:paraId="61434C06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6DC86F46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3C0B0844" w14:textId="77777777" w:rsidTr="005E6312">
        <w:trPr>
          <w:trHeight w:val="151"/>
          <w:jc w:val="center"/>
        </w:trPr>
        <w:tc>
          <w:tcPr>
            <w:tcW w:w="4178" w:type="dxa"/>
            <w:shd w:val="clear" w:color="auto" w:fill="auto"/>
          </w:tcPr>
          <w:p w14:paraId="697FCBC6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Рентабельність власного капіталу</w:t>
            </w:r>
          </w:p>
        </w:tc>
        <w:tc>
          <w:tcPr>
            <w:tcW w:w="832" w:type="dxa"/>
            <w:shd w:val="clear" w:color="auto" w:fill="auto"/>
          </w:tcPr>
          <w:p w14:paraId="66B953A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5030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6ECC118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1558" w:type="dxa"/>
            <w:shd w:val="clear" w:color="auto" w:fill="auto"/>
          </w:tcPr>
          <w:p w14:paraId="25C84CCB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-0,07</w:t>
            </w:r>
          </w:p>
        </w:tc>
        <w:tc>
          <w:tcPr>
            <w:tcW w:w="1419" w:type="dxa"/>
            <w:shd w:val="clear" w:color="auto" w:fill="auto"/>
          </w:tcPr>
          <w:p w14:paraId="1036D3C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226820F6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-0,07</w:t>
            </w:r>
          </w:p>
        </w:tc>
        <w:tc>
          <w:tcPr>
            <w:tcW w:w="2124" w:type="dxa"/>
            <w:shd w:val="clear" w:color="auto" w:fill="auto"/>
          </w:tcPr>
          <w:p w14:paraId="0FC54DC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1F452E39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67E45AD6" w14:textId="77777777" w:rsidTr="005E6312">
        <w:trPr>
          <w:trHeight w:val="206"/>
          <w:jc w:val="center"/>
        </w:trPr>
        <w:tc>
          <w:tcPr>
            <w:tcW w:w="4178" w:type="dxa"/>
            <w:shd w:val="clear" w:color="auto" w:fill="auto"/>
          </w:tcPr>
          <w:p w14:paraId="0E48DE17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shd w:val="clear" w:color="auto" w:fill="auto"/>
          </w:tcPr>
          <w:p w14:paraId="1C7CD37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14:paraId="7BC9AEDB" w14:textId="77777777" w:rsidR="00314585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14:paraId="034608F7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30D2938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19721A1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shd w:val="clear" w:color="auto" w:fill="auto"/>
          </w:tcPr>
          <w:p w14:paraId="49603E8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0C4C584E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314585" w:rsidRPr="00935A37" w14:paraId="134F89F8" w14:textId="77777777" w:rsidTr="005E6312">
        <w:trPr>
          <w:trHeight w:val="206"/>
          <w:jc w:val="center"/>
        </w:trPr>
        <w:tc>
          <w:tcPr>
            <w:tcW w:w="4178" w:type="dxa"/>
            <w:shd w:val="clear" w:color="auto" w:fill="auto"/>
          </w:tcPr>
          <w:p w14:paraId="3E7DADEA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Коефіцієнт фінансової стійкості</w:t>
            </w:r>
          </w:p>
        </w:tc>
        <w:tc>
          <w:tcPr>
            <w:tcW w:w="832" w:type="dxa"/>
            <w:shd w:val="clear" w:color="auto" w:fill="auto"/>
          </w:tcPr>
          <w:p w14:paraId="7685D29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5110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06ED740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0,63</w:t>
            </w:r>
          </w:p>
        </w:tc>
        <w:tc>
          <w:tcPr>
            <w:tcW w:w="1558" w:type="dxa"/>
            <w:shd w:val="clear" w:color="auto" w:fill="auto"/>
          </w:tcPr>
          <w:p w14:paraId="5E8903C9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r w:rsidR="00D67344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14:paraId="49632EA7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7D01A77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0,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r w:rsidR="00D67344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4" w:type="dxa"/>
            <w:shd w:val="clear" w:color="auto" w:fill="auto"/>
          </w:tcPr>
          <w:p w14:paraId="43816DA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57592E3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53836F2C" w14:textId="77777777" w:rsidTr="005E6312">
        <w:trPr>
          <w:trHeight w:val="178"/>
          <w:jc w:val="center"/>
        </w:trPr>
        <w:tc>
          <w:tcPr>
            <w:tcW w:w="4178" w:type="dxa"/>
            <w:shd w:val="clear" w:color="auto" w:fill="auto"/>
          </w:tcPr>
          <w:p w14:paraId="6D6C9E39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Коефіцієнт зносу основних засобів</w:t>
            </w:r>
          </w:p>
        </w:tc>
        <w:tc>
          <w:tcPr>
            <w:tcW w:w="832" w:type="dxa"/>
            <w:shd w:val="clear" w:color="auto" w:fill="auto"/>
          </w:tcPr>
          <w:p w14:paraId="7AFED43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5220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1D1FFDD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0,49</w:t>
            </w:r>
          </w:p>
        </w:tc>
        <w:tc>
          <w:tcPr>
            <w:tcW w:w="1558" w:type="dxa"/>
            <w:shd w:val="clear" w:color="auto" w:fill="auto"/>
          </w:tcPr>
          <w:p w14:paraId="6F5A4CC3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0,4</w:t>
            </w:r>
            <w:r w:rsidR="00D67344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14:paraId="763FDA5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0AA8EFA4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0,4</w:t>
            </w:r>
            <w:r w:rsidR="00D67344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4" w:type="dxa"/>
            <w:shd w:val="clear" w:color="auto" w:fill="auto"/>
          </w:tcPr>
          <w:p w14:paraId="0DFE0F91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66A7EED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1853C524" w14:textId="77777777" w:rsidTr="00502FD9">
        <w:trPr>
          <w:trHeight w:val="158"/>
          <w:jc w:val="center"/>
        </w:trPr>
        <w:tc>
          <w:tcPr>
            <w:tcW w:w="14914" w:type="dxa"/>
            <w:gridSpan w:val="9"/>
            <w:shd w:val="clear" w:color="auto" w:fill="auto"/>
          </w:tcPr>
          <w:p w14:paraId="744CD17C" w14:textId="77777777" w:rsidR="00314585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20D6E7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VI. Звіт про фінансовий стан</w:t>
            </w:r>
          </w:p>
        </w:tc>
      </w:tr>
      <w:tr w:rsidR="00314585" w:rsidRPr="00935A37" w14:paraId="13B879F2" w14:textId="77777777" w:rsidTr="000E045F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60BEBDDC" w14:textId="77777777" w:rsidR="00314585" w:rsidRPr="00935A37" w:rsidRDefault="00314585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14:paraId="10867B37" w14:textId="77777777" w:rsidR="00314585" w:rsidRPr="00935A37" w:rsidRDefault="00314585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12319BBD" w14:textId="77777777" w:rsidR="00314585" w:rsidRPr="00935A37" w:rsidRDefault="00314585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14:paraId="14306254" w14:textId="77777777" w:rsidR="00314585" w:rsidRPr="00935A37" w:rsidRDefault="00314585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14:paraId="1F38DAA1" w14:textId="77777777" w:rsidR="00314585" w:rsidRDefault="00314585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6328091C" w14:textId="77777777" w:rsidR="00314585" w:rsidRDefault="00314585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4" w:type="dxa"/>
            <w:shd w:val="clear" w:color="auto" w:fill="auto"/>
          </w:tcPr>
          <w:p w14:paraId="11F260F9" w14:textId="77777777" w:rsidR="00314585" w:rsidRDefault="00314585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3" w:type="dxa"/>
            <w:shd w:val="clear" w:color="auto" w:fill="auto"/>
          </w:tcPr>
          <w:p w14:paraId="1A7EF638" w14:textId="77777777" w:rsidR="00314585" w:rsidRDefault="00314585" w:rsidP="000E04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14585" w:rsidRPr="00935A37" w14:paraId="4628090C" w14:textId="77777777" w:rsidTr="00342EE8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272AE3DA" w14:textId="49552C4F" w:rsidR="00314585" w:rsidRPr="00935A37" w:rsidRDefault="00314585" w:rsidP="000940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Необоротні активи, усього,</w:t>
            </w:r>
            <w:r w:rsidR="00B432D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 т.ч.</w:t>
            </w:r>
          </w:p>
        </w:tc>
        <w:tc>
          <w:tcPr>
            <w:tcW w:w="832" w:type="dxa"/>
            <w:shd w:val="clear" w:color="auto" w:fill="auto"/>
          </w:tcPr>
          <w:p w14:paraId="3373D8B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7E4ED3DA" w14:textId="77777777" w:rsidR="00314585" w:rsidRPr="00935A37" w:rsidRDefault="00314585" w:rsidP="009C4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21 589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224270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31 473</w:t>
            </w:r>
          </w:p>
        </w:tc>
        <w:tc>
          <w:tcPr>
            <w:tcW w:w="1419" w:type="dxa"/>
            <w:shd w:val="clear" w:color="auto" w:fill="auto"/>
          </w:tcPr>
          <w:p w14:paraId="0A5BA06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82631FD" w14:textId="77777777" w:rsidR="00314585" w:rsidRPr="00935A37" w:rsidRDefault="00314585" w:rsidP="009C4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31 473</w:t>
            </w:r>
          </w:p>
        </w:tc>
        <w:tc>
          <w:tcPr>
            <w:tcW w:w="2124" w:type="dxa"/>
            <w:shd w:val="clear" w:color="auto" w:fill="auto"/>
          </w:tcPr>
          <w:p w14:paraId="6C58A02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1F060CD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6DA099D3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08EFE2E3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Основні засоби</w:t>
            </w:r>
          </w:p>
        </w:tc>
        <w:tc>
          <w:tcPr>
            <w:tcW w:w="832" w:type="dxa"/>
            <w:shd w:val="clear" w:color="auto" w:fill="auto"/>
          </w:tcPr>
          <w:p w14:paraId="75DFC38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6001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245DF50E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21 355</w:t>
            </w:r>
          </w:p>
        </w:tc>
        <w:tc>
          <w:tcPr>
            <w:tcW w:w="1558" w:type="dxa"/>
            <w:shd w:val="clear" w:color="auto" w:fill="auto"/>
          </w:tcPr>
          <w:p w14:paraId="438EE53D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26 349</w:t>
            </w:r>
          </w:p>
        </w:tc>
        <w:tc>
          <w:tcPr>
            <w:tcW w:w="1419" w:type="dxa"/>
            <w:shd w:val="clear" w:color="auto" w:fill="auto"/>
          </w:tcPr>
          <w:p w14:paraId="5BFD361E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1C11F86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26 349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872BF7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6528E9D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378E423B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453A2BFD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первісна вартість</w:t>
            </w:r>
          </w:p>
        </w:tc>
        <w:tc>
          <w:tcPr>
            <w:tcW w:w="832" w:type="dxa"/>
            <w:shd w:val="clear" w:color="auto" w:fill="auto"/>
          </w:tcPr>
          <w:p w14:paraId="63B657F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6002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6559440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41 881</w:t>
            </w:r>
          </w:p>
        </w:tc>
        <w:tc>
          <w:tcPr>
            <w:tcW w:w="1558" w:type="dxa"/>
            <w:shd w:val="clear" w:color="auto" w:fill="auto"/>
          </w:tcPr>
          <w:p w14:paraId="2C94455F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48 510</w:t>
            </w:r>
          </w:p>
        </w:tc>
        <w:tc>
          <w:tcPr>
            <w:tcW w:w="1419" w:type="dxa"/>
            <w:shd w:val="clear" w:color="auto" w:fill="auto"/>
          </w:tcPr>
          <w:p w14:paraId="4F360C27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677D084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48 510</w:t>
            </w:r>
          </w:p>
        </w:tc>
        <w:tc>
          <w:tcPr>
            <w:tcW w:w="2124" w:type="dxa"/>
            <w:shd w:val="clear" w:color="auto" w:fill="auto"/>
          </w:tcPr>
          <w:p w14:paraId="42B4BE3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2AF296C1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47F75416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678F9C49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знос</w:t>
            </w:r>
          </w:p>
        </w:tc>
        <w:tc>
          <w:tcPr>
            <w:tcW w:w="832" w:type="dxa"/>
            <w:shd w:val="clear" w:color="auto" w:fill="auto"/>
          </w:tcPr>
          <w:p w14:paraId="0B6B87F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6003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374BFAB4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20 526</w:t>
            </w:r>
          </w:p>
        </w:tc>
        <w:tc>
          <w:tcPr>
            <w:tcW w:w="1558" w:type="dxa"/>
            <w:shd w:val="clear" w:color="auto" w:fill="auto"/>
          </w:tcPr>
          <w:p w14:paraId="78DD9B69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22 161</w:t>
            </w:r>
          </w:p>
        </w:tc>
        <w:tc>
          <w:tcPr>
            <w:tcW w:w="1419" w:type="dxa"/>
            <w:shd w:val="clear" w:color="auto" w:fill="auto"/>
          </w:tcPr>
          <w:p w14:paraId="68A00B0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5ED4A79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22 161</w:t>
            </w:r>
          </w:p>
        </w:tc>
        <w:tc>
          <w:tcPr>
            <w:tcW w:w="2124" w:type="dxa"/>
            <w:shd w:val="clear" w:color="auto" w:fill="auto"/>
          </w:tcPr>
          <w:p w14:paraId="1F2E631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519B256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3E15FF61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76619E24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Оборотні активи, усього, у тому числі:</w:t>
            </w:r>
          </w:p>
        </w:tc>
        <w:tc>
          <w:tcPr>
            <w:tcW w:w="832" w:type="dxa"/>
            <w:shd w:val="clear" w:color="auto" w:fill="auto"/>
          </w:tcPr>
          <w:p w14:paraId="19FCB63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6010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0EE79F52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5 386</w:t>
            </w:r>
          </w:p>
        </w:tc>
        <w:tc>
          <w:tcPr>
            <w:tcW w:w="1558" w:type="dxa"/>
            <w:shd w:val="clear" w:color="auto" w:fill="auto"/>
          </w:tcPr>
          <w:p w14:paraId="66D7D4DE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7 108</w:t>
            </w:r>
          </w:p>
        </w:tc>
        <w:tc>
          <w:tcPr>
            <w:tcW w:w="1419" w:type="dxa"/>
            <w:shd w:val="clear" w:color="auto" w:fill="auto"/>
          </w:tcPr>
          <w:p w14:paraId="010E3ED1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1A8C763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7 108</w:t>
            </w:r>
          </w:p>
        </w:tc>
        <w:tc>
          <w:tcPr>
            <w:tcW w:w="2124" w:type="dxa"/>
            <w:shd w:val="clear" w:color="auto" w:fill="auto"/>
          </w:tcPr>
          <w:p w14:paraId="199F44B1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0E1B0831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2F606EF9" w14:textId="77777777" w:rsidTr="005E6312">
        <w:trPr>
          <w:trHeight w:val="151"/>
          <w:jc w:val="center"/>
        </w:trPr>
        <w:tc>
          <w:tcPr>
            <w:tcW w:w="4178" w:type="dxa"/>
            <w:shd w:val="clear" w:color="auto" w:fill="auto"/>
          </w:tcPr>
          <w:p w14:paraId="6CF2F794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гроші та їх еквіваленти</w:t>
            </w:r>
          </w:p>
        </w:tc>
        <w:tc>
          <w:tcPr>
            <w:tcW w:w="832" w:type="dxa"/>
            <w:shd w:val="clear" w:color="auto" w:fill="auto"/>
          </w:tcPr>
          <w:p w14:paraId="4010C7E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6011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5ED29CF2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558" w:type="dxa"/>
            <w:shd w:val="clear" w:color="auto" w:fill="auto"/>
          </w:tcPr>
          <w:p w14:paraId="50DBE58D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419" w:type="dxa"/>
            <w:shd w:val="clear" w:color="auto" w:fill="auto"/>
          </w:tcPr>
          <w:p w14:paraId="1F0232C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3263E7D9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124" w:type="dxa"/>
            <w:shd w:val="clear" w:color="auto" w:fill="auto"/>
          </w:tcPr>
          <w:p w14:paraId="3DC22F99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5DA8CA29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37D2F2CD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218E0566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Усього активи</w:t>
            </w:r>
          </w:p>
        </w:tc>
        <w:tc>
          <w:tcPr>
            <w:tcW w:w="832" w:type="dxa"/>
            <w:shd w:val="clear" w:color="auto" w:fill="auto"/>
          </w:tcPr>
          <w:p w14:paraId="6071E3B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6020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0C3985C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26 975</w:t>
            </w:r>
          </w:p>
        </w:tc>
        <w:tc>
          <w:tcPr>
            <w:tcW w:w="1558" w:type="dxa"/>
            <w:shd w:val="clear" w:color="auto" w:fill="auto"/>
          </w:tcPr>
          <w:p w14:paraId="15CEC44B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38 581</w:t>
            </w:r>
          </w:p>
        </w:tc>
        <w:tc>
          <w:tcPr>
            <w:tcW w:w="1419" w:type="dxa"/>
            <w:shd w:val="clear" w:color="auto" w:fill="auto"/>
          </w:tcPr>
          <w:p w14:paraId="384D3B47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05E7D7F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38 581</w:t>
            </w:r>
          </w:p>
        </w:tc>
        <w:tc>
          <w:tcPr>
            <w:tcW w:w="2124" w:type="dxa"/>
            <w:shd w:val="clear" w:color="auto" w:fill="auto"/>
          </w:tcPr>
          <w:p w14:paraId="2A54783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0594C84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1423E9E8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32B97B1D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Власний капітал</w:t>
            </w:r>
          </w:p>
        </w:tc>
        <w:tc>
          <w:tcPr>
            <w:tcW w:w="832" w:type="dxa"/>
            <w:shd w:val="clear" w:color="auto" w:fill="auto"/>
          </w:tcPr>
          <w:p w14:paraId="10B4DCC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6030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05879971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10 408</w:t>
            </w:r>
          </w:p>
        </w:tc>
        <w:tc>
          <w:tcPr>
            <w:tcW w:w="1558" w:type="dxa"/>
            <w:shd w:val="clear" w:color="auto" w:fill="auto"/>
          </w:tcPr>
          <w:p w14:paraId="3E1625EB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16 614</w:t>
            </w:r>
          </w:p>
        </w:tc>
        <w:tc>
          <w:tcPr>
            <w:tcW w:w="1419" w:type="dxa"/>
            <w:shd w:val="clear" w:color="auto" w:fill="auto"/>
          </w:tcPr>
          <w:p w14:paraId="72B9861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525A9C9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16 614</w:t>
            </w:r>
          </w:p>
        </w:tc>
        <w:tc>
          <w:tcPr>
            <w:tcW w:w="2124" w:type="dxa"/>
            <w:shd w:val="clear" w:color="auto" w:fill="auto"/>
          </w:tcPr>
          <w:p w14:paraId="793529B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078F00F2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1851BAEF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40D12047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Довгострокові зобов'язання і забезпечення</w:t>
            </w:r>
          </w:p>
        </w:tc>
        <w:tc>
          <w:tcPr>
            <w:tcW w:w="832" w:type="dxa"/>
            <w:shd w:val="clear" w:color="auto" w:fill="auto"/>
          </w:tcPr>
          <w:p w14:paraId="31D02A12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6040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19EACC0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14:paraId="5FA314EB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0E66616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08B45536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shd w:val="clear" w:color="auto" w:fill="auto"/>
          </w:tcPr>
          <w:p w14:paraId="0935BE74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6DD826B4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1B43ACEE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127D19E6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Поточні зобов'язання і забезпечення</w:t>
            </w:r>
          </w:p>
        </w:tc>
        <w:tc>
          <w:tcPr>
            <w:tcW w:w="832" w:type="dxa"/>
            <w:shd w:val="clear" w:color="auto" w:fill="auto"/>
          </w:tcPr>
          <w:p w14:paraId="6457536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6050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0528C316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16 567</w:t>
            </w:r>
          </w:p>
        </w:tc>
        <w:tc>
          <w:tcPr>
            <w:tcW w:w="1558" w:type="dxa"/>
            <w:shd w:val="clear" w:color="auto" w:fill="auto"/>
          </w:tcPr>
          <w:p w14:paraId="07D0DCD7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21 967</w:t>
            </w:r>
          </w:p>
        </w:tc>
        <w:tc>
          <w:tcPr>
            <w:tcW w:w="1419" w:type="dxa"/>
            <w:shd w:val="clear" w:color="auto" w:fill="auto"/>
          </w:tcPr>
          <w:p w14:paraId="72B4E04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200CB1C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21 967</w:t>
            </w:r>
          </w:p>
        </w:tc>
        <w:tc>
          <w:tcPr>
            <w:tcW w:w="2124" w:type="dxa"/>
            <w:shd w:val="clear" w:color="auto" w:fill="auto"/>
          </w:tcPr>
          <w:p w14:paraId="220DCD5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068AF0C7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2B01CDC5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0E4DE781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Усього зобов'язання і забезпечення</w:t>
            </w:r>
          </w:p>
        </w:tc>
        <w:tc>
          <w:tcPr>
            <w:tcW w:w="832" w:type="dxa"/>
            <w:shd w:val="clear" w:color="auto" w:fill="auto"/>
          </w:tcPr>
          <w:p w14:paraId="5DB6E67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6060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4CB3B88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14:paraId="25BAB1FE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14:paraId="064B116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08E8464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4" w:type="dxa"/>
            <w:shd w:val="clear" w:color="auto" w:fill="auto"/>
          </w:tcPr>
          <w:p w14:paraId="51DC2CA4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06A9612E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19D15A5C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7F3FD0E9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у тому числі державні гранти і субсидії</w:t>
            </w:r>
          </w:p>
        </w:tc>
        <w:tc>
          <w:tcPr>
            <w:tcW w:w="832" w:type="dxa"/>
            <w:shd w:val="clear" w:color="auto" w:fill="auto"/>
          </w:tcPr>
          <w:p w14:paraId="4E3E6C6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6070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4BD0E19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14:paraId="276C2119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14:paraId="7A3E867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4BBA2B0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4" w:type="dxa"/>
            <w:shd w:val="clear" w:color="auto" w:fill="auto"/>
          </w:tcPr>
          <w:p w14:paraId="401249B2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18A1FF71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2C527BD6" w14:textId="77777777" w:rsidTr="005E6312">
        <w:trPr>
          <w:trHeight w:val="151"/>
          <w:jc w:val="center"/>
        </w:trPr>
        <w:tc>
          <w:tcPr>
            <w:tcW w:w="4178" w:type="dxa"/>
            <w:shd w:val="clear" w:color="auto" w:fill="auto"/>
          </w:tcPr>
          <w:p w14:paraId="0F8439C4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Усього пасиви</w:t>
            </w:r>
          </w:p>
        </w:tc>
        <w:tc>
          <w:tcPr>
            <w:tcW w:w="832" w:type="dxa"/>
            <w:shd w:val="clear" w:color="auto" w:fill="auto"/>
          </w:tcPr>
          <w:p w14:paraId="5EA8CC79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6090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0CB9279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26 975</w:t>
            </w:r>
          </w:p>
        </w:tc>
        <w:tc>
          <w:tcPr>
            <w:tcW w:w="1558" w:type="dxa"/>
            <w:shd w:val="clear" w:color="auto" w:fill="auto"/>
          </w:tcPr>
          <w:p w14:paraId="3631437F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38 581</w:t>
            </w:r>
          </w:p>
        </w:tc>
        <w:tc>
          <w:tcPr>
            <w:tcW w:w="1419" w:type="dxa"/>
            <w:shd w:val="clear" w:color="auto" w:fill="auto"/>
          </w:tcPr>
          <w:p w14:paraId="1AF71EF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156C2D5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38 581</w:t>
            </w:r>
          </w:p>
        </w:tc>
        <w:tc>
          <w:tcPr>
            <w:tcW w:w="2124" w:type="dxa"/>
            <w:shd w:val="clear" w:color="auto" w:fill="auto"/>
          </w:tcPr>
          <w:p w14:paraId="7215531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3721F22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26D9EBE0" w14:textId="77777777" w:rsidTr="00502FD9">
        <w:trPr>
          <w:trHeight w:val="158"/>
          <w:jc w:val="center"/>
        </w:trPr>
        <w:tc>
          <w:tcPr>
            <w:tcW w:w="14914" w:type="dxa"/>
            <w:gridSpan w:val="9"/>
            <w:shd w:val="clear" w:color="auto" w:fill="auto"/>
          </w:tcPr>
          <w:p w14:paraId="174AACF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VIII. Дані про персонал та витрати на оплату праці</w:t>
            </w:r>
          </w:p>
        </w:tc>
      </w:tr>
      <w:tr w:rsidR="00314585" w:rsidRPr="00935A37" w14:paraId="4DA49089" w14:textId="77777777" w:rsidTr="004F7D85">
        <w:trPr>
          <w:trHeight w:val="494"/>
          <w:jc w:val="center"/>
        </w:trPr>
        <w:tc>
          <w:tcPr>
            <w:tcW w:w="4178" w:type="dxa"/>
            <w:shd w:val="clear" w:color="auto" w:fill="auto"/>
          </w:tcPr>
          <w:p w14:paraId="113AC50C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Середня кількість працівників </w:t>
            </w: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(штатних працівників, зовнішніх сумісників та працівників, що працюють за цивільно-правовими договорами)</w:t>
            </w: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, у тому числі:</w:t>
            </w:r>
          </w:p>
        </w:tc>
        <w:tc>
          <w:tcPr>
            <w:tcW w:w="832" w:type="dxa"/>
            <w:shd w:val="clear" w:color="auto" w:fill="auto"/>
          </w:tcPr>
          <w:p w14:paraId="16A61A94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8000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7D566299" w14:textId="77777777" w:rsidR="00314585" w:rsidRPr="00935A37" w:rsidRDefault="00314585" w:rsidP="003045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1188AE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9B57A38" w14:textId="77777777" w:rsidR="00314585" w:rsidRPr="00935A37" w:rsidRDefault="00314585" w:rsidP="003045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21E6552" w14:textId="77777777" w:rsidR="00314585" w:rsidRPr="00935A37" w:rsidRDefault="00314585" w:rsidP="004F7D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2124" w:type="dxa"/>
            <w:shd w:val="clear" w:color="auto" w:fill="auto"/>
          </w:tcPr>
          <w:p w14:paraId="4321F6B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0902DB52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249BB8FB" w14:textId="77777777" w:rsidTr="005E6312">
        <w:trPr>
          <w:trHeight w:val="151"/>
          <w:jc w:val="center"/>
        </w:trPr>
        <w:tc>
          <w:tcPr>
            <w:tcW w:w="4178" w:type="dxa"/>
            <w:shd w:val="clear" w:color="auto" w:fill="auto"/>
          </w:tcPr>
          <w:p w14:paraId="3D49B701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832" w:type="dxa"/>
            <w:shd w:val="clear" w:color="auto" w:fill="auto"/>
          </w:tcPr>
          <w:p w14:paraId="4FFE760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8001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7002F47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14:paraId="3C6A223F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4EB0A5A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69CEC3B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14:paraId="3C362B9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053385A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2E55A411" w14:textId="77777777" w:rsidTr="005E6312">
        <w:trPr>
          <w:trHeight w:val="151"/>
          <w:jc w:val="center"/>
        </w:trPr>
        <w:tc>
          <w:tcPr>
            <w:tcW w:w="4178" w:type="dxa"/>
            <w:shd w:val="clear" w:color="auto" w:fill="auto"/>
          </w:tcPr>
          <w:p w14:paraId="05143015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адміністративно-управлінський персонал</w:t>
            </w:r>
          </w:p>
        </w:tc>
        <w:tc>
          <w:tcPr>
            <w:tcW w:w="832" w:type="dxa"/>
            <w:shd w:val="clear" w:color="auto" w:fill="auto"/>
          </w:tcPr>
          <w:p w14:paraId="7285404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8002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7CFF31B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558" w:type="dxa"/>
            <w:shd w:val="clear" w:color="auto" w:fill="auto"/>
          </w:tcPr>
          <w:p w14:paraId="652412F9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9" w:type="dxa"/>
            <w:shd w:val="clear" w:color="auto" w:fill="auto"/>
          </w:tcPr>
          <w:p w14:paraId="33F8C947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6A4E7511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124" w:type="dxa"/>
            <w:shd w:val="clear" w:color="auto" w:fill="auto"/>
          </w:tcPr>
          <w:p w14:paraId="5EEE09EE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6CFFD9D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461EF7D8" w14:textId="77777777" w:rsidTr="005E6312">
        <w:trPr>
          <w:trHeight w:val="151"/>
          <w:jc w:val="center"/>
        </w:trPr>
        <w:tc>
          <w:tcPr>
            <w:tcW w:w="4178" w:type="dxa"/>
            <w:shd w:val="clear" w:color="auto" w:fill="auto"/>
          </w:tcPr>
          <w:p w14:paraId="2683DD3F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працівники</w:t>
            </w:r>
          </w:p>
        </w:tc>
        <w:tc>
          <w:tcPr>
            <w:tcW w:w="832" w:type="dxa"/>
            <w:shd w:val="clear" w:color="auto" w:fill="auto"/>
          </w:tcPr>
          <w:p w14:paraId="2BCB6EC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8003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3665F80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558" w:type="dxa"/>
            <w:shd w:val="clear" w:color="auto" w:fill="auto"/>
          </w:tcPr>
          <w:p w14:paraId="00E7EFD2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419" w:type="dxa"/>
            <w:shd w:val="clear" w:color="auto" w:fill="auto"/>
          </w:tcPr>
          <w:p w14:paraId="5CE7FA4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4A78FEA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2124" w:type="dxa"/>
            <w:shd w:val="clear" w:color="auto" w:fill="auto"/>
          </w:tcPr>
          <w:p w14:paraId="1ECD82C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4D1F557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0DB06B9F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2D170119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Витрати на оплату праці</w:t>
            </w:r>
          </w:p>
        </w:tc>
        <w:tc>
          <w:tcPr>
            <w:tcW w:w="832" w:type="dxa"/>
            <w:shd w:val="clear" w:color="auto" w:fill="auto"/>
          </w:tcPr>
          <w:p w14:paraId="6691D793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8010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040804CA" w14:textId="77777777" w:rsidR="00314585" w:rsidRPr="00304516" w:rsidRDefault="00314585" w:rsidP="003045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0451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16</w:t>
            </w: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0451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672,4</w:t>
            </w:r>
          </w:p>
        </w:tc>
        <w:tc>
          <w:tcPr>
            <w:tcW w:w="1558" w:type="dxa"/>
            <w:shd w:val="clear" w:color="auto" w:fill="auto"/>
          </w:tcPr>
          <w:p w14:paraId="42AC5974" w14:textId="77777777" w:rsidR="00314585" w:rsidRPr="000E045F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17350,1</w:t>
            </w:r>
          </w:p>
        </w:tc>
        <w:tc>
          <w:tcPr>
            <w:tcW w:w="1419" w:type="dxa"/>
            <w:shd w:val="clear" w:color="auto" w:fill="auto"/>
          </w:tcPr>
          <w:p w14:paraId="68F08716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6E7B4FED" w14:textId="77777777" w:rsidR="00314585" w:rsidRPr="000E045F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17350,1</w:t>
            </w:r>
          </w:p>
        </w:tc>
        <w:tc>
          <w:tcPr>
            <w:tcW w:w="2124" w:type="dxa"/>
            <w:shd w:val="clear" w:color="auto" w:fill="auto"/>
          </w:tcPr>
          <w:p w14:paraId="0BB61762" w14:textId="77777777" w:rsidR="00314585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3ABCDC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51037BC7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14585" w:rsidRPr="00935A37" w14:paraId="40D1AB3D" w14:textId="77777777" w:rsidTr="005E6312">
        <w:trPr>
          <w:trHeight w:val="305"/>
          <w:jc w:val="center"/>
        </w:trPr>
        <w:tc>
          <w:tcPr>
            <w:tcW w:w="4178" w:type="dxa"/>
            <w:shd w:val="clear" w:color="auto" w:fill="auto"/>
          </w:tcPr>
          <w:p w14:paraId="441D5C92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Середньомісячні витрати на оплату праці одного працівника (гривень), усього, у тому числі:</w:t>
            </w:r>
          </w:p>
        </w:tc>
        <w:tc>
          <w:tcPr>
            <w:tcW w:w="832" w:type="dxa"/>
            <w:shd w:val="clear" w:color="auto" w:fill="auto"/>
          </w:tcPr>
          <w:p w14:paraId="35753484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8020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6C6C7FD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11 026,7</w:t>
            </w:r>
          </w:p>
        </w:tc>
        <w:tc>
          <w:tcPr>
            <w:tcW w:w="1558" w:type="dxa"/>
            <w:shd w:val="clear" w:color="auto" w:fill="auto"/>
          </w:tcPr>
          <w:p w14:paraId="197278A3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12 464,15</w:t>
            </w:r>
          </w:p>
        </w:tc>
        <w:tc>
          <w:tcPr>
            <w:tcW w:w="1419" w:type="dxa"/>
            <w:shd w:val="clear" w:color="auto" w:fill="auto"/>
          </w:tcPr>
          <w:p w14:paraId="578ACAF9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0299906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12 464,15</w:t>
            </w:r>
          </w:p>
        </w:tc>
        <w:tc>
          <w:tcPr>
            <w:tcW w:w="2124" w:type="dxa"/>
            <w:shd w:val="clear" w:color="auto" w:fill="auto"/>
          </w:tcPr>
          <w:p w14:paraId="58462A2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16CC908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49160C58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46A32A56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832" w:type="dxa"/>
            <w:shd w:val="clear" w:color="auto" w:fill="auto"/>
          </w:tcPr>
          <w:p w14:paraId="7C9C03A6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8021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0844F26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49 715,4</w:t>
            </w:r>
          </w:p>
        </w:tc>
        <w:tc>
          <w:tcPr>
            <w:tcW w:w="1558" w:type="dxa"/>
            <w:shd w:val="clear" w:color="auto" w:fill="auto"/>
          </w:tcPr>
          <w:p w14:paraId="581490C4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56 477</w:t>
            </w:r>
          </w:p>
        </w:tc>
        <w:tc>
          <w:tcPr>
            <w:tcW w:w="1419" w:type="dxa"/>
            <w:shd w:val="clear" w:color="auto" w:fill="auto"/>
          </w:tcPr>
          <w:p w14:paraId="28029B40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070ABD3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56 477</w:t>
            </w:r>
          </w:p>
        </w:tc>
        <w:tc>
          <w:tcPr>
            <w:tcW w:w="2124" w:type="dxa"/>
            <w:shd w:val="clear" w:color="auto" w:fill="auto"/>
          </w:tcPr>
          <w:p w14:paraId="420AC8F1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32CBA217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6C133559" w14:textId="77777777" w:rsidTr="005E6312">
        <w:trPr>
          <w:trHeight w:val="163"/>
          <w:jc w:val="center"/>
        </w:trPr>
        <w:tc>
          <w:tcPr>
            <w:tcW w:w="4178" w:type="dxa"/>
            <w:shd w:val="clear" w:color="auto" w:fill="auto"/>
          </w:tcPr>
          <w:p w14:paraId="6DE46A73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адміністративно-управлінський персонал</w:t>
            </w:r>
          </w:p>
        </w:tc>
        <w:tc>
          <w:tcPr>
            <w:tcW w:w="832" w:type="dxa"/>
            <w:shd w:val="clear" w:color="auto" w:fill="auto"/>
          </w:tcPr>
          <w:p w14:paraId="6ED4BFDA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8022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72D0F49F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15 837,2</w:t>
            </w:r>
          </w:p>
        </w:tc>
        <w:tc>
          <w:tcPr>
            <w:tcW w:w="1558" w:type="dxa"/>
            <w:shd w:val="clear" w:color="auto" w:fill="auto"/>
          </w:tcPr>
          <w:p w14:paraId="55455D4A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16 610,49</w:t>
            </w:r>
          </w:p>
        </w:tc>
        <w:tc>
          <w:tcPr>
            <w:tcW w:w="1419" w:type="dxa"/>
            <w:shd w:val="clear" w:color="auto" w:fill="auto"/>
          </w:tcPr>
          <w:p w14:paraId="6118BE84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0D51B79B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16 610,49</w:t>
            </w:r>
          </w:p>
        </w:tc>
        <w:tc>
          <w:tcPr>
            <w:tcW w:w="2124" w:type="dxa"/>
            <w:shd w:val="clear" w:color="auto" w:fill="auto"/>
          </w:tcPr>
          <w:p w14:paraId="12FD6D22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1F507131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4585" w:rsidRPr="00935A37" w14:paraId="59361F89" w14:textId="77777777" w:rsidTr="005E6312">
        <w:trPr>
          <w:trHeight w:val="147"/>
          <w:jc w:val="center"/>
        </w:trPr>
        <w:tc>
          <w:tcPr>
            <w:tcW w:w="4178" w:type="dxa"/>
            <w:shd w:val="clear" w:color="auto" w:fill="auto"/>
          </w:tcPr>
          <w:p w14:paraId="37F27B4A" w14:textId="77777777" w:rsidR="00314585" w:rsidRPr="00935A37" w:rsidRDefault="00314585" w:rsidP="00935A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працівники</w:t>
            </w:r>
          </w:p>
        </w:tc>
        <w:tc>
          <w:tcPr>
            <w:tcW w:w="832" w:type="dxa"/>
            <w:shd w:val="clear" w:color="auto" w:fill="auto"/>
          </w:tcPr>
          <w:p w14:paraId="6C708558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8023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33B87B67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9 084,7</w:t>
            </w:r>
          </w:p>
        </w:tc>
        <w:tc>
          <w:tcPr>
            <w:tcW w:w="1558" w:type="dxa"/>
            <w:shd w:val="clear" w:color="auto" w:fill="auto"/>
          </w:tcPr>
          <w:p w14:paraId="4762F0C4" w14:textId="77777777" w:rsidR="00314585" w:rsidRPr="00935A37" w:rsidRDefault="00314585" w:rsidP="00342E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10 723,11</w:t>
            </w:r>
          </w:p>
        </w:tc>
        <w:tc>
          <w:tcPr>
            <w:tcW w:w="1419" w:type="dxa"/>
            <w:shd w:val="clear" w:color="auto" w:fill="auto"/>
          </w:tcPr>
          <w:p w14:paraId="39BB5A95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61" w:type="dxa"/>
            <w:shd w:val="clear" w:color="auto" w:fill="auto"/>
          </w:tcPr>
          <w:p w14:paraId="638ED5A0" w14:textId="77777777" w:rsidR="00314585" w:rsidRPr="00935A37" w:rsidRDefault="00314585" w:rsidP="003B1B4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10 723,11</w:t>
            </w:r>
          </w:p>
        </w:tc>
        <w:tc>
          <w:tcPr>
            <w:tcW w:w="2124" w:type="dxa"/>
            <w:shd w:val="clear" w:color="auto" w:fill="auto"/>
          </w:tcPr>
          <w:p w14:paraId="79A6509C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14:paraId="7C6F69AD" w14:textId="77777777" w:rsidR="00314585" w:rsidRPr="00935A37" w:rsidRDefault="00314585" w:rsidP="00935A3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5A3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14:paraId="0C64B732" w14:textId="77777777" w:rsidR="00935A37" w:rsidRPr="00935A37" w:rsidRDefault="00935A37" w:rsidP="00935A37">
      <w:pPr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2A0A1992" w14:textId="51E20B03" w:rsidR="00935A37" w:rsidRPr="00935A37" w:rsidRDefault="00D67344" w:rsidP="00B432DF">
      <w:pPr>
        <w:spacing w:after="200" w:line="276" w:lineRule="auto"/>
        <w:ind w:firstLine="709"/>
        <w:rPr>
          <w:sz w:val="28"/>
          <w:szCs w:val="28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Директор</w:t>
      </w:r>
      <w:r w:rsidR="00935A37" w:rsidRPr="00935A37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="00935A37" w:rsidRPr="00935A37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="00935A37" w:rsidRPr="00935A37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="00935A37" w:rsidRPr="00935A37">
        <w:rPr>
          <w:rFonts w:eastAsia="Calibri"/>
          <w:b/>
          <w:bCs/>
          <w:color w:val="000000"/>
          <w:sz w:val="28"/>
          <w:szCs w:val="28"/>
          <w:lang w:eastAsia="en-US"/>
        </w:rPr>
        <w:tab/>
        <w:t>___________________________</w:t>
      </w:r>
      <w:r w:rsidR="00935A37" w:rsidRPr="00935A37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="00935A37" w:rsidRPr="00935A37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="00935A37" w:rsidRPr="00935A37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="00935A37" w:rsidRPr="00935A37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="00935A37" w:rsidRPr="00935A37">
        <w:rPr>
          <w:rFonts w:eastAsia="Calibri"/>
          <w:b/>
          <w:bCs/>
          <w:color w:val="000000"/>
          <w:sz w:val="28"/>
          <w:szCs w:val="28"/>
          <w:lang w:eastAsia="en-US"/>
        </w:rPr>
        <w:tab/>
        <w:t>Сергі</w:t>
      </w:r>
      <w:r w:rsidR="00935A37" w:rsidRPr="00935A37">
        <w:rPr>
          <w:rFonts w:eastAsia="Calibri"/>
          <w:b/>
          <w:bCs/>
          <w:color w:val="000000"/>
          <w:sz w:val="28"/>
          <w:szCs w:val="28"/>
          <w:lang w:eastAsia="en-US"/>
        </w:rPr>
        <w:tab/>
        <w:t>й    ЯРЕМКІВ</w:t>
      </w:r>
      <w:r w:rsidR="00935A37" w:rsidRPr="00935A37">
        <w:rPr>
          <w:sz w:val="28"/>
          <w:szCs w:val="28"/>
          <w:lang w:eastAsia="ru-RU"/>
        </w:rPr>
        <w:br w:type="page"/>
      </w:r>
    </w:p>
    <w:p w14:paraId="6083BA39" w14:textId="77777777" w:rsidR="00FE1C44" w:rsidRDefault="00FE1C44" w:rsidP="00CB322B">
      <w:pPr>
        <w:tabs>
          <w:tab w:val="left" w:pos="2298"/>
        </w:tabs>
        <w:spacing w:after="200" w:line="276" w:lineRule="auto"/>
        <w:rPr>
          <w:sz w:val="28"/>
          <w:szCs w:val="28"/>
        </w:rPr>
        <w:sectPr w:rsidR="00FE1C44" w:rsidSect="00E55749">
          <w:pgSz w:w="16838" w:h="11906" w:orient="landscape"/>
          <w:pgMar w:top="284" w:right="567" w:bottom="425" w:left="567" w:header="709" w:footer="709" w:gutter="0"/>
          <w:cols w:space="708"/>
          <w:docGrid w:linePitch="360"/>
        </w:sectPr>
      </w:pPr>
    </w:p>
    <w:p w14:paraId="388C01C9" w14:textId="77777777" w:rsidR="00FE1C44" w:rsidRDefault="00FE1C44" w:rsidP="00FE1C44">
      <w:pPr>
        <w:pStyle w:val="af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D2875">
        <w:rPr>
          <w:rFonts w:ascii="Times New Roman" w:hAnsi="Times New Roman"/>
          <w:b/>
          <w:sz w:val="28"/>
          <w:szCs w:val="28"/>
        </w:rPr>
        <w:lastRenderedPageBreak/>
        <w:t xml:space="preserve">Пояснювальна  записка </w:t>
      </w:r>
    </w:p>
    <w:p w14:paraId="6E2D5721" w14:textId="77777777" w:rsidR="00FE1C44" w:rsidRDefault="00FE1C44" w:rsidP="00FE1C44">
      <w:pPr>
        <w:pStyle w:val="af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D2875">
        <w:rPr>
          <w:rFonts w:ascii="Times New Roman" w:hAnsi="Times New Roman"/>
          <w:b/>
          <w:sz w:val="28"/>
          <w:szCs w:val="28"/>
        </w:rPr>
        <w:t xml:space="preserve">до звіту  про  виконання </w:t>
      </w:r>
      <w:r>
        <w:rPr>
          <w:rFonts w:ascii="Times New Roman" w:hAnsi="Times New Roman"/>
          <w:b/>
          <w:sz w:val="28"/>
          <w:szCs w:val="28"/>
        </w:rPr>
        <w:t xml:space="preserve">фінансового  плану </w:t>
      </w:r>
    </w:p>
    <w:p w14:paraId="5C748865" w14:textId="77777777" w:rsidR="00FE1C44" w:rsidRPr="005D2875" w:rsidRDefault="000567EA" w:rsidP="00FE1C44">
      <w:pPr>
        <w:pStyle w:val="af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5D6D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2023 рік</w:t>
      </w:r>
    </w:p>
    <w:p w14:paraId="7DA16AD2" w14:textId="77777777" w:rsidR="00FE1C44" w:rsidRDefault="00FE1C44" w:rsidP="00FE1C44">
      <w:pPr>
        <w:pStyle w:val="af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uk-UA"/>
        </w:rPr>
      </w:pPr>
      <w:r w:rsidRPr="005D2875">
        <w:rPr>
          <w:rFonts w:ascii="Times New Roman" w:hAnsi="Times New Roman"/>
          <w:b/>
          <w:bCs/>
          <w:color w:val="000000"/>
          <w:sz w:val="28"/>
          <w:szCs w:val="28"/>
          <w:lang w:bidi="uk-UA"/>
        </w:rPr>
        <w:t>КП «Водоканал» Долинської міської ради</w:t>
      </w:r>
    </w:p>
    <w:p w14:paraId="348BFC37" w14:textId="77777777" w:rsidR="00FE1C44" w:rsidRPr="005D2875" w:rsidRDefault="00FE1C44" w:rsidP="00FE1C44">
      <w:pPr>
        <w:pStyle w:val="af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uk-UA"/>
        </w:rPr>
      </w:pPr>
    </w:p>
    <w:p w14:paraId="7957A29E" w14:textId="77777777" w:rsidR="00FE1C44" w:rsidRPr="005D2875" w:rsidRDefault="00FE1C44" w:rsidP="00FE1C44">
      <w:pPr>
        <w:ind w:left="-426"/>
        <w:jc w:val="both"/>
        <w:rPr>
          <w:rFonts w:eastAsia="Calibri"/>
          <w:sz w:val="28"/>
          <w:szCs w:val="28"/>
          <w:lang w:eastAsia="en-US" w:bidi="uk-UA"/>
        </w:rPr>
      </w:pPr>
      <w:r w:rsidRPr="005D2875">
        <w:rPr>
          <w:rFonts w:eastAsia="Calibri"/>
          <w:sz w:val="28"/>
          <w:szCs w:val="28"/>
          <w:lang w:eastAsia="en-US" w:bidi="uk-UA"/>
        </w:rPr>
        <w:t xml:space="preserve">     КП «Водоканал» Долинської міської </w:t>
      </w:r>
      <w:r>
        <w:rPr>
          <w:rFonts w:eastAsia="Calibri"/>
          <w:sz w:val="28"/>
          <w:szCs w:val="28"/>
          <w:lang w:eastAsia="en-US" w:bidi="uk-UA"/>
        </w:rPr>
        <w:t>ради належить до комунальної власності Долинської міської територіальної громади.</w:t>
      </w:r>
      <w:r w:rsidRPr="005D2875">
        <w:rPr>
          <w:rFonts w:eastAsia="Calibri"/>
          <w:sz w:val="28"/>
          <w:szCs w:val="28"/>
          <w:lang w:eastAsia="en-US" w:bidi="uk-UA"/>
        </w:rPr>
        <w:t xml:space="preserve">   КП «Водоканал» Долинської міської ради свою діяльність здійснює на підставі Статуту, затвердженого рішенням Долинської </w:t>
      </w:r>
      <w:r>
        <w:rPr>
          <w:rFonts w:eastAsia="Calibri"/>
          <w:sz w:val="28"/>
          <w:szCs w:val="28"/>
          <w:lang w:eastAsia="en-US" w:bidi="uk-UA"/>
        </w:rPr>
        <w:t>міської ради №276-9/2021 від 21.</w:t>
      </w:r>
      <w:r w:rsidRPr="005D2875">
        <w:rPr>
          <w:rFonts w:eastAsia="Calibri"/>
          <w:sz w:val="28"/>
          <w:szCs w:val="28"/>
          <w:lang w:eastAsia="en-US" w:bidi="uk-UA"/>
        </w:rPr>
        <w:t>04.2021р.</w:t>
      </w:r>
    </w:p>
    <w:p w14:paraId="32068308" w14:textId="77777777" w:rsidR="00FE1C44" w:rsidRPr="005D2875" w:rsidRDefault="00FE1C44" w:rsidP="00FE1C44">
      <w:pPr>
        <w:ind w:left="-426"/>
        <w:jc w:val="both"/>
        <w:rPr>
          <w:rFonts w:eastAsia="Calibri"/>
          <w:sz w:val="28"/>
          <w:szCs w:val="28"/>
          <w:lang w:eastAsia="en-US" w:bidi="uk-UA"/>
        </w:rPr>
      </w:pPr>
      <w:r w:rsidRPr="005D2875">
        <w:rPr>
          <w:rFonts w:eastAsia="Calibri"/>
          <w:sz w:val="28"/>
          <w:szCs w:val="28"/>
          <w:lang w:eastAsia="en-US" w:bidi="uk-UA"/>
        </w:rPr>
        <w:t xml:space="preserve">       Основним видом діяльності підприємства є надання послуг централізованого водопостачання та водовідведення населенню, підприємствам та організаціям згідно укладених договорів та діючих тарифів (Ліцензія на провадження господарської діяльності з централізованого водопостачання та водовідведення ССАВ №419835 від 08.11.2010р).</w:t>
      </w:r>
    </w:p>
    <w:p w14:paraId="3EDD98A8" w14:textId="5E766300" w:rsidR="00FE1C44" w:rsidRPr="00832BF6" w:rsidRDefault="00F10FCF" w:rsidP="00FE1C44">
      <w:pPr>
        <w:tabs>
          <w:tab w:val="left" w:pos="2385"/>
        </w:tabs>
        <w:ind w:left="-42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0567EA">
        <w:rPr>
          <w:sz w:val="28"/>
          <w:szCs w:val="28"/>
        </w:rPr>
        <w:t xml:space="preserve"> За 2023 рік</w:t>
      </w:r>
      <w:r w:rsidR="00FE1C44" w:rsidRPr="005D2875">
        <w:rPr>
          <w:sz w:val="28"/>
          <w:szCs w:val="28"/>
        </w:rPr>
        <w:t xml:space="preserve"> </w:t>
      </w:r>
      <w:r w:rsidR="00FE1C44">
        <w:rPr>
          <w:sz w:val="28"/>
          <w:szCs w:val="28"/>
        </w:rPr>
        <w:t xml:space="preserve">  чистий  дохід  від  реалізації  продукц</w:t>
      </w:r>
      <w:r w:rsidR="00A30610">
        <w:rPr>
          <w:sz w:val="28"/>
          <w:szCs w:val="28"/>
        </w:rPr>
        <w:t>ії (робіт,</w:t>
      </w:r>
      <w:r w:rsidR="00B432DF">
        <w:rPr>
          <w:sz w:val="28"/>
          <w:szCs w:val="28"/>
        </w:rPr>
        <w:t xml:space="preserve"> </w:t>
      </w:r>
      <w:r w:rsidR="00A30610">
        <w:rPr>
          <w:sz w:val="28"/>
          <w:szCs w:val="28"/>
        </w:rPr>
        <w:t>послуг) склав  32 709,0 тис. грн., що на 124,0</w:t>
      </w:r>
      <w:r w:rsidR="00FE1C44">
        <w:rPr>
          <w:sz w:val="28"/>
          <w:szCs w:val="28"/>
        </w:rPr>
        <w:t xml:space="preserve"> тис. грн. менше ніж  було заплановано</w:t>
      </w:r>
      <w:r w:rsidR="005D6D4C">
        <w:rPr>
          <w:sz w:val="28"/>
          <w:szCs w:val="28"/>
        </w:rPr>
        <w:t>.</w:t>
      </w:r>
      <w:r w:rsidR="00FE1C44">
        <w:rPr>
          <w:sz w:val="28"/>
          <w:szCs w:val="28"/>
        </w:rPr>
        <w:t xml:space="preserve">  </w:t>
      </w:r>
      <w:r w:rsidR="005D6D4C">
        <w:rPr>
          <w:sz w:val="28"/>
          <w:szCs w:val="28"/>
        </w:rPr>
        <w:t>В</w:t>
      </w:r>
      <w:r w:rsidR="00FB017A">
        <w:rPr>
          <w:sz w:val="28"/>
          <w:szCs w:val="28"/>
        </w:rPr>
        <w:t>ідповідно до рішення Господарського суду</w:t>
      </w:r>
      <w:r w:rsidR="006604DC">
        <w:rPr>
          <w:sz w:val="28"/>
          <w:szCs w:val="28"/>
        </w:rPr>
        <w:t xml:space="preserve"> </w:t>
      </w:r>
      <w:r w:rsidR="005D6D4C">
        <w:rPr>
          <w:sz w:val="28"/>
          <w:szCs w:val="28"/>
        </w:rPr>
        <w:t xml:space="preserve">Івано-Франківської області від 09.11.2022р.(Постанова Верховного суду України від 31.05.2023р.)  </w:t>
      </w:r>
      <w:r w:rsidR="00FB017A">
        <w:rPr>
          <w:sz w:val="28"/>
          <w:szCs w:val="28"/>
        </w:rPr>
        <w:t>було здійснено помісячний</w:t>
      </w:r>
      <w:r w:rsidR="00FE1C44">
        <w:rPr>
          <w:sz w:val="28"/>
          <w:szCs w:val="28"/>
        </w:rPr>
        <w:t xml:space="preserve"> пере</w:t>
      </w:r>
      <w:r w:rsidR="00FB017A">
        <w:rPr>
          <w:sz w:val="28"/>
          <w:szCs w:val="28"/>
        </w:rPr>
        <w:t>рахунок</w:t>
      </w:r>
      <w:r w:rsidR="00FE1C44">
        <w:rPr>
          <w:sz w:val="28"/>
          <w:szCs w:val="28"/>
        </w:rPr>
        <w:t xml:space="preserve">  за надані послуги водопостачання   ТОВ «Світ шкіри» за період 06.02.2020 р по 03.03.202</w:t>
      </w:r>
      <w:r w:rsidR="005D6D4C">
        <w:rPr>
          <w:sz w:val="28"/>
          <w:szCs w:val="28"/>
        </w:rPr>
        <w:t>1 року в сумі  930,3 тис.грн.</w:t>
      </w:r>
      <w:r w:rsidR="00FE1C44">
        <w:rPr>
          <w:sz w:val="28"/>
          <w:szCs w:val="28"/>
        </w:rPr>
        <w:t xml:space="preserve"> По  іншим  видам  діяльності  (послуги автотранспорту, видача  технічних  умов, лабораторні   дослідження, тощо) доходи з</w:t>
      </w:r>
      <w:r w:rsidR="00D361F2">
        <w:rPr>
          <w:sz w:val="28"/>
          <w:szCs w:val="28"/>
        </w:rPr>
        <w:t xml:space="preserve">а </w:t>
      </w:r>
      <w:r w:rsidR="00FE1C44">
        <w:rPr>
          <w:sz w:val="28"/>
          <w:szCs w:val="28"/>
        </w:rPr>
        <w:t xml:space="preserve">2023 р. </w:t>
      </w:r>
      <w:r w:rsidR="00D361F2">
        <w:rPr>
          <w:sz w:val="28"/>
          <w:szCs w:val="28"/>
        </w:rPr>
        <w:t xml:space="preserve"> більші від запланованих на 253,2</w:t>
      </w:r>
      <w:r w:rsidR="00FE1C44">
        <w:rPr>
          <w:sz w:val="28"/>
          <w:szCs w:val="28"/>
        </w:rPr>
        <w:t>тис. грн.  Інші  доходи</w:t>
      </w:r>
      <w:r>
        <w:rPr>
          <w:sz w:val="28"/>
          <w:szCs w:val="28"/>
        </w:rPr>
        <w:t xml:space="preserve">    </w:t>
      </w:r>
      <w:r w:rsidR="00FE1C44">
        <w:rPr>
          <w:sz w:val="28"/>
          <w:szCs w:val="28"/>
        </w:rPr>
        <w:t xml:space="preserve"> ( нарахування амортизації від безоплатно </w:t>
      </w:r>
      <w:r w:rsidR="00FE1C44" w:rsidRPr="00C44E5F">
        <w:rPr>
          <w:sz w:val="28"/>
          <w:szCs w:val="28"/>
        </w:rPr>
        <w:t>одержаних активів,   відшкодування різниці в тарифах, виконання заходів Програми розвитк</w:t>
      </w:r>
      <w:r w:rsidR="00790BA2">
        <w:rPr>
          <w:sz w:val="28"/>
          <w:szCs w:val="28"/>
        </w:rPr>
        <w:t>у підприємства)  менше</w:t>
      </w:r>
      <w:r w:rsidR="00D361F2">
        <w:rPr>
          <w:sz w:val="28"/>
          <w:szCs w:val="28"/>
        </w:rPr>
        <w:t xml:space="preserve"> </w:t>
      </w:r>
      <w:r w:rsidR="002F4E8A">
        <w:rPr>
          <w:sz w:val="28"/>
          <w:szCs w:val="28"/>
        </w:rPr>
        <w:t xml:space="preserve"> від  запланованих  на  </w:t>
      </w:r>
      <w:r w:rsidR="00790BA2">
        <w:rPr>
          <w:sz w:val="28"/>
          <w:szCs w:val="28"/>
        </w:rPr>
        <w:t xml:space="preserve"> 1 984,9</w:t>
      </w:r>
      <w:r w:rsidR="00FE1C44" w:rsidRPr="00F71D04">
        <w:rPr>
          <w:sz w:val="28"/>
          <w:szCs w:val="28"/>
        </w:rPr>
        <w:t xml:space="preserve">тис. грн. </w:t>
      </w:r>
    </w:p>
    <w:p w14:paraId="56363B33" w14:textId="77777777" w:rsidR="00BB22FE" w:rsidRPr="00BB22FE" w:rsidRDefault="00F71D04" w:rsidP="00342EE8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1C44" w:rsidRPr="00EE6832">
        <w:rPr>
          <w:sz w:val="28"/>
          <w:szCs w:val="28"/>
        </w:rPr>
        <w:t xml:space="preserve">Фактична  собівартість  реалізованої  продукції  </w:t>
      </w:r>
      <w:r w:rsidR="00D361F2">
        <w:rPr>
          <w:sz w:val="28"/>
          <w:szCs w:val="28"/>
        </w:rPr>
        <w:t>за 2023 рік становить  29</w:t>
      </w:r>
      <w:r w:rsidR="00C162EC">
        <w:rPr>
          <w:sz w:val="28"/>
          <w:szCs w:val="28"/>
        </w:rPr>
        <w:t> </w:t>
      </w:r>
      <w:r w:rsidR="00D361F2">
        <w:rPr>
          <w:sz w:val="28"/>
          <w:szCs w:val="28"/>
        </w:rPr>
        <w:t>307</w:t>
      </w:r>
      <w:r w:rsidR="00C162EC">
        <w:rPr>
          <w:sz w:val="28"/>
          <w:szCs w:val="28"/>
        </w:rPr>
        <w:t>,0</w:t>
      </w:r>
      <w:r w:rsidR="00FE1C44">
        <w:rPr>
          <w:sz w:val="28"/>
          <w:szCs w:val="28"/>
        </w:rPr>
        <w:t xml:space="preserve"> тис.</w:t>
      </w:r>
      <w:r w:rsidR="00C162EC">
        <w:rPr>
          <w:sz w:val="28"/>
          <w:szCs w:val="28"/>
        </w:rPr>
        <w:t xml:space="preserve"> </w:t>
      </w:r>
      <w:r w:rsidR="00FE1C44">
        <w:rPr>
          <w:sz w:val="28"/>
          <w:szCs w:val="28"/>
        </w:rPr>
        <w:t>грн., що</w:t>
      </w:r>
      <w:r w:rsidR="00D361F2">
        <w:rPr>
          <w:sz w:val="28"/>
          <w:szCs w:val="28"/>
        </w:rPr>
        <w:t xml:space="preserve">  на  2008,0</w:t>
      </w:r>
      <w:r w:rsidR="00FE1C44">
        <w:rPr>
          <w:sz w:val="28"/>
          <w:szCs w:val="28"/>
        </w:rPr>
        <w:t xml:space="preserve"> тис</w:t>
      </w:r>
      <w:r w:rsidR="00C162EC">
        <w:rPr>
          <w:sz w:val="28"/>
          <w:szCs w:val="28"/>
        </w:rPr>
        <w:t xml:space="preserve">. грн.  більше  ніж  за  планом, </w:t>
      </w:r>
      <w:r w:rsidR="00342EE8">
        <w:rPr>
          <w:sz w:val="28"/>
          <w:szCs w:val="28"/>
        </w:rPr>
        <w:t>за рахунок збільшення витрат за  розподіл електроенергії   на</w:t>
      </w:r>
      <w:r w:rsidR="00C162EC">
        <w:rPr>
          <w:sz w:val="28"/>
          <w:szCs w:val="28"/>
        </w:rPr>
        <w:t xml:space="preserve"> </w:t>
      </w:r>
      <w:r w:rsidR="00BA04D3">
        <w:rPr>
          <w:sz w:val="28"/>
          <w:szCs w:val="28"/>
        </w:rPr>
        <w:t>21,2</w:t>
      </w:r>
      <w:r w:rsidR="00C162EC" w:rsidRPr="00BB22FE">
        <w:rPr>
          <w:sz w:val="28"/>
          <w:szCs w:val="28"/>
        </w:rPr>
        <w:t>%</w:t>
      </w:r>
      <w:r w:rsidR="00342EE8">
        <w:rPr>
          <w:sz w:val="28"/>
          <w:szCs w:val="28"/>
        </w:rPr>
        <w:t xml:space="preserve">  ( січень 2023р-1,453230грн за кВт/год,</w:t>
      </w:r>
      <w:r w:rsidR="00342EE8">
        <w:rPr>
          <w:b/>
          <w:sz w:val="28"/>
          <w:szCs w:val="28"/>
        </w:rPr>
        <w:t xml:space="preserve"> </w:t>
      </w:r>
      <w:r w:rsidR="00342EE8" w:rsidRPr="00342EE8">
        <w:rPr>
          <w:sz w:val="28"/>
          <w:szCs w:val="28"/>
        </w:rPr>
        <w:t>червень 2023р- 1,609170грн за кВт/год липень 2023р -1,843080грн за кВт/год</w:t>
      </w:r>
      <w:r w:rsidR="00342EE8">
        <w:rPr>
          <w:sz w:val="28"/>
          <w:szCs w:val="28"/>
        </w:rPr>
        <w:t>.).</w:t>
      </w:r>
    </w:p>
    <w:p w14:paraId="7989E904" w14:textId="77777777" w:rsidR="00FE1C44" w:rsidRPr="00822EB7" w:rsidRDefault="00FE1C44" w:rsidP="00FE1C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Інші  операційні  витрати </w:t>
      </w:r>
      <w:r w:rsidR="00C162EC">
        <w:rPr>
          <w:sz w:val="28"/>
          <w:szCs w:val="28"/>
        </w:rPr>
        <w:t xml:space="preserve">склали 695,0 </w:t>
      </w:r>
      <w:r>
        <w:rPr>
          <w:sz w:val="28"/>
          <w:szCs w:val="28"/>
        </w:rPr>
        <w:t>тис.</w:t>
      </w:r>
      <w:r w:rsidR="00C16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грн. більше від плану. </w:t>
      </w:r>
      <w:r w:rsidRPr="00822EB7">
        <w:rPr>
          <w:sz w:val="28"/>
          <w:szCs w:val="28"/>
        </w:rPr>
        <w:t xml:space="preserve">В основному на збільшення інших операційних витрат вплинули витрати на лікарняні за рахунок підприємства, виплати згідно колдоговору, судові витрати, </w:t>
      </w:r>
      <w:r w:rsidRPr="00E13A37">
        <w:rPr>
          <w:sz w:val="28"/>
          <w:szCs w:val="28"/>
        </w:rPr>
        <w:t>списані будівельні матеріали</w:t>
      </w:r>
      <w:r w:rsidRPr="00822EB7">
        <w:rPr>
          <w:sz w:val="28"/>
          <w:szCs w:val="28"/>
        </w:rPr>
        <w:t xml:space="preserve">. </w:t>
      </w:r>
    </w:p>
    <w:p w14:paraId="3ABD4852" w14:textId="77777777" w:rsidR="00FE1C44" w:rsidRDefault="00FE1C44" w:rsidP="00D67361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Фінансовий  результат  від  операційної  діяльності  - </w:t>
      </w:r>
      <w:r w:rsidRPr="00D77CA6">
        <w:rPr>
          <w:sz w:val="28"/>
          <w:szCs w:val="28"/>
        </w:rPr>
        <w:t>збиток</w:t>
      </w:r>
      <w:r w:rsidR="00C162EC">
        <w:rPr>
          <w:sz w:val="28"/>
          <w:szCs w:val="28"/>
        </w:rPr>
        <w:t xml:space="preserve"> 5528</w:t>
      </w:r>
      <w:r w:rsidR="00214F23">
        <w:rPr>
          <w:sz w:val="28"/>
          <w:szCs w:val="28"/>
        </w:rPr>
        <w:t>,0</w:t>
      </w:r>
      <w:r>
        <w:rPr>
          <w:sz w:val="28"/>
          <w:szCs w:val="28"/>
        </w:rPr>
        <w:t xml:space="preserve"> тис.грн.</w:t>
      </w:r>
    </w:p>
    <w:p w14:paraId="0A8C5406" w14:textId="77777777" w:rsidR="00FE1C44" w:rsidRDefault="00FE1C44" w:rsidP="00D6736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00AF">
        <w:rPr>
          <w:sz w:val="28"/>
          <w:szCs w:val="28"/>
        </w:rPr>
        <w:t>Чистий фінансовий результат  з</w:t>
      </w:r>
      <w:r>
        <w:rPr>
          <w:sz w:val="28"/>
          <w:szCs w:val="28"/>
        </w:rPr>
        <w:t xml:space="preserve">а  </w:t>
      </w:r>
      <w:r w:rsidR="00910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2023р  </w:t>
      </w:r>
      <w:r w:rsidR="009100AF">
        <w:rPr>
          <w:sz w:val="28"/>
          <w:szCs w:val="28"/>
        </w:rPr>
        <w:t>-</w:t>
      </w:r>
      <w:r w:rsidR="00C162EC">
        <w:rPr>
          <w:sz w:val="28"/>
          <w:szCs w:val="28"/>
        </w:rPr>
        <w:t xml:space="preserve"> прибуток </w:t>
      </w:r>
      <w:r w:rsidR="009100AF">
        <w:rPr>
          <w:sz w:val="28"/>
          <w:szCs w:val="28"/>
        </w:rPr>
        <w:t xml:space="preserve"> </w:t>
      </w:r>
      <w:r>
        <w:rPr>
          <w:sz w:val="28"/>
          <w:szCs w:val="28"/>
        </w:rPr>
        <w:t>в сум</w:t>
      </w:r>
      <w:r w:rsidR="00C162EC">
        <w:rPr>
          <w:sz w:val="28"/>
          <w:szCs w:val="28"/>
        </w:rPr>
        <w:t>і  1 112</w:t>
      </w:r>
      <w:r>
        <w:rPr>
          <w:sz w:val="28"/>
          <w:szCs w:val="28"/>
        </w:rPr>
        <w:t>,0 тис.грн.</w:t>
      </w:r>
    </w:p>
    <w:p w14:paraId="448022AD" w14:textId="77777777" w:rsidR="00214F23" w:rsidRDefault="0071140C" w:rsidP="00D6736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4F23">
        <w:rPr>
          <w:sz w:val="28"/>
          <w:szCs w:val="28"/>
        </w:rPr>
        <w:t>Сплата  податків та зборів до д</w:t>
      </w:r>
      <w:r w:rsidR="008E1F28">
        <w:rPr>
          <w:sz w:val="28"/>
          <w:szCs w:val="28"/>
        </w:rPr>
        <w:t xml:space="preserve">ержавного бюджету </w:t>
      </w:r>
      <w:r w:rsidR="003845BE">
        <w:rPr>
          <w:sz w:val="28"/>
          <w:szCs w:val="28"/>
        </w:rPr>
        <w:t xml:space="preserve"> за 2023 рік становить 2773,0</w:t>
      </w:r>
      <w:r w:rsidR="008E1F28">
        <w:rPr>
          <w:sz w:val="28"/>
          <w:szCs w:val="28"/>
        </w:rPr>
        <w:t xml:space="preserve"> </w:t>
      </w:r>
      <w:r w:rsidR="00214F23">
        <w:rPr>
          <w:sz w:val="28"/>
          <w:szCs w:val="28"/>
        </w:rPr>
        <w:t>тис.</w:t>
      </w:r>
      <w:r w:rsidR="003845BE">
        <w:rPr>
          <w:sz w:val="28"/>
          <w:szCs w:val="28"/>
        </w:rPr>
        <w:t xml:space="preserve"> </w:t>
      </w:r>
      <w:r w:rsidR="00214F23">
        <w:rPr>
          <w:sz w:val="28"/>
          <w:szCs w:val="28"/>
        </w:rPr>
        <w:t>гр</w:t>
      </w:r>
      <w:r w:rsidR="008E1F28">
        <w:rPr>
          <w:sz w:val="28"/>
          <w:szCs w:val="28"/>
        </w:rPr>
        <w:t>н., до місцевого бюджету -3 524,9</w:t>
      </w:r>
      <w:r w:rsidR="00214F23">
        <w:rPr>
          <w:sz w:val="28"/>
          <w:szCs w:val="28"/>
        </w:rPr>
        <w:t xml:space="preserve"> тис.</w:t>
      </w:r>
      <w:r w:rsidR="003845BE">
        <w:rPr>
          <w:sz w:val="28"/>
          <w:szCs w:val="28"/>
        </w:rPr>
        <w:t xml:space="preserve"> </w:t>
      </w:r>
      <w:r w:rsidR="00214F23">
        <w:rPr>
          <w:sz w:val="28"/>
          <w:szCs w:val="28"/>
        </w:rPr>
        <w:t>грн.</w:t>
      </w:r>
      <w:r>
        <w:rPr>
          <w:sz w:val="28"/>
          <w:szCs w:val="28"/>
        </w:rPr>
        <w:t xml:space="preserve">, інші податки, збори та платежі  на користь держави </w:t>
      </w:r>
      <w:r w:rsidR="008E1F28">
        <w:rPr>
          <w:sz w:val="28"/>
          <w:szCs w:val="28"/>
        </w:rPr>
        <w:t xml:space="preserve"> (ЄСВ, військовий збір) – 3 985,9</w:t>
      </w:r>
      <w:r>
        <w:rPr>
          <w:sz w:val="28"/>
          <w:szCs w:val="28"/>
        </w:rPr>
        <w:t xml:space="preserve"> тис.</w:t>
      </w:r>
      <w:r w:rsidR="003845BE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</w:p>
    <w:p w14:paraId="02BF1F0B" w14:textId="77777777" w:rsidR="000B7EBC" w:rsidRDefault="00157C79" w:rsidP="00D67361">
      <w:pPr>
        <w:pStyle w:val="aa"/>
        <w:spacing w:after="0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E1C44" w:rsidRPr="00F90834">
        <w:rPr>
          <w:rFonts w:ascii="Times New Roman" w:hAnsi="Times New Roman" w:cs="Times New Roman"/>
          <w:b/>
          <w:sz w:val="28"/>
          <w:szCs w:val="28"/>
        </w:rPr>
        <w:t>Капітальні  інвестиції</w:t>
      </w:r>
      <w:r w:rsidR="00FE1C44" w:rsidRPr="00F90834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79169474" w14:textId="77777777" w:rsidR="000B7EBC" w:rsidRDefault="000B7EBC" w:rsidP="000B7EBC">
      <w:pPr>
        <w:pStyle w:val="aa"/>
        <w:spacing w:after="0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0B7E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капітальний ремонт системи електропостачання ОКС з встановленням сонячно</w:t>
      </w:r>
      <w:r w:rsidR="007C3EBF">
        <w:rPr>
          <w:rFonts w:ascii="Times New Roman" w:hAnsi="Times New Roman" w:cs="Times New Roman"/>
          <w:sz w:val="28"/>
          <w:szCs w:val="28"/>
        </w:rPr>
        <w:t>ї електростанції в сумі 5000,0</w:t>
      </w:r>
      <w:r>
        <w:rPr>
          <w:rFonts w:ascii="Times New Roman" w:hAnsi="Times New Roman" w:cs="Times New Roman"/>
          <w:sz w:val="28"/>
          <w:szCs w:val="28"/>
        </w:rPr>
        <w:t>тис.грн.;</w:t>
      </w:r>
    </w:p>
    <w:p w14:paraId="724A0D77" w14:textId="77777777" w:rsidR="000B7EBC" w:rsidRDefault="000B7EBC" w:rsidP="000B7EBC">
      <w:pPr>
        <w:pStyle w:val="aa"/>
        <w:spacing w:after="0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0B7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7EBC">
        <w:rPr>
          <w:rFonts w:ascii="Times New Roman" w:hAnsi="Times New Roman" w:cs="Times New Roman"/>
          <w:sz w:val="28"/>
          <w:szCs w:val="28"/>
        </w:rPr>
        <w:t xml:space="preserve">ридбання </w:t>
      </w:r>
      <w:r>
        <w:rPr>
          <w:rFonts w:ascii="Times New Roman" w:hAnsi="Times New Roman" w:cs="Times New Roman"/>
          <w:sz w:val="28"/>
          <w:szCs w:val="28"/>
        </w:rPr>
        <w:t>основних засобів (автомобіль</w:t>
      </w:r>
      <w:r w:rsidR="00157C79">
        <w:rPr>
          <w:rFonts w:ascii="Times New Roman" w:hAnsi="Times New Roman" w:cs="Times New Roman"/>
          <w:sz w:val="28"/>
          <w:szCs w:val="28"/>
        </w:rPr>
        <w:t>)  - 800,0</w:t>
      </w:r>
      <w:r w:rsidRPr="000B7EBC">
        <w:rPr>
          <w:rFonts w:ascii="Times New Roman" w:hAnsi="Times New Roman" w:cs="Times New Roman"/>
          <w:sz w:val="28"/>
          <w:szCs w:val="28"/>
        </w:rPr>
        <w:t>тис</w:t>
      </w:r>
      <w:r w:rsidRPr="00797BB7">
        <w:rPr>
          <w:sz w:val="28"/>
          <w:szCs w:val="28"/>
        </w:rPr>
        <w:t>.</w:t>
      </w:r>
      <w:r w:rsidRPr="000B7EBC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1DF39195" w14:textId="67CD604F" w:rsidR="000B7EBC" w:rsidRDefault="001543A7" w:rsidP="000B7EBC">
      <w:pPr>
        <w:pStyle w:val="aa"/>
        <w:spacing w:after="0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придбання  насоса,</w:t>
      </w:r>
      <w:r w:rsidR="00B43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вузлів комерційного обліку  -648,3</w:t>
      </w:r>
      <w:r w:rsidR="000B7EBC">
        <w:rPr>
          <w:rFonts w:ascii="Times New Roman" w:hAnsi="Times New Roman" w:cs="Times New Roman"/>
          <w:sz w:val="28"/>
          <w:szCs w:val="28"/>
        </w:rPr>
        <w:t>тис.грн.</w:t>
      </w:r>
    </w:p>
    <w:p w14:paraId="2424C4A4" w14:textId="4CF497F5" w:rsidR="001543A7" w:rsidRDefault="001543A7" w:rsidP="000B7EBC">
      <w:pPr>
        <w:pStyle w:val="aa"/>
        <w:spacing w:after="0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капітальне будівництво (</w:t>
      </w:r>
      <w:r w:rsidRPr="001543A7">
        <w:rPr>
          <w:rFonts w:ascii="Times New Roman" w:hAnsi="Times New Roman" w:cs="Times New Roman"/>
          <w:sz w:val="28"/>
          <w:szCs w:val="28"/>
        </w:rPr>
        <w:t>будівництво водопроводу с.Оболо</w:t>
      </w:r>
      <w:r w:rsidR="00B432DF">
        <w:rPr>
          <w:rFonts w:ascii="Times New Roman" w:hAnsi="Times New Roman" w:cs="Times New Roman"/>
          <w:sz w:val="28"/>
          <w:szCs w:val="28"/>
        </w:rPr>
        <w:t>н</w:t>
      </w:r>
      <w:r w:rsidRPr="001543A7">
        <w:rPr>
          <w:rFonts w:ascii="Times New Roman" w:hAnsi="Times New Roman" w:cs="Times New Roman"/>
          <w:sz w:val="28"/>
          <w:szCs w:val="28"/>
        </w:rPr>
        <w:t>ня</w:t>
      </w:r>
      <w:r>
        <w:rPr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-1400,5 тис.грн.</w:t>
      </w:r>
    </w:p>
    <w:p w14:paraId="3198944E" w14:textId="77777777" w:rsidR="001543A7" w:rsidRDefault="001543A7" w:rsidP="000B7EBC">
      <w:pPr>
        <w:pStyle w:val="aa"/>
        <w:spacing w:after="0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Джерела капітальних інвестицій – кошти місцевого бюджету.</w:t>
      </w:r>
    </w:p>
    <w:p w14:paraId="457E4E2D" w14:textId="77777777" w:rsidR="00FE1C44" w:rsidRPr="001543A7" w:rsidRDefault="00FE1C44" w:rsidP="001543A7">
      <w:pPr>
        <w:ind w:right="-1"/>
        <w:jc w:val="both"/>
        <w:rPr>
          <w:sz w:val="28"/>
          <w:szCs w:val="28"/>
        </w:rPr>
      </w:pPr>
    </w:p>
    <w:p w14:paraId="1989E606" w14:textId="77777777" w:rsidR="00FE1C44" w:rsidRPr="009545C3" w:rsidRDefault="00FE1C44" w:rsidP="00D67361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Середня  кількість працівників підпр</w:t>
      </w:r>
      <w:r w:rsidR="001543A7">
        <w:rPr>
          <w:sz w:val="28"/>
          <w:szCs w:val="28"/>
        </w:rPr>
        <w:t>иємства становить 116</w:t>
      </w:r>
      <w:r>
        <w:rPr>
          <w:sz w:val="28"/>
          <w:szCs w:val="28"/>
        </w:rPr>
        <w:t xml:space="preserve"> чол. Витрати  на оплату  праці   у   з</w:t>
      </w:r>
      <w:r w:rsidR="000D3A00">
        <w:rPr>
          <w:sz w:val="28"/>
          <w:szCs w:val="28"/>
        </w:rPr>
        <w:t>в</w:t>
      </w:r>
      <w:r w:rsidR="001543A7">
        <w:rPr>
          <w:sz w:val="28"/>
          <w:szCs w:val="28"/>
        </w:rPr>
        <w:t>ітному  періоді  склали   17 349,5г</w:t>
      </w:r>
      <w:r>
        <w:rPr>
          <w:sz w:val="28"/>
          <w:szCs w:val="28"/>
        </w:rPr>
        <w:t>р</w:t>
      </w:r>
      <w:r w:rsidR="00791633">
        <w:rPr>
          <w:sz w:val="28"/>
          <w:szCs w:val="28"/>
        </w:rPr>
        <w:t>ивень</w:t>
      </w:r>
      <w:r>
        <w:rPr>
          <w:sz w:val="28"/>
          <w:szCs w:val="28"/>
        </w:rPr>
        <w:t xml:space="preserve">.  Середньомісячні  витрати  на  одного </w:t>
      </w:r>
      <w:r w:rsidR="00C11806">
        <w:rPr>
          <w:sz w:val="28"/>
          <w:szCs w:val="28"/>
        </w:rPr>
        <w:t xml:space="preserve"> працівник</w:t>
      </w:r>
      <w:r w:rsidR="00CB2FED">
        <w:rPr>
          <w:sz w:val="28"/>
          <w:szCs w:val="28"/>
        </w:rPr>
        <w:t>а  становлять  12 464,15</w:t>
      </w:r>
      <w:r>
        <w:rPr>
          <w:sz w:val="28"/>
          <w:szCs w:val="28"/>
        </w:rPr>
        <w:t xml:space="preserve"> гр</w:t>
      </w:r>
      <w:r w:rsidR="00791633">
        <w:rPr>
          <w:sz w:val="28"/>
          <w:szCs w:val="28"/>
        </w:rPr>
        <w:t>ивень</w:t>
      </w:r>
      <w:r>
        <w:rPr>
          <w:sz w:val="28"/>
          <w:szCs w:val="28"/>
        </w:rPr>
        <w:t>.</w:t>
      </w:r>
    </w:p>
    <w:p w14:paraId="5A4A2734" w14:textId="77777777" w:rsidR="00FE1C44" w:rsidRDefault="00FE1C44" w:rsidP="00D67361">
      <w:pPr>
        <w:ind w:right="-1"/>
        <w:rPr>
          <w:sz w:val="28"/>
          <w:szCs w:val="28"/>
        </w:rPr>
      </w:pPr>
    </w:p>
    <w:p w14:paraId="69CEEA7A" w14:textId="77777777" w:rsidR="00FE1C44" w:rsidRDefault="00FE1C44" w:rsidP="00FE1C44">
      <w:pPr>
        <w:rPr>
          <w:sz w:val="28"/>
          <w:szCs w:val="28"/>
        </w:rPr>
      </w:pPr>
    </w:p>
    <w:p w14:paraId="42063C70" w14:textId="77777777" w:rsidR="00FE1C44" w:rsidRDefault="00FE1C44" w:rsidP="00FE1C44">
      <w:pPr>
        <w:rPr>
          <w:sz w:val="28"/>
          <w:szCs w:val="28"/>
        </w:rPr>
      </w:pPr>
    </w:p>
    <w:p w14:paraId="044960AB" w14:textId="77777777" w:rsidR="00FE1C44" w:rsidRPr="009545C3" w:rsidRDefault="00FE1C44" w:rsidP="00FE1C44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Директор                                                                               Сергій  ЯРЕМКІВ</w:t>
      </w:r>
    </w:p>
    <w:p w14:paraId="0E0E3AA5" w14:textId="77777777" w:rsidR="00CB322B" w:rsidRPr="00935A37" w:rsidRDefault="00CB322B" w:rsidP="00CB322B">
      <w:pPr>
        <w:tabs>
          <w:tab w:val="left" w:pos="2298"/>
        </w:tabs>
        <w:spacing w:after="200" w:line="276" w:lineRule="auto"/>
        <w:rPr>
          <w:sz w:val="28"/>
          <w:szCs w:val="28"/>
        </w:rPr>
      </w:pPr>
    </w:p>
    <w:p w14:paraId="52EC7A19" w14:textId="77777777" w:rsidR="00CB322B" w:rsidRPr="00935A37" w:rsidRDefault="00CB322B" w:rsidP="00CB322B">
      <w:pPr>
        <w:tabs>
          <w:tab w:val="left" w:pos="2298"/>
        </w:tabs>
        <w:spacing w:after="200" w:line="276" w:lineRule="auto"/>
        <w:rPr>
          <w:sz w:val="28"/>
          <w:szCs w:val="28"/>
        </w:rPr>
      </w:pPr>
    </w:p>
    <w:sectPr w:rsidR="00CB322B" w:rsidRPr="00935A37" w:rsidSect="00D67361">
      <w:pgSz w:w="11906" w:h="16838"/>
      <w:pgMar w:top="567" w:right="425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69B63" w14:textId="77777777" w:rsidR="00EF3597" w:rsidRDefault="00EF3597" w:rsidP="00D46345">
      <w:r>
        <w:separator/>
      </w:r>
    </w:p>
  </w:endnote>
  <w:endnote w:type="continuationSeparator" w:id="0">
    <w:p w14:paraId="23C7E901" w14:textId="77777777" w:rsidR="00EF3597" w:rsidRDefault="00EF3597" w:rsidP="00D4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9A35A" w14:textId="77777777" w:rsidR="00EF3597" w:rsidRDefault="00EF3597" w:rsidP="00D46345">
      <w:r>
        <w:separator/>
      </w:r>
    </w:p>
  </w:footnote>
  <w:footnote w:type="continuationSeparator" w:id="0">
    <w:p w14:paraId="1F924176" w14:textId="77777777" w:rsidR="00EF3597" w:rsidRDefault="00EF3597" w:rsidP="00D4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0E36"/>
    <w:multiLevelType w:val="hybridMultilevel"/>
    <w:tmpl w:val="19F66DE6"/>
    <w:lvl w:ilvl="0" w:tplc="CB02C7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A73B9"/>
    <w:multiLevelType w:val="multilevel"/>
    <w:tmpl w:val="96C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F37C1"/>
    <w:multiLevelType w:val="multilevel"/>
    <w:tmpl w:val="3A041E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94008"/>
    <w:multiLevelType w:val="hybridMultilevel"/>
    <w:tmpl w:val="5B2E6410"/>
    <w:lvl w:ilvl="0" w:tplc="44642B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65376"/>
    <w:multiLevelType w:val="multilevel"/>
    <w:tmpl w:val="3AB21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4E1C7E"/>
    <w:multiLevelType w:val="multilevel"/>
    <w:tmpl w:val="A0BE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94AE1"/>
    <w:multiLevelType w:val="hybridMultilevel"/>
    <w:tmpl w:val="3F589758"/>
    <w:lvl w:ilvl="0" w:tplc="4732CFCC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2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527CC"/>
    <w:multiLevelType w:val="multilevel"/>
    <w:tmpl w:val="03AC4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1E69EF"/>
    <w:multiLevelType w:val="multilevel"/>
    <w:tmpl w:val="875E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F21A4"/>
    <w:multiLevelType w:val="multilevel"/>
    <w:tmpl w:val="7D44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CA3D07"/>
    <w:multiLevelType w:val="hybridMultilevel"/>
    <w:tmpl w:val="626078DA"/>
    <w:lvl w:ilvl="0" w:tplc="A2E236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C6F1C9E"/>
    <w:multiLevelType w:val="multilevel"/>
    <w:tmpl w:val="45321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36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6"/>
  </w:num>
  <w:num w:numId="4">
    <w:abstractNumId w:val="29"/>
  </w:num>
  <w:num w:numId="5">
    <w:abstractNumId w:val="28"/>
  </w:num>
  <w:num w:numId="6">
    <w:abstractNumId w:val="16"/>
  </w:num>
  <w:num w:numId="7">
    <w:abstractNumId w:val="27"/>
  </w:num>
  <w:num w:numId="8">
    <w:abstractNumId w:val="8"/>
  </w:num>
  <w:num w:numId="9">
    <w:abstractNumId w:val="31"/>
  </w:num>
  <w:num w:numId="10">
    <w:abstractNumId w:val="2"/>
  </w:num>
  <w:num w:numId="11">
    <w:abstractNumId w:val="4"/>
  </w:num>
  <w:num w:numId="12">
    <w:abstractNumId w:val="35"/>
  </w:num>
  <w:num w:numId="13">
    <w:abstractNumId w:val="22"/>
  </w:num>
  <w:num w:numId="14">
    <w:abstractNumId w:val="32"/>
  </w:num>
  <w:num w:numId="15">
    <w:abstractNumId w:val="19"/>
  </w:num>
  <w:num w:numId="16">
    <w:abstractNumId w:val="5"/>
  </w:num>
  <w:num w:numId="17">
    <w:abstractNumId w:val="9"/>
  </w:num>
  <w:num w:numId="18">
    <w:abstractNumId w:val="23"/>
  </w:num>
  <w:num w:numId="19">
    <w:abstractNumId w:val="33"/>
  </w:num>
  <w:num w:numId="20">
    <w:abstractNumId w:val="0"/>
  </w:num>
  <w:num w:numId="21">
    <w:abstractNumId w:val="13"/>
  </w:num>
  <w:num w:numId="22">
    <w:abstractNumId w:val="25"/>
  </w:num>
  <w:num w:numId="23">
    <w:abstractNumId w:val="20"/>
  </w:num>
  <w:num w:numId="24">
    <w:abstractNumId w:val="1"/>
  </w:num>
  <w:num w:numId="25">
    <w:abstractNumId w:val="34"/>
  </w:num>
  <w:num w:numId="26">
    <w:abstractNumId w:val="11"/>
  </w:num>
  <w:num w:numId="27">
    <w:abstractNumId w:val="7"/>
  </w:num>
  <w:num w:numId="28">
    <w:abstractNumId w:val="14"/>
  </w:num>
  <w:num w:numId="29">
    <w:abstractNumId w:val="21"/>
  </w:num>
  <w:num w:numId="30">
    <w:abstractNumId w:val="10"/>
  </w:num>
  <w:num w:numId="31">
    <w:abstractNumId w:val="26"/>
  </w:num>
  <w:num w:numId="32">
    <w:abstractNumId w:val="30"/>
  </w:num>
  <w:num w:numId="33">
    <w:abstractNumId w:val="36"/>
  </w:num>
  <w:num w:numId="34">
    <w:abstractNumId w:val="18"/>
  </w:num>
  <w:num w:numId="35">
    <w:abstractNumId w:val="3"/>
  </w:num>
  <w:num w:numId="36">
    <w:abstractNumId w:val="1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C34"/>
    <w:rsid w:val="0000403E"/>
    <w:rsid w:val="000113FB"/>
    <w:rsid w:val="00015F42"/>
    <w:rsid w:val="00016D30"/>
    <w:rsid w:val="000212E6"/>
    <w:rsid w:val="0002135F"/>
    <w:rsid w:val="00021969"/>
    <w:rsid w:val="000249F5"/>
    <w:rsid w:val="00025908"/>
    <w:rsid w:val="00033E14"/>
    <w:rsid w:val="00036F8B"/>
    <w:rsid w:val="00041CDB"/>
    <w:rsid w:val="00047B90"/>
    <w:rsid w:val="000567EA"/>
    <w:rsid w:val="0005751E"/>
    <w:rsid w:val="00060B04"/>
    <w:rsid w:val="00063ACD"/>
    <w:rsid w:val="000655DF"/>
    <w:rsid w:val="00071880"/>
    <w:rsid w:val="000760E6"/>
    <w:rsid w:val="00076539"/>
    <w:rsid w:val="00082754"/>
    <w:rsid w:val="000866E6"/>
    <w:rsid w:val="00092343"/>
    <w:rsid w:val="000940CD"/>
    <w:rsid w:val="000A10F7"/>
    <w:rsid w:val="000A68DE"/>
    <w:rsid w:val="000B265D"/>
    <w:rsid w:val="000B7EBC"/>
    <w:rsid w:val="000D3521"/>
    <w:rsid w:val="000D3A00"/>
    <w:rsid w:val="000D5F48"/>
    <w:rsid w:val="000E045F"/>
    <w:rsid w:val="000E20D0"/>
    <w:rsid w:val="000E344F"/>
    <w:rsid w:val="000F3A5A"/>
    <w:rsid w:val="000F7271"/>
    <w:rsid w:val="001010F3"/>
    <w:rsid w:val="00102596"/>
    <w:rsid w:val="00102C19"/>
    <w:rsid w:val="001032A2"/>
    <w:rsid w:val="00105221"/>
    <w:rsid w:val="00106803"/>
    <w:rsid w:val="001074BA"/>
    <w:rsid w:val="0011211A"/>
    <w:rsid w:val="00113FDC"/>
    <w:rsid w:val="00117FB1"/>
    <w:rsid w:val="00122091"/>
    <w:rsid w:val="001230E3"/>
    <w:rsid w:val="0012349C"/>
    <w:rsid w:val="00123BD2"/>
    <w:rsid w:val="00123EFC"/>
    <w:rsid w:val="001325A2"/>
    <w:rsid w:val="00134C34"/>
    <w:rsid w:val="0013720C"/>
    <w:rsid w:val="001418CA"/>
    <w:rsid w:val="0014266D"/>
    <w:rsid w:val="00151BEC"/>
    <w:rsid w:val="00151C65"/>
    <w:rsid w:val="00153AD4"/>
    <w:rsid w:val="001543A7"/>
    <w:rsid w:val="00157A31"/>
    <w:rsid w:val="00157C79"/>
    <w:rsid w:val="001625B2"/>
    <w:rsid w:val="00165D92"/>
    <w:rsid w:val="001676AC"/>
    <w:rsid w:val="001726D4"/>
    <w:rsid w:val="00175F84"/>
    <w:rsid w:val="00177160"/>
    <w:rsid w:val="00177F17"/>
    <w:rsid w:val="00181BAE"/>
    <w:rsid w:val="001827F5"/>
    <w:rsid w:val="00182F20"/>
    <w:rsid w:val="00187510"/>
    <w:rsid w:val="001928D8"/>
    <w:rsid w:val="00196E68"/>
    <w:rsid w:val="001A329B"/>
    <w:rsid w:val="001A45BD"/>
    <w:rsid w:val="001A478B"/>
    <w:rsid w:val="001A4F0C"/>
    <w:rsid w:val="001B0F29"/>
    <w:rsid w:val="001B3140"/>
    <w:rsid w:val="001B5947"/>
    <w:rsid w:val="001B7BD9"/>
    <w:rsid w:val="001C1BCB"/>
    <w:rsid w:val="001C3FA7"/>
    <w:rsid w:val="001C7018"/>
    <w:rsid w:val="001D70A5"/>
    <w:rsid w:val="001D7BC4"/>
    <w:rsid w:val="001E1819"/>
    <w:rsid w:val="001E4F7B"/>
    <w:rsid w:val="001F5F57"/>
    <w:rsid w:val="0020293E"/>
    <w:rsid w:val="00204743"/>
    <w:rsid w:val="00207875"/>
    <w:rsid w:val="002102A6"/>
    <w:rsid w:val="002129A3"/>
    <w:rsid w:val="0021391B"/>
    <w:rsid w:val="00214F23"/>
    <w:rsid w:val="0022046C"/>
    <w:rsid w:val="00230BF6"/>
    <w:rsid w:val="00233CED"/>
    <w:rsid w:val="0023787F"/>
    <w:rsid w:val="00245778"/>
    <w:rsid w:val="002465F9"/>
    <w:rsid w:val="00250445"/>
    <w:rsid w:val="00254024"/>
    <w:rsid w:val="002543FD"/>
    <w:rsid w:val="002605DC"/>
    <w:rsid w:val="0026156C"/>
    <w:rsid w:val="002622CD"/>
    <w:rsid w:val="00266030"/>
    <w:rsid w:val="00267D84"/>
    <w:rsid w:val="002703A3"/>
    <w:rsid w:val="00282293"/>
    <w:rsid w:val="00286B77"/>
    <w:rsid w:val="0029083C"/>
    <w:rsid w:val="002A4D22"/>
    <w:rsid w:val="002B1C15"/>
    <w:rsid w:val="002B6013"/>
    <w:rsid w:val="002C45E8"/>
    <w:rsid w:val="002C5652"/>
    <w:rsid w:val="002C60E5"/>
    <w:rsid w:val="002D60D8"/>
    <w:rsid w:val="002E644D"/>
    <w:rsid w:val="002F4E8A"/>
    <w:rsid w:val="002F5CAF"/>
    <w:rsid w:val="002F7CE9"/>
    <w:rsid w:val="00303512"/>
    <w:rsid w:val="00304516"/>
    <w:rsid w:val="003066D6"/>
    <w:rsid w:val="00314273"/>
    <w:rsid w:val="00314585"/>
    <w:rsid w:val="00314ABF"/>
    <w:rsid w:val="003155C3"/>
    <w:rsid w:val="00317A4F"/>
    <w:rsid w:val="00320201"/>
    <w:rsid w:val="00320C52"/>
    <w:rsid w:val="0032164C"/>
    <w:rsid w:val="00323EA4"/>
    <w:rsid w:val="00324A83"/>
    <w:rsid w:val="00326378"/>
    <w:rsid w:val="00331A10"/>
    <w:rsid w:val="00333617"/>
    <w:rsid w:val="00336CBF"/>
    <w:rsid w:val="0034036F"/>
    <w:rsid w:val="00342EE8"/>
    <w:rsid w:val="003449EB"/>
    <w:rsid w:val="00345134"/>
    <w:rsid w:val="0034745C"/>
    <w:rsid w:val="00350BCD"/>
    <w:rsid w:val="00356F64"/>
    <w:rsid w:val="0036026F"/>
    <w:rsid w:val="00362890"/>
    <w:rsid w:val="00363694"/>
    <w:rsid w:val="00363955"/>
    <w:rsid w:val="00363AAE"/>
    <w:rsid w:val="00373A6A"/>
    <w:rsid w:val="003749CB"/>
    <w:rsid w:val="00380E0F"/>
    <w:rsid w:val="00381F4B"/>
    <w:rsid w:val="003845BE"/>
    <w:rsid w:val="00392867"/>
    <w:rsid w:val="00393A58"/>
    <w:rsid w:val="003A11B6"/>
    <w:rsid w:val="003A1F46"/>
    <w:rsid w:val="003A33BC"/>
    <w:rsid w:val="003A42AB"/>
    <w:rsid w:val="003A61CC"/>
    <w:rsid w:val="003B1B46"/>
    <w:rsid w:val="003B5348"/>
    <w:rsid w:val="003B6962"/>
    <w:rsid w:val="003B72D1"/>
    <w:rsid w:val="003C26F4"/>
    <w:rsid w:val="003C37C9"/>
    <w:rsid w:val="003C5B32"/>
    <w:rsid w:val="003C5D20"/>
    <w:rsid w:val="003D16F0"/>
    <w:rsid w:val="003D282A"/>
    <w:rsid w:val="003E075C"/>
    <w:rsid w:val="003E076D"/>
    <w:rsid w:val="003E18E0"/>
    <w:rsid w:val="003E7BC3"/>
    <w:rsid w:val="003F0601"/>
    <w:rsid w:val="003F0FA5"/>
    <w:rsid w:val="003F337B"/>
    <w:rsid w:val="003F3C22"/>
    <w:rsid w:val="003F505B"/>
    <w:rsid w:val="003F6387"/>
    <w:rsid w:val="003F7A2C"/>
    <w:rsid w:val="00400536"/>
    <w:rsid w:val="00401F71"/>
    <w:rsid w:val="00413841"/>
    <w:rsid w:val="00415BD7"/>
    <w:rsid w:val="004200A1"/>
    <w:rsid w:val="0042558A"/>
    <w:rsid w:val="00425DA7"/>
    <w:rsid w:val="00426A83"/>
    <w:rsid w:val="00442B5A"/>
    <w:rsid w:val="00444F2A"/>
    <w:rsid w:val="004464DF"/>
    <w:rsid w:val="004507B5"/>
    <w:rsid w:val="00452197"/>
    <w:rsid w:val="00454224"/>
    <w:rsid w:val="00457A06"/>
    <w:rsid w:val="004625E3"/>
    <w:rsid w:val="00463260"/>
    <w:rsid w:val="004669AE"/>
    <w:rsid w:val="004738BC"/>
    <w:rsid w:val="00477036"/>
    <w:rsid w:val="00477B07"/>
    <w:rsid w:val="00480AC2"/>
    <w:rsid w:val="004828E6"/>
    <w:rsid w:val="00485B70"/>
    <w:rsid w:val="00487A54"/>
    <w:rsid w:val="004931BC"/>
    <w:rsid w:val="00495749"/>
    <w:rsid w:val="00495B7F"/>
    <w:rsid w:val="00496CE1"/>
    <w:rsid w:val="004A2034"/>
    <w:rsid w:val="004A7DC2"/>
    <w:rsid w:val="004B32B1"/>
    <w:rsid w:val="004C03CE"/>
    <w:rsid w:val="004C37CE"/>
    <w:rsid w:val="004C4B47"/>
    <w:rsid w:val="004C6DE2"/>
    <w:rsid w:val="004D373E"/>
    <w:rsid w:val="004D7924"/>
    <w:rsid w:val="004D7FE1"/>
    <w:rsid w:val="004E3C6E"/>
    <w:rsid w:val="004E4EFA"/>
    <w:rsid w:val="004E52FA"/>
    <w:rsid w:val="004E6E17"/>
    <w:rsid w:val="004F2A30"/>
    <w:rsid w:val="004F6314"/>
    <w:rsid w:val="004F7D85"/>
    <w:rsid w:val="0050197B"/>
    <w:rsid w:val="00502FD9"/>
    <w:rsid w:val="00504FA7"/>
    <w:rsid w:val="00506F17"/>
    <w:rsid w:val="005117B3"/>
    <w:rsid w:val="0051274C"/>
    <w:rsid w:val="00516765"/>
    <w:rsid w:val="00525B35"/>
    <w:rsid w:val="00526556"/>
    <w:rsid w:val="00531580"/>
    <w:rsid w:val="005316C8"/>
    <w:rsid w:val="00531D02"/>
    <w:rsid w:val="00543EC1"/>
    <w:rsid w:val="00544853"/>
    <w:rsid w:val="00544EA3"/>
    <w:rsid w:val="005507C2"/>
    <w:rsid w:val="0055546A"/>
    <w:rsid w:val="00562047"/>
    <w:rsid w:val="00570406"/>
    <w:rsid w:val="00574D62"/>
    <w:rsid w:val="00577D3C"/>
    <w:rsid w:val="00580124"/>
    <w:rsid w:val="00582119"/>
    <w:rsid w:val="00590F5E"/>
    <w:rsid w:val="005916B8"/>
    <w:rsid w:val="005927AA"/>
    <w:rsid w:val="00592C05"/>
    <w:rsid w:val="00595B2D"/>
    <w:rsid w:val="005A508D"/>
    <w:rsid w:val="005A6122"/>
    <w:rsid w:val="005A6FEE"/>
    <w:rsid w:val="005B2B84"/>
    <w:rsid w:val="005B3C08"/>
    <w:rsid w:val="005B5056"/>
    <w:rsid w:val="005B51C2"/>
    <w:rsid w:val="005C44AE"/>
    <w:rsid w:val="005D33F6"/>
    <w:rsid w:val="005D3C79"/>
    <w:rsid w:val="005D3FBD"/>
    <w:rsid w:val="005D6D4C"/>
    <w:rsid w:val="005E3DD3"/>
    <w:rsid w:val="005E3EE2"/>
    <w:rsid w:val="005E5313"/>
    <w:rsid w:val="005E6312"/>
    <w:rsid w:val="005E7681"/>
    <w:rsid w:val="005E7E57"/>
    <w:rsid w:val="005F07C0"/>
    <w:rsid w:val="005F168C"/>
    <w:rsid w:val="005F2762"/>
    <w:rsid w:val="006019E6"/>
    <w:rsid w:val="00610A1D"/>
    <w:rsid w:val="00620CB2"/>
    <w:rsid w:val="00624645"/>
    <w:rsid w:val="00630B00"/>
    <w:rsid w:val="00630D4E"/>
    <w:rsid w:val="006311A5"/>
    <w:rsid w:val="006330AA"/>
    <w:rsid w:val="00633639"/>
    <w:rsid w:val="00634E20"/>
    <w:rsid w:val="0063755F"/>
    <w:rsid w:val="006420CC"/>
    <w:rsid w:val="00643BCA"/>
    <w:rsid w:val="006441EB"/>
    <w:rsid w:val="0064495C"/>
    <w:rsid w:val="0065054F"/>
    <w:rsid w:val="006517C9"/>
    <w:rsid w:val="00651EB6"/>
    <w:rsid w:val="00652FF1"/>
    <w:rsid w:val="00655613"/>
    <w:rsid w:val="006604DC"/>
    <w:rsid w:val="0066171A"/>
    <w:rsid w:val="00663508"/>
    <w:rsid w:val="006635DA"/>
    <w:rsid w:val="00666B31"/>
    <w:rsid w:val="0066772B"/>
    <w:rsid w:val="00670BFD"/>
    <w:rsid w:val="006726BC"/>
    <w:rsid w:val="00673871"/>
    <w:rsid w:val="0067445A"/>
    <w:rsid w:val="0067554F"/>
    <w:rsid w:val="00676D7C"/>
    <w:rsid w:val="00677C01"/>
    <w:rsid w:val="00681A7F"/>
    <w:rsid w:val="0068774C"/>
    <w:rsid w:val="006904FC"/>
    <w:rsid w:val="006925FC"/>
    <w:rsid w:val="0069321F"/>
    <w:rsid w:val="00695EE1"/>
    <w:rsid w:val="006969AD"/>
    <w:rsid w:val="006A26C5"/>
    <w:rsid w:val="006A516F"/>
    <w:rsid w:val="006A6049"/>
    <w:rsid w:val="006B1F97"/>
    <w:rsid w:val="006C61F5"/>
    <w:rsid w:val="006D5A11"/>
    <w:rsid w:val="006D7806"/>
    <w:rsid w:val="006E6492"/>
    <w:rsid w:val="006E6E82"/>
    <w:rsid w:val="006E7172"/>
    <w:rsid w:val="006E791B"/>
    <w:rsid w:val="006F436A"/>
    <w:rsid w:val="006F5225"/>
    <w:rsid w:val="00702E86"/>
    <w:rsid w:val="007039CE"/>
    <w:rsid w:val="00703A45"/>
    <w:rsid w:val="00704177"/>
    <w:rsid w:val="0070505B"/>
    <w:rsid w:val="00705C4C"/>
    <w:rsid w:val="00705F23"/>
    <w:rsid w:val="0071140C"/>
    <w:rsid w:val="00714F2E"/>
    <w:rsid w:val="00716DF9"/>
    <w:rsid w:val="007206F4"/>
    <w:rsid w:val="00720DFE"/>
    <w:rsid w:val="00725E26"/>
    <w:rsid w:val="007271C6"/>
    <w:rsid w:val="00752226"/>
    <w:rsid w:val="0075698D"/>
    <w:rsid w:val="00756B81"/>
    <w:rsid w:val="007570A9"/>
    <w:rsid w:val="007664AA"/>
    <w:rsid w:val="0076734A"/>
    <w:rsid w:val="00770F15"/>
    <w:rsid w:val="007773B5"/>
    <w:rsid w:val="00777A8F"/>
    <w:rsid w:val="00780154"/>
    <w:rsid w:val="00787326"/>
    <w:rsid w:val="00790BA2"/>
    <w:rsid w:val="007913D4"/>
    <w:rsid w:val="00791633"/>
    <w:rsid w:val="00791B6F"/>
    <w:rsid w:val="00797BB7"/>
    <w:rsid w:val="007A707C"/>
    <w:rsid w:val="007B0D9E"/>
    <w:rsid w:val="007B213C"/>
    <w:rsid w:val="007B2678"/>
    <w:rsid w:val="007B3D21"/>
    <w:rsid w:val="007B3F75"/>
    <w:rsid w:val="007B4618"/>
    <w:rsid w:val="007C3EBF"/>
    <w:rsid w:val="007D00F9"/>
    <w:rsid w:val="007D32AB"/>
    <w:rsid w:val="007D6FFD"/>
    <w:rsid w:val="007E5E6E"/>
    <w:rsid w:val="007E6247"/>
    <w:rsid w:val="007F174F"/>
    <w:rsid w:val="007F2A10"/>
    <w:rsid w:val="007F4B32"/>
    <w:rsid w:val="008026D3"/>
    <w:rsid w:val="00803558"/>
    <w:rsid w:val="00810D54"/>
    <w:rsid w:val="00817A0B"/>
    <w:rsid w:val="00821684"/>
    <w:rsid w:val="00824F49"/>
    <w:rsid w:val="00835AB4"/>
    <w:rsid w:val="00841614"/>
    <w:rsid w:val="0084356E"/>
    <w:rsid w:val="00843A25"/>
    <w:rsid w:val="008445A5"/>
    <w:rsid w:val="008449EC"/>
    <w:rsid w:val="00846E03"/>
    <w:rsid w:val="00847812"/>
    <w:rsid w:val="00850DB9"/>
    <w:rsid w:val="008544E3"/>
    <w:rsid w:val="00861B17"/>
    <w:rsid w:val="00873EF6"/>
    <w:rsid w:val="00876F1D"/>
    <w:rsid w:val="00880420"/>
    <w:rsid w:val="00880C62"/>
    <w:rsid w:val="008817A4"/>
    <w:rsid w:val="00882519"/>
    <w:rsid w:val="00882882"/>
    <w:rsid w:val="008829C8"/>
    <w:rsid w:val="008873E4"/>
    <w:rsid w:val="00890CD8"/>
    <w:rsid w:val="0089116B"/>
    <w:rsid w:val="0089619E"/>
    <w:rsid w:val="00896570"/>
    <w:rsid w:val="008A0C00"/>
    <w:rsid w:val="008A38C4"/>
    <w:rsid w:val="008A4DD3"/>
    <w:rsid w:val="008A562B"/>
    <w:rsid w:val="008B0FFB"/>
    <w:rsid w:val="008B4369"/>
    <w:rsid w:val="008C1102"/>
    <w:rsid w:val="008C472E"/>
    <w:rsid w:val="008C4EF9"/>
    <w:rsid w:val="008D4C40"/>
    <w:rsid w:val="008E17BA"/>
    <w:rsid w:val="008E1F28"/>
    <w:rsid w:val="008E30A5"/>
    <w:rsid w:val="008F2FCA"/>
    <w:rsid w:val="008F42A5"/>
    <w:rsid w:val="00900D9F"/>
    <w:rsid w:val="00907EDE"/>
    <w:rsid w:val="009100AF"/>
    <w:rsid w:val="0091111C"/>
    <w:rsid w:val="00914296"/>
    <w:rsid w:val="00921F1D"/>
    <w:rsid w:val="0093102A"/>
    <w:rsid w:val="00935A37"/>
    <w:rsid w:val="00936820"/>
    <w:rsid w:val="00940B09"/>
    <w:rsid w:val="00947345"/>
    <w:rsid w:val="00956725"/>
    <w:rsid w:val="00960184"/>
    <w:rsid w:val="0096044C"/>
    <w:rsid w:val="009646EE"/>
    <w:rsid w:val="00965AC9"/>
    <w:rsid w:val="00975591"/>
    <w:rsid w:val="00980A15"/>
    <w:rsid w:val="00984570"/>
    <w:rsid w:val="009944A6"/>
    <w:rsid w:val="009944F7"/>
    <w:rsid w:val="00995020"/>
    <w:rsid w:val="00995EE6"/>
    <w:rsid w:val="009A202F"/>
    <w:rsid w:val="009A2567"/>
    <w:rsid w:val="009B1FDC"/>
    <w:rsid w:val="009B2FCB"/>
    <w:rsid w:val="009B7393"/>
    <w:rsid w:val="009C0720"/>
    <w:rsid w:val="009C2DA4"/>
    <w:rsid w:val="009C3D2F"/>
    <w:rsid w:val="009C43D9"/>
    <w:rsid w:val="009C4AB8"/>
    <w:rsid w:val="009C5752"/>
    <w:rsid w:val="009C5AD0"/>
    <w:rsid w:val="009C6387"/>
    <w:rsid w:val="009C6BD0"/>
    <w:rsid w:val="009C79D3"/>
    <w:rsid w:val="009D30BB"/>
    <w:rsid w:val="009D3455"/>
    <w:rsid w:val="009E5C1B"/>
    <w:rsid w:val="009F1F0B"/>
    <w:rsid w:val="009F6DC2"/>
    <w:rsid w:val="00A02665"/>
    <w:rsid w:val="00A0402B"/>
    <w:rsid w:val="00A04D57"/>
    <w:rsid w:val="00A05D06"/>
    <w:rsid w:val="00A13E33"/>
    <w:rsid w:val="00A16D16"/>
    <w:rsid w:val="00A21942"/>
    <w:rsid w:val="00A30610"/>
    <w:rsid w:val="00A40623"/>
    <w:rsid w:val="00A431D8"/>
    <w:rsid w:val="00A465A1"/>
    <w:rsid w:val="00A53F98"/>
    <w:rsid w:val="00A54E67"/>
    <w:rsid w:val="00A56401"/>
    <w:rsid w:val="00A570E2"/>
    <w:rsid w:val="00A63D2D"/>
    <w:rsid w:val="00A70CCE"/>
    <w:rsid w:val="00A70EAE"/>
    <w:rsid w:val="00A7694D"/>
    <w:rsid w:val="00A81189"/>
    <w:rsid w:val="00A833FF"/>
    <w:rsid w:val="00A85ED9"/>
    <w:rsid w:val="00A92F65"/>
    <w:rsid w:val="00A94B5C"/>
    <w:rsid w:val="00AA20D2"/>
    <w:rsid w:val="00AA2687"/>
    <w:rsid w:val="00AA482B"/>
    <w:rsid w:val="00AB0FB7"/>
    <w:rsid w:val="00AB325B"/>
    <w:rsid w:val="00AC0062"/>
    <w:rsid w:val="00AC0CCA"/>
    <w:rsid w:val="00AC1A8C"/>
    <w:rsid w:val="00AD467B"/>
    <w:rsid w:val="00AD5BAE"/>
    <w:rsid w:val="00AE5900"/>
    <w:rsid w:val="00AF26C0"/>
    <w:rsid w:val="00AF518C"/>
    <w:rsid w:val="00B046F3"/>
    <w:rsid w:val="00B05DDA"/>
    <w:rsid w:val="00B1038F"/>
    <w:rsid w:val="00B121D7"/>
    <w:rsid w:val="00B145F6"/>
    <w:rsid w:val="00B14823"/>
    <w:rsid w:val="00B222D8"/>
    <w:rsid w:val="00B32A30"/>
    <w:rsid w:val="00B432DF"/>
    <w:rsid w:val="00B50CF0"/>
    <w:rsid w:val="00B60B32"/>
    <w:rsid w:val="00B61B73"/>
    <w:rsid w:val="00B6204F"/>
    <w:rsid w:val="00B6444F"/>
    <w:rsid w:val="00B70D94"/>
    <w:rsid w:val="00B73491"/>
    <w:rsid w:val="00B80B6C"/>
    <w:rsid w:val="00B8132C"/>
    <w:rsid w:val="00B843FF"/>
    <w:rsid w:val="00B85C80"/>
    <w:rsid w:val="00B91F16"/>
    <w:rsid w:val="00B921FD"/>
    <w:rsid w:val="00B92337"/>
    <w:rsid w:val="00B92656"/>
    <w:rsid w:val="00B94F58"/>
    <w:rsid w:val="00B965F9"/>
    <w:rsid w:val="00B972A7"/>
    <w:rsid w:val="00BA024C"/>
    <w:rsid w:val="00BA04D3"/>
    <w:rsid w:val="00BA1DE7"/>
    <w:rsid w:val="00BA2FAD"/>
    <w:rsid w:val="00BA6E9E"/>
    <w:rsid w:val="00BA7FCF"/>
    <w:rsid w:val="00BB0C3B"/>
    <w:rsid w:val="00BB10F2"/>
    <w:rsid w:val="00BB1A2E"/>
    <w:rsid w:val="00BB22FE"/>
    <w:rsid w:val="00BB5A32"/>
    <w:rsid w:val="00BB5EE3"/>
    <w:rsid w:val="00BD060C"/>
    <w:rsid w:val="00BD0919"/>
    <w:rsid w:val="00BD2390"/>
    <w:rsid w:val="00BE0598"/>
    <w:rsid w:val="00BE100D"/>
    <w:rsid w:val="00BE1D58"/>
    <w:rsid w:val="00BE60B9"/>
    <w:rsid w:val="00BE6EC1"/>
    <w:rsid w:val="00BF4221"/>
    <w:rsid w:val="00BF6E1D"/>
    <w:rsid w:val="00C00625"/>
    <w:rsid w:val="00C02BE4"/>
    <w:rsid w:val="00C032C4"/>
    <w:rsid w:val="00C04C9C"/>
    <w:rsid w:val="00C04F2E"/>
    <w:rsid w:val="00C11806"/>
    <w:rsid w:val="00C138A7"/>
    <w:rsid w:val="00C162EC"/>
    <w:rsid w:val="00C20690"/>
    <w:rsid w:val="00C31888"/>
    <w:rsid w:val="00C35A64"/>
    <w:rsid w:val="00C419FC"/>
    <w:rsid w:val="00C41E41"/>
    <w:rsid w:val="00C425F5"/>
    <w:rsid w:val="00C459DE"/>
    <w:rsid w:val="00C56110"/>
    <w:rsid w:val="00C561B0"/>
    <w:rsid w:val="00C60794"/>
    <w:rsid w:val="00C65AA3"/>
    <w:rsid w:val="00C7181D"/>
    <w:rsid w:val="00C80EDC"/>
    <w:rsid w:val="00C8208D"/>
    <w:rsid w:val="00C83C42"/>
    <w:rsid w:val="00C83FF9"/>
    <w:rsid w:val="00C8607A"/>
    <w:rsid w:val="00C86953"/>
    <w:rsid w:val="00C91D7F"/>
    <w:rsid w:val="00CA3E06"/>
    <w:rsid w:val="00CA6825"/>
    <w:rsid w:val="00CB2FED"/>
    <w:rsid w:val="00CB322B"/>
    <w:rsid w:val="00CB402F"/>
    <w:rsid w:val="00CB5AD2"/>
    <w:rsid w:val="00CB6CF5"/>
    <w:rsid w:val="00CB6D36"/>
    <w:rsid w:val="00CC03DC"/>
    <w:rsid w:val="00CC1F2D"/>
    <w:rsid w:val="00CC2668"/>
    <w:rsid w:val="00CC6F94"/>
    <w:rsid w:val="00CD2FFB"/>
    <w:rsid w:val="00CD52B7"/>
    <w:rsid w:val="00CE0756"/>
    <w:rsid w:val="00CE0964"/>
    <w:rsid w:val="00CE1149"/>
    <w:rsid w:val="00CE58B1"/>
    <w:rsid w:val="00CF45A0"/>
    <w:rsid w:val="00CF5160"/>
    <w:rsid w:val="00D00B9C"/>
    <w:rsid w:val="00D06BFD"/>
    <w:rsid w:val="00D10386"/>
    <w:rsid w:val="00D12DB6"/>
    <w:rsid w:val="00D162C3"/>
    <w:rsid w:val="00D20674"/>
    <w:rsid w:val="00D2082E"/>
    <w:rsid w:val="00D21A35"/>
    <w:rsid w:val="00D22B8C"/>
    <w:rsid w:val="00D311B4"/>
    <w:rsid w:val="00D323B3"/>
    <w:rsid w:val="00D356F8"/>
    <w:rsid w:val="00D361E2"/>
    <w:rsid w:val="00D361F2"/>
    <w:rsid w:val="00D42FD1"/>
    <w:rsid w:val="00D43ED6"/>
    <w:rsid w:val="00D45FDA"/>
    <w:rsid w:val="00D46345"/>
    <w:rsid w:val="00D46D56"/>
    <w:rsid w:val="00D51AE3"/>
    <w:rsid w:val="00D53BD9"/>
    <w:rsid w:val="00D55B6E"/>
    <w:rsid w:val="00D575E3"/>
    <w:rsid w:val="00D64164"/>
    <w:rsid w:val="00D651C2"/>
    <w:rsid w:val="00D661AF"/>
    <w:rsid w:val="00D66451"/>
    <w:rsid w:val="00D66D90"/>
    <w:rsid w:val="00D67344"/>
    <w:rsid w:val="00D67361"/>
    <w:rsid w:val="00D706EB"/>
    <w:rsid w:val="00D80E8F"/>
    <w:rsid w:val="00D85DCB"/>
    <w:rsid w:val="00D91580"/>
    <w:rsid w:val="00D97800"/>
    <w:rsid w:val="00D97B32"/>
    <w:rsid w:val="00DA24B8"/>
    <w:rsid w:val="00DA3D5B"/>
    <w:rsid w:val="00DB30E8"/>
    <w:rsid w:val="00DB3189"/>
    <w:rsid w:val="00DB4236"/>
    <w:rsid w:val="00DC1C7D"/>
    <w:rsid w:val="00DC35AF"/>
    <w:rsid w:val="00DC691B"/>
    <w:rsid w:val="00DD024E"/>
    <w:rsid w:val="00DD5A5E"/>
    <w:rsid w:val="00DD7B9B"/>
    <w:rsid w:val="00DE0B10"/>
    <w:rsid w:val="00DF2626"/>
    <w:rsid w:val="00DF534A"/>
    <w:rsid w:val="00DF5985"/>
    <w:rsid w:val="00E0092D"/>
    <w:rsid w:val="00E065CF"/>
    <w:rsid w:val="00E11709"/>
    <w:rsid w:val="00E14986"/>
    <w:rsid w:val="00E1672A"/>
    <w:rsid w:val="00E215D2"/>
    <w:rsid w:val="00E30709"/>
    <w:rsid w:val="00E33005"/>
    <w:rsid w:val="00E347DE"/>
    <w:rsid w:val="00E35F63"/>
    <w:rsid w:val="00E41B4E"/>
    <w:rsid w:val="00E4508E"/>
    <w:rsid w:val="00E50D29"/>
    <w:rsid w:val="00E522E4"/>
    <w:rsid w:val="00E55749"/>
    <w:rsid w:val="00E572D3"/>
    <w:rsid w:val="00E57C5C"/>
    <w:rsid w:val="00E667C2"/>
    <w:rsid w:val="00E670A4"/>
    <w:rsid w:val="00E704E4"/>
    <w:rsid w:val="00E72EE8"/>
    <w:rsid w:val="00E73154"/>
    <w:rsid w:val="00E758F8"/>
    <w:rsid w:val="00E82BF7"/>
    <w:rsid w:val="00E83778"/>
    <w:rsid w:val="00E85589"/>
    <w:rsid w:val="00E855B3"/>
    <w:rsid w:val="00E869E1"/>
    <w:rsid w:val="00E86D5C"/>
    <w:rsid w:val="00E9005C"/>
    <w:rsid w:val="00E93B7D"/>
    <w:rsid w:val="00E9458A"/>
    <w:rsid w:val="00EA4116"/>
    <w:rsid w:val="00EA5CF6"/>
    <w:rsid w:val="00EB4515"/>
    <w:rsid w:val="00EB60E5"/>
    <w:rsid w:val="00EC1CD6"/>
    <w:rsid w:val="00EC1FED"/>
    <w:rsid w:val="00EC6D83"/>
    <w:rsid w:val="00ED4C20"/>
    <w:rsid w:val="00EE2565"/>
    <w:rsid w:val="00EF3597"/>
    <w:rsid w:val="00EF5548"/>
    <w:rsid w:val="00EF757A"/>
    <w:rsid w:val="00EF7CFF"/>
    <w:rsid w:val="00F04CBA"/>
    <w:rsid w:val="00F05C6C"/>
    <w:rsid w:val="00F07CD3"/>
    <w:rsid w:val="00F10FCF"/>
    <w:rsid w:val="00F26BDE"/>
    <w:rsid w:val="00F27509"/>
    <w:rsid w:val="00F358D9"/>
    <w:rsid w:val="00F42165"/>
    <w:rsid w:val="00F4406D"/>
    <w:rsid w:val="00F44C06"/>
    <w:rsid w:val="00F476C6"/>
    <w:rsid w:val="00F479F0"/>
    <w:rsid w:val="00F53106"/>
    <w:rsid w:val="00F53372"/>
    <w:rsid w:val="00F5524C"/>
    <w:rsid w:val="00F5629A"/>
    <w:rsid w:val="00F567D9"/>
    <w:rsid w:val="00F615AD"/>
    <w:rsid w:val="00F64481"/>
    <w:rsid w:val="00F67B16"/>
    <w:rsid w:val="00F70B74"/>
    <w:rsid w:val="00F71938"/>
    <w:rsid w:val="00F71A66"/>
    <w:rsid w:val="00F71D04"/>
    <w:rsid w:val="00F74745"/>
    <w:rsid w:val="00F7517D"/>
    <w:rsid w:val="00F767F5"/>
    <w:rsid w:val="00F852E8"/>
    <w:rsid w:val="00F85452"/>
    <w:rsid w:val="00F8714B"/>
    <w:rsid w:val="00F90A33"/>
    <w:rsid w:val="00F90FA6"/>
    <w:rsid w:val="00F91627"/>
    <w:rsid w:val="00F92DA8"/>
    <w:rsid w:val="00F9460A"/>
    <w:rsid w:val="00F94D23"/>
    <w:rsid w:val="00F97CEE"/>
    <w:rsid w:val="00FA30DA"/>
    <w:rsid w:val="00FA3D81"/>
    <w:rsid w:val="00FA41BE"/>
    <w:rsid w:val="00FB017A"/>
    <w:rsid w:val="00FC1876"/>
    <w:rsid w:val="00FC29EA"/>
    <w:rsid w:val="00FD1740"/>
    <w:rsid w:val="00FD5893"/>
    <w:rsid w:val="00FD6293"/>
    <w:rsid w:val="00FE1C44"/>
    <w:rsid w:val="00FE5826"/>
    <w:rsid w:val="00FE59CB"/>
    <w:rsid w:val="00FF010C"/>
    <w:rsid w:val="00FF52A6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2050"/>
  <w15:docId w15:val="{34C11FC0-A0EF-4867-90F0-DD85E0A3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35A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935A3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link w:val="30"/>
    <w:qFormat/>
    <w:rsid w:val="003B69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A3E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34C34"/>
    <w:pPr>
      <w:widowControl w:val="0"/>
      <w:spacing w:before="420" w:after="0" w:line="240" w:lineRule="auto"/>
      <w:ind w:left="4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134C34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34C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E50D2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rsid w:val="00E50D29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rsid w:val="003B696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Strong"/>
    <w:basedOn w:val="a0"/>
    <w:uiPriority w:val="22"/>
    <w:qFormat/>
    <w:rsid w:val="003B6962"/>
    <w:rPr>
      <w:b/>
      <w:bCs/>
    </w:rPr>
  </w:style>
  <w:style w:type="paragraph" w:styleId="a8">
    <w:name w:val="Normal (Web)"/>
    <w:basedOn w:val="a"/>
    <w:uiPriority w:val="99"/>
    <w:unhideWhenUsed/>
    <w:rsid w:val="003B6962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3B6962"/>
    <w:rPr>
      <w:i/>
      <w:iCs/>
    </w:rPr>
  </w:style>
  <w:style w:type="paragraph" w:styleId="aa">
    <w:name w:val="List Paragraph"/>
    <w:basedOn w:val="a"/>
    <w:uiPriority w:val="34"/>
    <w:qFormat/>
    <w:rsid w:val="00EC6D8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b">
    <w:name w:val="Table Grid"/>
    <w:basedOn w:val="a1"/>
    <w:rsid w:val="000A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A3E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uk-UA"/>
    </w:rPr>
  </w:style>
  <w:style w:type="paragraph" w:styleId="ac">
    <w:name w:val="Body Text Indent"/>
    <w:basedOn w:val="a"/>
    <w:link w:val="ad"/>
    <w:uiPriority w:val="99"/>
    <w:semiHidden/>
    <w:unhideWhenUsed/>
    <w:rsid w:val="00E9458A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E9458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E9458A"/>
    <w:pPr>
      <w:ind w:left="720"/>
      <w:contextualSpacing/>
    </w:pPr>
    <w:rPr>
      <w:rFonts w:eastAsia="Calibri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D46345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D4634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footer"/>
    <w:basedOn w:val="a"/>
    <w:link w:val="af1"/>
    <w:unhideWhenUsed/>
    <w:rsid w:val="00D46345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D4634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935A3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935A37"/>
    <w:rPr>
      <w:rFonts w:ascii="Times New Roman" w:eastAsia="Calibri" w:hAnsi="Times New Roman" w:cs="Times New Roman"/>
      <w:b/>
      <w:bCs/>
      <w:sz w:val="36"/>
      <w:szCs w:val="36"/>
    </w:rPr>
  </w:style>
  <w:style w:type="numbering" w:customStyle="1" w:styleId="12">
    <w:name w:val="Немає списку1"/>
    <w:next w:val="a2"/>
    <w:uiPriority w:val="99"/>
    <w:semiHidden/>
    <w:unhideWhenUsed/>
    <w:rsid w:val="00935A37"/>
  </w:style>
  <w:style w:type="character" w:styleId="af2">
    <w:name w:val="Hyperlink"/>
    <w:uiPriority w:val="99"/>
    <w:unhideWhenUsed/>
    <w:rsid w:val="00935A37"/>
    <w:rPr>
      <w:color w:val="0000FF"/>
      <w:u w:val="single"/>
    </w:rPr>
  </w:style>
  <w:style w:type="character" w:styleId="af3">
    <w:name w:val="FollowedHyperlink"/>
    <w:semiHidden/>
    <w:unhideWhenUsed/>
    <w:rsid w:val="00935A37"/>
    <w:rPr>
      <w:color w:val="800080"/>
      <w:u w:val="single"/>
    </w:rPr>
  </w:style>
  <w:style w:type="character" w:customStyle="1" w:styleId="rvts15">
    <w:name w:val="rvts15"/>
    <w:rsid w:val="00935A37"/>
  </w:style>
  <w:style w:type="numbering" w:customStyle="1" w:styleId="110">
    <w:name w:val="Немає списку11"/>
    <w:next w:val="a2"/>
    <w:uiPriority w:val="99"/>
    <w:semiHidden/>
    <w:unhideWhenUsed/>
    <w:rsid w:val="00935A37"/>
  </w:style>
  <w:style w:type="table" w:customStyle="1" w:styleId="13">
    <w:name w:val="Сітка таблиці1"/>
    <w:basedOn w:val="a1"/>
    <w:next w:val="ab"/>
    <w:uiPriority w:val="59"/>
    <w:rsid w:val="00935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935A3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1">
    <w:name w:val="Немає списку2"/>
    <w:next w:val="a2"/>
    <w:semiHidden/>
    <w:rsid w:val="00935A37"/>
  </w:style>
  <w:style w:type="paragraph" w:customStyle="1" w:styleId="msonormal0">
    <w:name w:val="msonormal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a20">
    <w:name w:val="a2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ch62">
    <w:name w:val="ch62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ch63">
    <w:name w:val="ch63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datazareestrovanoch6">
    <w:name w:val="datazareestrovanoch6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ch64">
    <w:name w:val="ch64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aff1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ch6">
    <w:name w:val="ch6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ch66">
    <w:name w:val="ch66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ch60">
    <w:name w:val="ch60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ch61">
    <w:name w:val="ch61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afa">
    <w:name w:val="afa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ch68">
    <w:name w:val="ch68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af5">
    <w:name w:val="a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strokech6">
    <w:name w:val="strokech6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tableshapkatabl">
    <w:name w:val="tableshapkatabl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tabletabl">
    <w:name w:val="tabletabl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ch6d">
    <w:name w:val="ch6d"/>
    <w:basedOn w:val="a"/>
    <w:rsid w:val="00935A37"/>
    <w:pPr>
      <w:spacing w:before="100" w:beforeAutospacing="1" w:after="100" w:afterAutospacing="1"/>
    </w:pPr>
    <w:rPr>
      <w:rFonts w:eastAsia="Calibri"/>
    </w:rPr>
  </w:style>
  <w:style w:type="character" w:customStyle="1" w:styleId="bold">
    <w:name w:val="bold"/>
    <w:rsid w:val="00935A37"/>
    <w:rPr>
      <w:rFonts w:cs="Times New Roman"/>
    </w:rPr>
  </w:style>
  <w:style w:type="paragraph" w:customStyle="1" w:styleId="ch69">
    <w:name w:val="ch69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tabl1">
    <w:name w:val="tabl1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tableshapkabigtabl">
    <w:name w:val="tableshapkabigtabl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tablebigtabl">
    <w:name w:val="tablebigtabl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ch6f0">
    <w:name w:val="ch6f0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customStyle="1" w:styleId="ch6c">
    <w:name w:val="ch6c"/>
    <w:basedOn w:val="a"/>
    <w:rsid w:val="00935A37"/>
    <w:pPr>
      <w:spacing w:before="100" w:beforeAutospacing="1" w:after="100" w:afterAutospacing="1"/>
    </w:pPr>
    <w:rPr>
      <w:rFonts w:eastAsia="Calibri"/>
    </w:rPr>
  </w:style>
  <w:style w:type="paragraph" w:styleId="z-">
    <w:name w:val="HTML Top of Form"/>
    <w:basedOn w:val="a"/>
    <w:next w:val="a"/>
    <w:link w:val="z-0"/>
    <w:hidden/>
    <w:semiHidden/>
    <w:rsid w:val="00935A3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semiHidden/>
    <w:rsid w:val="00935A37"/>
    <w:rPr>
      <w:rFonts w:ascii="Arial" w:eastAsia="Calibri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935A3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semiHidden/>
    <w:rsid w:val="00935A37"/>
    <w:rPr>
      <w:rFonts w:ascii="Arial" w:eastAsia="Calibri" w:hAnsi="Arial" w:cs="Times New Roman"/>
      <w:vanish/>
      <w:sz w:val="16"/>
      <w:szCs w:val="16"/>
    </w:rPr>
  </w:style>
  <w:style w:type="numbering" w:customStyle="1" w:styleId="31">
    <w:name w:val="Немає списку3"/>
    <w:next w:val="a2"/>
    <w:uiPriority w:val="99"/>
    <w:semiHidden/>
    <w:rsid w:val="00935A37"/>
  </w:style>
  <w:style w:type="paragraph" w:customStyle="1" w:styleId="rvps2">
    <w:name w:val="rvps2"/>
    <w:basedOn w:val="a"/>
    <w:rsid w:val="00935A37"/>
    <w:pPr>
      <w:spacing w:after="150"/>
      <w:ind w:firstLine="450"/>
      <w:jc w:val="both"/>
    </w:pPr>
    <w:rPr>
      <w:lang w:val="ru-RU" w:eastAsia="ru-RU"/>
    </w:rPr>
  </w:style>
  <w:style w:type="paragraph" w:customStyle="1" w:styleId="rvps12">
    <w:name w:val="rvps12"/>
    <w:basedOn w:val="a"/>
    <w:rsid w:val="00935A37"/>
    <w:pPr>
      <w:spacing w:before="150" w:after="150"/>
      <w:jc w:val="center"/>
    </w:pPr>
    <w:rPr>
      <w:lang w:val="ru-RU" w:eastAsia="ru-RU"/>
    </w:rPr>
  </w:style>
  <w:style w:type="table" w:customStyle="1" w:styleId="111">
    <w:name w:val="Сітка таблиці11"/>
    <w:basedOn w:val="a1"/>
    <w:next w:val="ab"/>
    <w:rsid w:val="00935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інтервалів1"/>
    <w:rsid w:val="00935A3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5">
    <w:name w:val="Без интервала1"/>
    <w:rsid w:val="00935A3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935A37"/>
    <w:pPr>
      <w:spacing w:before="100" w:beforeAutospacing="1" w:after="100" w:afterAutospacing="1"/>
    </w:pPr>
  </w:style>
  <w:style w:type="character" w:styleId="af6">
    <w:name w:val="annotation reference"/>
    <w:rsid w:val="00935A37"/>
    <w:rPr>
      <w:sz w:val="16"/>
      <w:szCs w:val="16"/>
    </w:rPr>
  </w:style>
  <w:style w:type="paragraph" w:styleId="af7">
    <w:name w:val="annotation text"/>
    <w:basedOn w:val="a"/>
    <w:link w:val="af8"/>
    <w:rsid w:val="00935A37"/>
    <w:rPr>
      <w:sz w:val="20"/>
      <w:szCs w:val="20"/>
      <w:lang w:val="ru-RU" w:eastAsia="ru-RU"/>
    </w:rPr>
  </w:style>
  <w:style w:type="character" w:customStyle="1" w:styleId="af8">
    <w:name w:val="Текст примітки Знак"/>
    <w:basedOn w:val="a0"/>
    <w:link w:val="af7"/>
    <w:rsid w:val="00935A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b"/>
    <w:rsid w:val="00935A37"/>
    <w:rPr>
      <w:b/>
      <w:bCs/>
    </w:rPr>
  </w:style>
  <w:style w:type="character" w:customStyle="1" w:styleId="afb">
    <w:name w:val="Тема примітки Знак"/>
    <w:basedOn w:val="af8"/>
    <w:link w:val="af9"/>
    <w:rsid w:val="00935A3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41">
    <w:name w:val="Немає списку4"/>
    <w:next w:val="a2"/>
    <w:uiPriority w:val="99"/>
    <w:semiHidden/>
    <w:rsid w:val="00935A37"/>
  </w:style>
  <w:style w:type="table" w:customStyle="1" w:styleId="22">
    <w:name w:val="Сітка таблиці2"/>
    <w:basedOn w:val="a1"/>
    <w:next w:val="ab"/>
    <w:rsid w:val="00935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9E5C1B"/>
    <w:pPr>
      <w:suppressAutoHyphens/>
      <w:spacing w:after="120" w:line="480" w:lineRule="auto"/>
    </w:pPr>
    <w:rPr>
      <w:lang w:eastAsia="ar-SA"/>
    </w:rPr>
  </w:style>
  <w:style w:type="character" w:customStyle="1" w:styleId="24">
    <w:name w:val="Основний текст 2 Знак"/>
    <w:basedOn w:val="a0"/>
    <w:link w:val="23"/>
    <w:rsid w:val="009E5C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B25FE-229C-4803-BCE2-DD0681F0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11054</Words>
  <Characters>6301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</cp:lastModifiedBy>
  <cp:revision>2</cp:revision>
  <cp:lastPrinted>2024-04-30T06:09:00Z</cp:lastPrinted>
  <dcterms:created xsi:type="dcterms:W3CDTF">2024-07-24T07:41:00Z</dcterms:created>
  <dcterms:modified xsi:type="dcterms:W3CDTF">2024-07-24T07:41:00Z</dcterms:modified>
</cp:coreProperties>
</file>