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26DD2" w14:textId="77777777" w:rsidR="00D55108" w:rsidRPr="00D55108" w:rsidRDefault="00D55108" w:rsidP="00D55108">
      <w:pPr>
        <w:ind w:firstLine="567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</w:p>
    <w:p w14:paraId="66DBFD69" w14:textId="77777777" w:rsidR="00D55108" w:rsidRPr="00D55108" w:rsidRDefault="00D55108" w:rsidP="00D55108">
      <w:pPr>
        <w:jc w:val="center"/>
        <w:rPr>
          <w:rFonts w:eastAsia="Calibri"/>
          <w:b/>
          <w:sz w:val="32"/>
          <w:szCs w:val="32"/>
          <w:lang w:val="uk-UA" w:eastAsia="en-US"/>
        </w:rPr>
      </w:pPr>
      <w:r w:rsidRPr="00D55108">
        <w:rPr>
          <w:rFonts w:eastAsia="Calibri"/>
          <w:b/>
          <w:spacing w:val="20"/>
          <w:sz w:val="32"/>
          <w:szCs w:val="32"/>
          <w:lang w:val="uk-UA" w:eastAsia="en-US"/>
        </w:rPr>
        <w:t>РІШЕННЯ</w:t>
      </w:r>
    </w:p>
    <w:p w14:paraId="2095832F" w14:textId="77777777" w:rsidR="00D55108" w:rsidRPr="00D55108" w:rsidRDefault="00D55108" w:rsidP="00D55108">
      <w:pPr>
        <w:ind w:firstLine="567"/>
        <w:jc w:val="center"/>
        <w:rPr>
          <w:rFonts w:eastAsia="Calibri"/>
          <w:sz w:val="28"/>
          <w:szCs w:val="28"/>
          <w:lang w:val="uk-UA" w:eastAsia="en-US"/>
        </w:rPr>
      </w:pPr>
    </w:p>
    <w:p w14:paraId="22D653FB" w14:textId="0D57EFDB" w:rsidR="00D55108" w:rsidRPr="00D55108" w:rsidRDefault="00D55108" w:rsidP="00D55108">
      <w:pPr>
        <w:widowControl w:val="0"/>
        <w:jc w:val="both"/>
        <w:rPr>
          <w:rFonts w:eastAsia="Calibri"/>
          <w:b/>
          <w:sz w:val="28"/>
          <w:szCs w:val="22"/>
          <w:lang w:val="uk-UA" w:eastAsia="en-US"/>
        </w:rPr>
      </w:pPr>
      <w:r w:rsidRPr="00D55108">
        <w:rPr>
          <w:rFonts w:eastAsia="Calibri"/>
          <w:sz w:val="28"/>
          <w:szCs w:val="22"/>
          <w:lang w:val="uk-UA" w:eastAsia="en-US"/>
        </w:rPr>
        <w:t xml:space="preserve">Від </w:t>
      </w:r>
      <w:bookmarkStart w:id="1" w:name="_Hlk169525985"/>
      <w:r w:rsidRPr="00D55108">
        <w:rPr>
          <w:rFonts w:eastAsia="Calibri"/>
          <w:sz w:val="28"/>
          <w:szCs w:val="22"/>
          <w:lang w:val="uk-UA" w:eastAsia="en-US"/>
        </w:rPr>
        <w:t xml:space="preserve">28.10.2024 </w:t>
      </w:r>
      <w:r w:rsidRPr="00D55108">
        <w:rPr>
          <w:rFonts w:eastAsia="Calibri"/>
          <w:b/>
          <w:sz w:val="28"/>
          <w:szCs w:val="22"/>
          <w:lang w:val="uk-UA" w:eastAsia="en-US"/>
        </w:rPr>
        <w:t>№ 296</w:t>
      </w:r>
      <w:r>
        <w:rPr>
          <w:rFonts w:eastAsia="Calibri"/>
          <w:b/>
          <w:sz w:val="28"/>
          <w:szCs w:val="22"/>
          <w:lang w:val="uk-UA" w:eastAsia="en-US"/>
        </w:rPr>
        <w:t>1</w:t>
      </w:r>
      <w:r w:rsidRPr="00D55108">
        <w:rPr>
          <w:rFonts w:eastAsia="Calibri"/>
          <w:b/>
          <w:sz w:val="28"/>
          <w:szCs w:val="22"/>
          <w:lang w:val="uk-UA" w:eastAsia="en-US"/>
        </w:rPr>
        <w:t>-49/2024</w:t>
      </w:r>
    </w:p>
    <w:bookmarkEnd w:id="1"/>
    <w:p w14:paraId="1360769D" w14:textId="77777777" w:rsidR="00D55108" w:rsidRPr="00D55108" w:rsidRDefault="00D55108" w:rsidP="00D55108">
      <w:pPr>
        <w:widowControl w:val="0"/>
        <w:rPr>
          <w:rFonts w:eastAsia="Calibri"/>
          <w:sz w:val="28"/>
          <w:szCs w:val="28"/>
          <w:lang w:val="uk-UA" w:eastAsia="en-US"/>
        </w:rPr>
      </w:pPr>
      <w:r w:rsidRPr="00D55108">
        <w:rPr>
          <w:rFonts w:eastAsia="Calibri"/>
          <w:sz w:val="28"/>
          <w:szCs w:val="28"/>
          <w:lang w:val="uk-UA" w:eastAsia="en-US"/>
        </w:rPr>
        <w:t>м. Долина</w:t>
      </w:r>
    </w:p>
    <w:p w14:paraId="352170D1" w14:textId="77777777" w:rsidR="00EC2BD5" w:rsidRPr="00D55108" w:rsidRDefault="00EC2BD5" w:rsidP="006E43AC">
      <w:pPr>
        <w:jc w:val="center"/>
        <w:rPr>
          <w:b/>
          <w:sz w:val="16"/>
          <w:szCs w:val="16"/>
          <w:lang w:val="uk-UA"/>
        </w:rPr>
      </w:pPr>
    </w:p>
    <w:p w14:paraId="5EF1DD43" w14:textId="77777777" w:rsidR="001F4BA7" w:rsidRPr="00D55108" w:rsidRDefault="001F4BA7" w:rsidP="006E43AC">
      <w:pPr>
        <w:rPr>
          <w:b/>
          <w:color w:val="000000"/>
          <w:sz w:val="28"/>
          <w:szCs w:val="28"/>
          <w:lang w:val="uk-UA"/>
        </w:rPr>
      </w:pPr>
      <w:r w:rsidRPr="00D55108">
        <w:rPr>
          <w:b/>
          <w:sz w:val="28"/>
          <w:lang w:val="uk-UA"/>
        </w:rPr>
        <w:t xml:space="preserve">Про внесення змін до </w:t>
      </w:r>
      <w:r w:rsidRPr="00D55108">
        <w:rPr>
          <w:b/>
          <w:color w:val="000000"/>
          <w:sz w:val="28"/>
          <w:szCs w:val="28"/>
          <w:lang w:val="uk-UA"/>
        </w:rPr>
        <w:t>рішення міської ради</w:t>
      </w:r>
    </w:p>
    <w:p w14:paraId="7FC23D49" w14:textId="77777777" w:rsidR="001F4BA7" w:rsidRPr="00D55108" w:rsidRDefault="00156534" w:rsidP="006E43AC">
      <w:pPr>
        <w:rPr>
          <w:b/>
          <w:color w:val="000000"/>
          <w:sz w:val="28"/>
          <w:szCs w:val="28"/>
          <w:lang w:val="uk-UA"/>
        </w:rPr>
      </w:pPr>
      <w:r w:rsidRPr="00D55108">
        <w:rPr>
          <w:b/>
          <w:color w:val="000000"/>
          <w:sz w:val="28"/>
          <w:szCs w:val="28"/>
          <w:lang w:val="uk-UA"/>
        </w:rPr>
        <w:t>від 2</w:t>
      </w:r>
      <w:r w:rsidR="00A21342" w:rsidRPr="00D55108">
        <w:rPr>
          <w:b/>
          <w:color w:val="000000"/>
          <w:sz w:val="28"/>
          <w:szCs w:val="28"/>
          <w:lang w:val="uk-UA"/>
        </w:rPr>
        <w:t>3</w:t>
      </w:r>
      <w:r w:rsidR="001F4BA7" w:rsidRPr="00D55108">
        <w:rPr>
          <w:b/>
          <w:color w:val="000000"/>
          <w:sz w:val="28"/>
          <w:szCs w:val="28"/>
          <w:lang w:val="uk-UA"/>
        </w:rPr>
        <w:t>.12.20</w:t>
      </w:r>
      <w:r w:rsidR="008C2F48" w:rsidRPr="00D55108">
        <w:rPr>
          <w:b/>
          <w:color w:val="000000"/>
          <w:sz w:val="28"/>
          <w:szCs w:val="28"/>
          <w:lang w:val="uk-UA"/>
        </w:rPr>
        <w:t>2</w:t>
      </w:r>
      <w:r w:rsidR="00A21342" w:rsidRPr="00D55108">
        <w:rPr>
          <w:b/>
          <w:color w:val="000000"/>
          <w:sz w:val="28"/>
          <w:szCs w:val="28"/>
          <w:lang w:val="uk-UA"/>
        </w:rPr>
        <w:t>3</w:t>
      </w:r>
      <w:r w:rsidR="006A7062" w:rsidRPr="00D55108">
        <w:rPr>
          <w:b/>
          <w:color w:val="000000"/>
          <w:sz w:val="28"/>
          <w:szCs w:val="28"/>
          <w:lang w:val="uk-UA"/>
        </w:rPr>
        <w:t xml:space="preserve"> </w:t>
      </w:r>
      <w:r w:rsidRPr="00D55108">
        <w:rPr>
          <w:b/>
          <w:color w:val="000000"/>
          <w:sz w:val="28"/>
          <w:szCs w:val="28"/>
          <w:lang w:val="uk-UA"/>
        </w:rPr>
        <w:t xml:space="preserve">№ </w:t>
      </w:r>
      <w:r w:rsidR="00A21342" w:rsidRPr="00D55108">
        <w:rPr>
          <w:b/>
          <w:color w:val="000000"/>
          <w:sz w:val="28"/>
          <w:szCs w:val="28"/>
          <w:lang w:val="uk-UA"/>
        </w:rPr>
        <w:t>2529</w:t>
      </w:r>
      <w:r w:rsidR="001F4BA7" w:rsidRPr="00D55108">
        <w:rPr>
          <w:b/>
          <w:color w:val="000000"/>
          <w:sz w:val="28"/>
          <w:szCs w:val="28"/>
          <w:lang w:val="uk-UA"/>
        </w:rPr>
        <w:t>-</w:t>
      </w:r>
      <w:r w:rsidR="00A21342" w:rsidRPr="00D55108">
        <w:rPr>
          <w:b/>
          <w:color w:val="000000"/>
          <w:sz w:val="28"/>
          <w:szCs w:val="28"/>
          <w:lang w:val="uk-UA"/>
        </w:rPr>
        <w:t>40</w:t>
      </w:r>
      <w:r w:rsidR="001F4BA7" w:rsidRPr="00D55108">
        <w:rPr>
          <w:b/>
          <w:color w:val="000000"/>
          <w:sz w:val="28"/>
          <w:szCs w:val="28"/>
          <w:lang w:val="uk-UA"/>
        </w:rPr>
        <w:t>/20</w:t>
      </w:r>
      <w:r w:rsidR="008C2F48" w:rsidRPr="00D55108">
        <w:rPr>
          <w:b/>
          <w:color w:val="000000"/>
          <w:sz w:val="28"/>
          <w:szCs w:val="28"/>
          <w:lang w:val="uk-UA"/>
        </w:rPr>
        <w:t>2</w:t>
      </w:r>
      <w:r w:rsidR="001733EB" w:rsidRPr="00D55108">
        <w:rPr>
          <w:b/>
          <w:color w:val="000000"/>
          <w:sz w:val="28"/>
          <w:szCs w:val="28"/>
          <w:lang w:val="uk-UA"/>
        </w:rPr>
        <w:t>3</w:t>
      </w:r>
    </w:p>
    <w:p w14:paraId="59B61394" w14:textId="77777777" w:rsidR="008C2F48" w:rsidRPr="00D55108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D55108">
        <w:rPr>
          <w:b/>
          <w:color w:val="000000"/>
          <w:sz w:val="28"/>
          <w:szCs w:val="28"/>
          <w:lang w:val="uk-UA"/>
        </w:rPr>
        <w:t>«Про бюджет Долинської міської</w:t>
      </w:r>
    </w:p>
    <w:p w14:paraId="3919EA8F" w14:textId="77777777" w:rsidR="008C2F48" w:rsidRPr="00D55108" w:rsidRDefault="008C2F48" w:rsidP="006E43AC">
      <w:pPr>
        <w:rPr>
          <w:b/>
          <w:color w:val="000000"/>
          <w:sz w:val="28"/>
          <w:szCs w:val="28"/>
          <w:lang w:val="uk-UA"/>
        </w:rPr>
      </w:pPr>
      <w:r w:rsidRPr="00D55108">
        <w:rPr>
          <w:b/>
          <w:color w:val="000000"/>
          <w:sz w:val="28"/>
          <w:szCs w:val="28"/>
          <w:lang w:val="uk-UA"/>
        </w:rPr>
        <w:t xml:space="preserve">територіальної </w:t>
      </w:r>
      <w:r w:rsidR="00156534" w:rsidRPr="00D55108">
        <w:rPr>
          <w:b/>
          <w:color w:val="000000"/>
          <w:sz w:val="28"/>
          <w:szCs w:val="28"/>
          <w:lang w:val="uk-UA"/>
        </w:rPr>
        <w:t>громади на 202</w:t>
      </w:r>
      <w:r w:rsidR="00A21342" w:rsidRPr="00D55108">
        <w:rPr>
          <w:b/>
          <w:color w:val="000000"/>
          <w:sz w:val="28"/>
          <w:szCs w:val="28"/>
          <w:lang w:val="uk-UA"/>
        </w:rPr>
        <w:t>4</w:t>
      </w:r>
      <w:r w:rsidRPr="00D55108">
        <w:rPr>
          <w:b/>
          <w:color w:val="000000"/>
          <w:sz w:val="28"/>
          <w:szCs w:val="28"/>
          <w:lang w:val="uk-UA"/>
        </w:rPr>
        <w:t xml:space="preserve"> рік»</w:t>
      </w:r>
    </w:p>
    <w:p w14:paraId="324848F7" w14:textId="77777777" w:rsidR="001F4BA7" w:rsidRPr="00D55108" w:rsidRDefault="001F4BA7" w:rsidP="006E43A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A23FD7B" w14:textId="367B5EAB" w:rsidR="00D317C2" w:rsidRPr="00D55108" w:rsidRDefault="00DD7332" w:rsidP="006E43AC">
      <w:pPr>
        <w:ind w:firstLine="708"/>
        <w:jc w:val="both"/>
        <w:rPr>
          <w:sz w:val="28"/>
          <w:szCs w:val="28"/>
          <w:lang w:val="uk-UA"/>
        </w:rPr>
      </w:pPr>
      <w:r w:rsidRPr="00D55108">
        <w:rPr>
          <w:color w:val="000000"/>
          <w:sz w:val="28"/>
          <w:szCs w:val="28"/>
          <w:lang w:val="uk-UA"/>
        </w:rPr>
        <w:t xml:space="preserve">Враховуючи рішення </w:t>
      </w:r>
      <w:r w:rsidRPr="00D55108">
        <w:rPr>
          <w:sz w:val="28"/>
          <w:szCs w:val="28"/>
          <w:lang w:val="uk-UA"/>
        </w:rPr>
        <w:t xml:space="preserve">Івано – Франківської обласної ради від </w:t>
      </w:r>
      <w:r w:rsidR="00EF4EA3" w:rsidRPr="00D55108">
        <w:rPr>
          <w:sz w:val="28"/>
          <w:szCs w:val="28"/>
          <w:lang w:val="uk-UA"/>
        </w:rPr>
        <w:t>20</w:t>
      </w:r>
      <w:r w:rsidRPr="00D55108">
        <w:rPr>
          <w:sz w:val="28"/>
          <w:szCs w:val="28"/>
          <w:lang w:val="uk-UA"/>
        </w:rPr>
        <w:t>.0</w:t>
      </w:r>
      <w:r w:rsidR="00EF4EA3" w:rsidRPr="00D55108">
        <w:rPr>
          <w:sz w:val="28"/>
          <w:szCs w:val="28"/>
          <w:lang w:val="uk-UA"/>
        </w:rPr>
        <w:t>9</w:t>
      </w:r>
      <w:r w:rsidRPr="00D55108">
        <w:rPr>
          <w:sz w:val="28"/>
          <w:szCs w:val="28"/>
          <w:lang w:val="uk-UA"/>
        </w:rPr>
        <w:t>.2024 № </w:t>
      </w:r>
      <w:r w:rsidR="00EF4EA3" w:rsidRPr="00D55108">
        <w:rPr>
          <w:sz w:val="28"/>
          <w:szCs w:val="28"/>
          <w:lang w:val="uk-UA"/>
        </w:rPr>
        <w:t>949</w:t>
      </w:r>
      <w:r w:rsidRPr="00D55108">
        <w:rPr>
          <w:sz w:val="28"/>
          <w:szCs w:val="28"/>
          <w:lang w:val="uk-UA"/>
        </w:rPr>
        <w:t>-</w:t>
      </w:r>
      <w:r w:rsidR="00EF4EA3" w:rsidRPr="00D55108">
        <w:rPr>
          <w:sz w:val="28"/>
          <w:szCs w:val="28"/>
          <w:lang w:val="uk-UA"/>
        </w:rPr>
        <w:t>33</w:t>
      </w:r>
      <w:r w:rsidRPr="00D55108">
        <w:rPr>
          <w:sz w:val="28"/>
          <w:szCs w:val="28"/>
          <w:lang w:val="uk-UA"/>
        </w:rPr>
        <w:t>/2024 «Про внесення змін до обласного бюджету на 2024 рік»</w:t>
      </w:r>
      <w:r w:rsidR="005B1279" w:rsidRPr="00D55108">
        <w:rPr>
          <w:sz w:val="28"/>
          <w:szCs w:val="28"/>
          <w:lang w:val="uk-UA"/>
        </w:rPr>
        <w:t>,</w:t>
      </w:r>
      <w:r w:rsidRPr="00D55108">
        <w:rPr>
          <w:sz w:val="28"/>
          <w:szCs w:val="28"/>
          <w:lang w:val="uk-UA"/>
        </w:rPr>
        <w:t xml:space="preserve"> </w:t>
      </w:r>
      <w:r w:rsidR="005E699B" w:rsidRPr="00D55108">
        <w:rPr>
          <w:sz w:val="28"/>
          <w:szCs w:val="28"/>
          <w:lang w:val="uk-UA"/>
        </w:rPr>
        <w:t xml:space="preserve">постанову Кабінету Міністрів України від 04.10.2024 № 1145 «Деякі питання надання субвенції з державного бюджету місцевим бюджетам на забезпечення харчування учнів початкових класів закладів загальної середньої освіти у 2024 році», </w:t>
      </w:r>
      <w:r w:rsidRPr="00D55108">
        <w:rPr>
          <w:sz w:val="28"/>
          <w:szCs w:val="28"/>
          <w:lang w:val="uk-UA"/>
        </w:rPr>
        <w:t>к</w:t>
      </w:r>
      <w:r w:rsidR="003D0901" w:rsidRPr="00D55108">
        <w:rPr>
          <w:color w:val="000000"/>
          <w:sz w:val="28"/>
          <w:szCs w:val="28"/>
          <w:lang w:val="uk-UA"/>
        </w:rPr>
        <w:t>еруючись</w:t>
      </w:r>
      <w:r w:rsidR="00364946" w:rsidRPr="00D55108">
        <w:rPr>
          <w:color w:val="000000"/>
          <w:sz w:val="28"/>
          <w:szCs w:val="28"/>
          <w:lang w:val="uk-UA"/>
        </w:rPr>
        <w:t xml:space="preserve"> п.4 ст. 14,</w:t>
      </w:r>
      <w:r w:rsidR="003D0901" w:rsidRPr="00D55108">
        <w:rPr>
          <w:color w:val="000000"/>
          <w:sz w:val="28"/>
          <w:szCs w:val="28"/>
          <w:lang w:val="uk-UA"/>
        </w:rPr>
        <w:t xml:space="preserve"> </w:t>
      </w:r>
      <w:r w:rsidR="00D317C2" w:rsidRPr="00D55108">
        <w:rPr>
          <w:color w:val="000000"/>
          <w:sz w:val="28"/>
          <w:szCs w:val="28"/>
          <w:lang w:val="uk-UA"/>
        </w:rPr>
        <w:t>п.8 ст. 78 Бюджетного кодексу Укр</w:t>
      </w:r>
      <w:r w:rsidR="004E4411" w:rsidRPr="00D55108">
        <w:rPr>
          <w:color w:val="000000"/>
          <w:sz w:val="28"/>
          <w:szCs w:val="28"/>
          <w:lang w:val="uk-UA"/>
        </w:rPr>
        <w:t>аїни,</w:t>
      </w:r>
      <w:r w:rsidR="00D317C2" w:rsidRPr="00D55108">
        <w:rPr>
          <w:color w:val="000000"/>
          <w:sz w:val="28"/>
          <w:szCs w:val="28"/>
          <w:lang w:val="uk-UA"/>
        </w:rPr>
        <w:t xml:space="preserve"> п.23 ч.1 ст.26 Закону України </w:t>
      </w:r>
      <w:r w:rsidR="00DA7178" w:rsidRPr="00D55108">
        <w:rPr>
          <w:color w:val="000000"/>
          <w:sz w:val="28"/>
          <w:szCs w:val="28"/>
          <w:lang w:val="uk-UA"/>
        </w:rPr>
        <w:t>«</w:t>
      </w:r>
      <w:r w:rsidR="00D317C2" w:rsidRPr="00D55108">
        <w:rPr>
          <w:color w:val="000000"/>
          <w:sz w:val="28"/>
          <w:szCs w:val="28"/>
          <w:lang w:val="uk-UA"/>
        </w:rPr>
        <w:t>Про м</w:t>
      </w:r>
      <w:r w:rsidR="00DA7178" w:rsidRPr="00D55108">
        <w:rPr>
          <w:color w:val="000000"/>
          <w:sz w:val="28"/>
          <w:szCs w:val="28"/>
          <w:lang w:val="uk-UA"/>
        </w:rPr>
        <w:t>ісцеве самоврядування в Україні»</w:t>
      </w:r>
      <w:r w:rsidR="00D317C2" w:rsidRPr="00D55108">
        <w:rPr>
          <w:color w:val="000000"/>
          <w:sz w:val="28"/>
          <w:szCs w:val="28"/>
          <w:lang w:val="uk-UA"/>
        </w:rPr>
        <w:t>, міська рада</w:t>
      </w:r>
    </w:p>
    <w:p w14:paraId="71C011AD" w14:textId="77777777" w:rsidR="001F4BA7" w:rsidRPr="00D55108" w:rsidRDefault="001F4BA7" w:rsidP="006E43AC">
      <w:pPr>
        <w:ind w:firstLine="720"/>
        <w:jc w:val="both"/>
        <w:rPr>
          <w:color w:val="000000"/>
          <w:sz w:val="16"/>
          <w:szCs w:val="16"/>
          <w:lang w:val="uk-UA"/>
        </w:rPr>
      </w:pPr>
    </w:p>
    <w:p w14:paraId="70730A50" w14:textId="77777777" w:rsidR="00D317C2" w:rsidRPr="00D55108" w:rsidRDefault="00D317C2" w:rsidP="006E43AC">
      <w:pPr>
        <w:jc w:val="center"/>
        <w:rPr>
          <w:b/>
          <w:bCs/>
          <w:sz w:val="28"/>
          <w:lang w:val="uk-UA"/>
        </w:rPr>
      </w:pPr>
      <w:r w:rsidRPr="00D55108">
        <w:rPr>
          <w:b/>
          <w:bCs/>
          <w:sz w:val="28"/>
          <w:lang w:val="uk-UA"/>
        </w:rPr>
        <w:t>В И Р І Ш И Л А:</w:t>
      </w:r>
    </w:p>
    <w:p w14:paraId="085F91A2" w14:textId="77777777" w:rsidR="00BA49C8" w:rsidRPr="00D55108" w:rsidRDefault="00BA49C8" w:rsidP="006E43AC">
      <w:pPr>
        <w:pStyle w:val="10"/>
        <w:ind w:firstLine="709"/>
        <w:jc w:val="both"/>
        <w:rPr>
          <w:color w:val="000000"/>
          <w:sz w:val="16"/>
          <w:szCs w:val="16"/>
          <w:lang w:val="uk-UA"/>
        </w:rPr>
      </w:pPr>
    </w:p>
    <w:p w14:paraId="55629CFC" w14:textId="7CE5EF07" w:rsidR="00F768B4" w:rsidRPr="00D55108" w:rsidRDefault="00F768B4" w:rsidP="00AA4EE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55108">
        <w:rPr>
          <w:b/>
          <w:color w:val="000000"/>
          <w:sz w:val="28"/>
          <w:szCs w:val="28"/>
          <w:lang w:val="uk-UA"/>
        </w:rPr>
        <w:t xml:space="preserve">1. </w:t>
      </w:r>
      <w:r w:rsidRPr="00D55108">
        <w:rPr>
          <w:b/>
          <w:sz w:val="28"/>
          <w:szCs w:val="28"/>
          <w:lang w:val="uk-UA"/>
        </w:rPr>
        <w:t>В</w:t>
      </w:r>
      <w:r w:rsidRPr="00D55108">
        <w:rPr>
          <w:b/>
          <w:color w:val="000000"/>
          <w:sz w:val="28"/>
          <w:szCs w:val="28"/>
          <w:lang w:val="uk-UA"/>
        </w:rPr>
        <w:t>нести наступні зміни</w:t>
      </w:r>
      <w:r w:rsidRPr="00D55108">
        <w:rPr>
          <w:color w:val="000000"/>
          <w:sz w:val="28"/>
          <w:szCs w:val="28"/>
          <w:lang w:val="uk-UA"/>
        </w:rPr>
        <w:t xml:space="preserve"> до рішення міської ради від 23.12.2023 № 2529- 40/2023 «Про бюджет Долинської міської територіальної громади на 2024 рік»</w:t>
      </w:r>
      <w:r w:rsidR="006B0F23" w:rsidRPr="00D55108">
        <w:rPr>
          <w:color w:val="000000"/>
          <w:sz w:val="28"/>
          <w:szCs w:val="28"/>
          <w:lang w:val="uk-UA"/>
        </w:rPr>
        <w:t xml:space="preserve"> зі змінами</w:t>
      </w:r>
      <w:r w:rsidRPr="00D55108">
        <w:rPr>
          <w:color w:val="000000"/>
          <w:sz w:val="28"/>
          <w:szCs w:val="28"/>
          <w:lang w:val="uk-UA"/>
        </w:rPr>
        <w:t>:</w:t>
      </w:r>
    </w:p>
    <w:p w14:paraId="432D6509" w14:textId="77777777" w:rsidR="00F768B4" w:rsidRPr="00D55108" w:rsidRDefault="00F768B4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D55108">
        <w:rPr>
          <w:b/>
          <w:color w:val="000000"/>
          <w:sz w:val="28"/>
          <w:szCs w:val="28"/>
          <w:lang w:val="uk-UA"/>
        </w:rPr>
        <w:t>1.1. Внести зміни</w:t>
      </w:r>
      <w:r w:rsidRPr="00D55108">
        <w:rPr>
          <w:color w:val="000000"/>
          <w:sz w:val="28"/>
          <w:szCs w:val="28"/>
          <w:lang w:val="uk-UA"/>
        </w:rPr>
        <w:t xml:space="preserve"> до дохідної частини бюджету громади:</w:t>
      </w:r>
    </w:p>
    <w:p w14:paraId="3F89DCEA" w14:textId="77777777" w:rsidR="00F768B4" w:rsidRPr="00D55108" w:rsidRDefault="00F768B4" w:rsidP="00F768B4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D55108">
        <w:rPr>
          <w:color w:val="000000"/>
          <w:sz w:val="28"/>
          <w:szCs w:val="28"/>
          <w:lang w:val="uk-UA"/>
        </w:rPr>
        <w:t xml:space="preserve">1.1.1 </w:t>
      </w:r>
      <w:r w:rsidRPr="00D55108">
        <w:rPr>
          <w:b/>
          <w:bCs/>
          <w:color w:val="000000"/>
          <w:sz w:val="28"/>
          <w:szCs w:val="28"/>
          <w:lang w:val="uk-UA"/>
        </w:rPr>
        <w:t>внести зміни</w:t>
      </w:r>
      <w:r w:rsidRPr="00D55108">
        <w:rPr>
          <w:color w:val="000000"/>
          <w:sz w:val="28"/>
          <w:szCs w:val="28"/>
          <w:lang w:val="uk-UA"/>
        </w:rPr>
        <w:t xml:space="preserve"> до планових показників дохідної частини згідно з додатком </w:t>
      </w:r>
      <w:r w:rsidR="00A15139" w:rsidRPr="00D55108">
        <w:rPr>
          <w:color w:val="000000"/>
          <w:sz w:val="28"/>
          <w:szCs w:val="28"/>
          <w:lang w:val="uk-UA"/>
        </w:rPr>
        <w:t>1</w:t>
      </w:r>
      <w:r w:rsidRPr="00D55108">
        <w:rPr>
          <w:color w:val="000000"/>
          <w:sz w:val="28"/>
          <w:szCs w:val="28"/>
          <w:lang w:val="uk-UA"/>
        </w:rPr>
        <w:t>.</w:t>
      </w:r>
    </w:p>
    <w:p w14:paraId="26ECE443" w14:textId="77777777" w:rsidR="00875CDC" w:rsidRPr="00D55108" w:rsidRDefault="00F768B4" w:rsidP="00875CD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D55108">
        <w:rPr>
          <w:color w:val="000000"/>
          <w:sz w:val="28"/>
          <w:szCs w:val="28"/>
          <w:lang w:val="uk-UA"/>
        </w:rPr>
        <w:t>1</w:t>
      </w:r>
      <w:r w:rsidR="00875CDC" w:rsidRPr="00D55108">
        <w:rPr>
          <w:color w:val="000000"/>
          <w:sz w:val="28"/>
          <w:szCs w:val="28"/>
          <w:lang w:val="uk-UA"/>
        </w:rPr>
        <w:t>.1.</w:t>
      </w:r>
      <w:r w:rsidRPr="00D55108">
        <w:rPr>
          <w:color w:val="000000"/>
          <w:sz w:val="28"/>
          <w:szCs w:val="28"/>
          <w:lang w:val="uk-UA"/>
        </w:rPr>
        <w:t>2</w:t>
      </w:r>
      <w:r w:rsidR="00B40250" w:rsidRPr="00D55108">
        <w:rPr>
          <w:color w:val="000000"/>
          <w:sz w:val="28"/>
          <w:szCs w:val="28"/>
          <w:lang w:val="uk-UA"/>
        </w:rPr>
        <w:t xml:space="preserve"> </w:t>
      </w:r>
      <w:r w:rsidR="00875CDC" w:rsidRPr="00D55108">
        <w:rPr>
          <w:b/>
          <w:color w:val="000000"/>
          <w:sz w:val="28"/>
          <w:szCs w:val="28"/>
          <w:lang w:val="uk-UA"/>
        </w:rPr>
        <w:t xml:space="preserve">доповнити </w:t>
      </w:r>
      <w:r w:rsidR="00875CDC" w:rsidRPr="00D55108">
        <w:rPr>
          <w:color w:val="000000"/>
          <w:sz w:val="28"/>
          <w:szCs w:val="28"/>
          <w:lang w:val="uk-UA"/>
        </w:rPr>
        <w:t>перелік міжбюджетних трансфертів бюджету</w:t>
      </w:r>
      <w:r w:rsidR="0051528B" w:rsidRPr="00D55108">
        <w:rPr>
          <w:color w:val="000000"/>
          <w:sz w:val="28"/>
          <w:szCs w:val="28"/>
          <w:lang w:val="uk-UA"/>
        </w:rPr>
        <w:t xml:space="preserve"> громади</w:t>
      </w:r>
      <w:r w:rsidR="00875CDC" w:rsidRPr="00D55108">
        <w:rPr>
          <w:color w:val="000000"/>
          <w:sz w:val="28"/>
          <w:szCs w:val="28"/>
          <w:lang w:val="uk-UA"/>
        </w:rPr>
        <w:t xml:space="preserve"> на 202</w:t>
      </w:r>
      <w:r w:rsidR="00A73206" w:rsidRPr="00D55108">
        <w:rPr>
          <w:color w:val="000000"/>
          <w:sz w:val="28"/>
          <w:szCs w:val="28"/>
          <w:lang w:val="uk-UA"/>
        </w:rPr>
        <w:t>4</w:t>
      </w:r>
      <w:r w:rsidR="00875CDC" w:rsidRPr="00D55108">
        <w:rPr>
          <w:color w:val="000000"/>
          <w:sz w:val="28"/>
          <w:szCs w:val="28"/>
          <w:lang w:val="uk-UA"/>
        </w:rPr>
        <w:t xml:space="preserve"> рік за загальним фондом:</w:t>
      </w:r>
    </w:p>
    <w:p w14:paraId="35EBA342" w14:textId="20FFB47A" w:rsidR="005E699B" w:rsidRPr="00D55108" w:rsidRDefault="005E699B" w:rsidP="00875CD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D55108">
        <w:rPr>
          <w:color w:val="000000"/>
          <w:sz w:val="28"/>
          <w:szCs w:val="28"/>
          <w:lang w:val="uk-UA"/>
        </w:rPr>
        <w:t xml:space="preserve">– </w:t>
      </w:r>
      <w:r w:rsidRPr="00D55108">
        <w:rPr>
          <w:sz w:val="28"/>
          <w:szCs w:val="28"/>
          <w:lang w:val="uk-UA"/>
        </w:rPr>
        <w:t xml:space="preserve">субвенція з державного бюджету місцевим бюджетам на забезпечення харчування учнів початкових класів закладів загальної середньої освіти (код 41033300) – </w:t>
      </w:r>
      <w:r w:rsidRPr="00D55108">
        <w:rPr>
          <w:b/>
          <w:sz w:val="28"/>
          <w:szCs w:val="28"/>
          <w:lang w:val="uk-UA"/>
        </w:rPr>
        <w:t>3 862 200,00 грн</w:t>
      </w:r>
      <w:r w:rsidR="00231244" w:rsidRPr="00D55108">
        <w:rPr>
          <w:sz w:val="28"/>
          <w:szCs w:val="28"/>
          <w:lang w:val="uk-UA"/>
        </w:rPr>
        <w:t>;</w:t>
      </w:r>
    </w:p>
    <w:p w14:paraId="68FD9D5A" w14:textId="01754CEC" w:rsidR="00C93A44" w:rsidRPr="00D55108" w:rsidRDefault="00875CDC" w:rsidP="006E43AC">
      <w:pPr>
        <w:pStyle w:val="10"/>
        <w:ind w:firstLine="709"/>
        <w:jc w:val="both"/>
        <w:rPr>
          <w:b/>
          <w:sz w:val="28"/>
          <w:szCs w:val="28"/>
          <w:lang w:val="uk-UA" w:eastAsia="uk-UA"/>
        </w:rPr>
      </w:pPr>
      <w:r w:rsidRPr="00D55108">
        <w:rPr>
          <w:color w:val="000000"/>
          <w:sz w:val="28"/>
          <w:szCs w:val="28"/>
          <w:lang w:val="uk-UA"/>
        </w:rPr>
        <w:t xml:space="preserve">– інша субвенція з обласного бюджету </w:t>
      </w:r>
      <w:r w:rsidR="005D1270" w:rsidRPr="00D55108">
        <w:rPr>
          <w:color w:val="000000"/>
          <w:sz w:val="28"/>
          <w:szCs w:val="28"/>
          <w:lang w:val="uk-UA"/>
        </w:rPr>
        <w:t xml:space="preserve">на придбання матеріалів для проведення господарським способом ремонту приміщення закладу дошкільної освіти </w:t>
      </w:r>
      <w:r w:rsidR="00435BA6" w:rsidRPr="00D55108">
        <w:rPr>
          <w:color w:val="000000"/>
          <w:sz w:val="28"/>
          <w:szCs w:val="28"/>
          <w:lang w:val="uk-UA"/>
        </w:rPr>
        <w:t>«</w:t>
      </w:r>
      <w:r w:rsidR="005D1270" w:rsidRPr="00D55108">
        <w:rPr>
          <w:color w:val="000000"/>
          <w:sz w:val="28"/>
          <w:szCs w:val="28"/>
          <w:lang w:val="uk-UA"/>
        </w:rPr>
        <w:t>Зернятко</w:t>
      </w:r>
      <w:r w:rsidR="00435BA6" w:rsidRPr="00D55108">
        <w:rPr>
          <w:color w:val="000000"/>
          <w:sz w:val="28"/>
          <w:szCs w:val="28"/>
          <w:lang w:val="uk-UA"/>
        </w:rPr>
        <w:t>»</w:t>
      </w:r>
      <w:r w:rsidR="005D1270" w:rsidRPr="00D55108">
        <w:rPr>
          <w:color w:val="000000"/>
          <w:sz w:val="28"/>
          <w:szCs w:val="28"/>
          <w:lang w:val="uk-UA"/>
        </w:rPr>
        <w:t xml:space="preserve"> Долинської міської ради</w:t>
      </w:r>
      <w:r w:rsidR="00990593" w:rsidRPr="00D55108">
        <w:rPr>
          <w:color w:val="000000"/>
          <w:sz w:val="28"/>
          <w:szCs w:val="28"/>
          <w:lang w:val="uk-UA"/>
        </w:rPr>
        <w:t xml:space="preserve"> (код 41053900) </w:t>
      </w:r>
      <w:r w:rsidR="00990593" w:rsidRPr="00D55108">
        <w:rPr>
          <w:sz w:val="28"/>
          <w:szCs w:val="28"/>
          <w:lang w:val="uk-UA" w:eastAsia="uk-UA"/>
        </w:rPr>
        <w:t xml:space="preserve">– </w:t>
      </w:r>
      <w:r w:rsidR="005D1270" w:rsidRPr="00D55108">
        <w:rPr>
          <w:b/>
          <w:sz w:val="28"/>
          <w:szCs w:val="28"/>
          <w:lang w:val="uk-UA" w:eastAsia="uk-UA"/>
        </w:rPr>
        <w:t>20</w:t>
      </w:r>
      <w:r w:rsidR="00990593" w:rsidRPr="00D55108">
        <w:rPr>
          <w:b/>
          <w:sz w:val="28"/>
          <w:szCs w:val="28"/>
          <w:lang w:val="uk-UA" w:eastAsia="uk-UA"/>
        </w:rPr>
        <w:t> 000,00 грн;</w:t>
      </w:r>
    </w:p>
    <w:p w14:paraId="648A7CAE" w14:textId="3C75B43B" w:rsidR="00990593" w:rsidRPr="00D55108" w:rsidRDefault="00990593" w:rsidP="00990593">
      <w:pPr>
        <w:pStyle w:val="10"/>
        <w:ind w:firstLine="709"/>
        <w:jc w:val="both"/>
        <w:rPr>
          <w:b/>
          <w:sz w:val="28"/>
          <w:szCs w:val="28"/>
          <w:lang w:val="uk-UA" w:eastAsia="uk-UA"/>
        </w:rPr>
      </w:pPr>
      <w:r w:rsidRPr="00D55108">
        <w:rPr>
          <w:b/>
          <w:sz w:val="28"/>
          <w:szCs w:val="28"/>
          <w:lang w:val="uk-UA" w:eastAsia="uk-UA"/>
        </w:rPr>
        <w:t>–</w:t>
      </w:r>
      <w:r w:rsidRPr="00D55108">
        <w:rPr>
          <w:bCs/>
          <w:sz w:val="28"/>
          <w:szCs w:val="28"/>
          <w:lang w:val="uk-UA" w:eastAsia="uk-UA"/>
        </w:rPr>
        <w:t xml:space="preserve"> </w:t>
      </w:r>
      <w:bookmarkStart w:id="2" w:name="_Hlk158983493"/>
      <w:r w:rsidRPr="00D55108">
        <w:rPr>
          <w:color w:val="000000"/>
          <w:sz w:val="28"/>
          <w:szCs w:val="28"/>
          <w:lang w:val="uk-UA"/>
        </w:rPr>
        <w:t xml:space="preserve">інша субвенція з обласного бюджету </w:t>
      </w:r>
      <w:bookmarkEnd w:id="2"/>
      <w:r w:rsidR="007D5F66" w:rsidRPr="00D55108">
        <w:rPr>
          <w:color w:val="000000"/>
          <w:sz w:val="28"/>
          <w:szCs w:val="28"/>
          <w:lang w:val="uk-UA"/>
        </w:rPr>
        <w:t xml:space="preserve">на придбання дитячих меблів для облаштування груп у закладі дошкільної освіти </w:t>
      </w:r>
      <w:r w:rsidR="00435BA6" w:rsidRPr="00D55108">
        <w:rPr>
          <w:color w:val="000000"/>
          <w:sz w:val="28"/>
          <w:szCs w:val="28"/>
          <w:lang w:val="uk-UA"/>
        </w:rPr>
        <w:t>«</w:t>
      </w:r>
      <w:r w:rsidR="007D5F66" w:rsidRPr="00D55108">
        <w:rPr>
          <w:color w:val="000000"/>
          <w:sz w:val="28"/>
          <w:szCs w:val="28"/>
          <w:lang w:val="uk-UA"/>
        </w:rPr>
        <w:t>Зернятко</w:t>
      </w:r>
      <w:r w:rsidR="00435BA6" w:rsidRPr="00D55108">
        <w:rPr>
          <w:color w:val="000000"/>
          <w:sz w:val="28"/>
          <w:szCs w:val="28"/>
          <w:lang w:val="uk-UA"/>
        </w:rPr>
        <w:t>»</w:t>
      </w:r>
      <w:r w:rsidR="007D5F66" w:rsidRPr="00D55108">
        <w:rPr>
          <w:color w:val="000000"/>
          <w:sz w:val="28"/>
          <w:szCs w:val="28"/>
          <w:lang w:val="uk-UA"/>
        </w:rPr>
        <w:t xml:space="preserve"> Долинської міської ради </w:t>
      </w:r>
      <w:r w:rsidRPr="00D55108">
        <w:rPr>
          <w:color w:val="000000"/>
          <w:sz w:val="28"/>
          <w:szCs w:val="28"/>
          <w:lang w:val="uk-UA"/>
        </w:rPr>
        <w:t xml:space="preserve">(код 41053900) </w:t>
      </w:r>
      <w:r w:rsidRPr="00D55108">
        <w:rPr>
          <w:sz w:val="28"/>
          <w:szCs w:val="28"/>
          <w:lang w:val="uk-UA" w:eastAsia="uk-UA"/>
        </w:rPr>
        <w:t xml:space="preserve">– </w:t>
      </w:r>
      <w:r w:rsidR="007D5F66" w:rsidRPr="00D55108">
        <w:rPr>
          <w:b/>
          <w:bCs/>
          <w:sz w:val="28"/>
          <w:szCs w:val="28"/>
          <w:lang w:val="uk-UA" w:eastAsia="uk-UA"/>
        </w:rPr>
        <w:t>100</w:t>
      </w:r>
      <w:r w:rsidRPr="00D55108">
        <w:rPr>
          <w:b/>
          <w:sz w:val="28"/>
          <w:szCs w:val="28"/>
          <w:lang w:val="uk-UA" w:eastAsia="uk-UA"/>
        </w:rPr>
        <w:t> 000,00 грн;</w:t>
      </w:r>
    </w:p>
    <w:p w14:paraId="2FDE0A23" w14:textId="77777777" w:rsidR="00232AF7" w:rsidRPr="00D55108" w:rsidRDefault="00232AF7" w:rsidP="00990593">
      <w:pPr>
        <w:pStyle w:val="10"/>
        <w:ind w:firstLine="709"/>
        <w:jc w:val="both"/>
        <w:rPr>
          <w:b/>
          <w:sz w:val="28"/>
          <w:szCs w:val="28"/>
          <w:lang w:val="uk-UA" w:eastAsia="uk-UA"/>
        </w:rPr>
      </w:pPr>
      <w:r w:rsidRPr="00D55108">
        <w:rPr>
          <w:b/>
          <w:sz w:val="28"/>
          <w:szCs w:val="28"/>
          <w:lang w:val="uk-UA" w:eastAsia="uk-UA"/>
        </w:rPr>
        <w:t>–</w:t>
      </w:r>
      <w:r w:rsidRPr="00D55108">
        <w:rPr>
          <w:bCs/>
          <w:sz w:val="28"/>
          <w:szCs w:val="28"/>
          <w:lang w:val="uk-UA" w:eastAsia="uk-UA"/>
        </w:rPr>
        <w:t xml:space="preserve"> </w:t>
      </w:r>
      <w:r w:rsidRPr="00D55108">
        <w:rPr>
          <w:color w:val="000000"/>
          <w:sz w:val="28"/>
          <w:szCs w:val="28"/>
          <w:lang w:val="uk-UA"/>
        </w:rPr>
        <w:t xml:space="preserve">інша субвенція з обласного бюджету на </w:t>
      </w:r>
      <w:r w:rsidR="00514038" w:rsidRPr="00D55108">
        <w:rPr>
          <w:color w:val="000000"/>
          <w:sz w:val="28"/>
          <w:szCs w:val="28"/>
          <w:lang w:val="uk-UA"/>
        </w:rPr>
        <w:t>виконання заходів регіональної цільової програми «Духовне життя» на 2022-2026 роки для б</w:t>
      </w:r>
      <w:r w:rsidR="00514038" w:rsidRPr="00D55108">
        <w:rPr>
          <w:bCs/>
          <w:sz w:val="28"/>
          <w:szCs w:val="28"/>
          <w:lang w:val="uk-UA"/>
        </w:rPr>
        <w:t>юджету Долинської міської територіальної громади на о</w:t>
      </w:r>
      <w:r w:rsidR="00514038" w:rsidRPr="00D55108">
        <w:rPr>
          <w:sz w:val="28"/>
          <w:szCs w:val="28"/>
          <w:lang w:val="uk-UA"/>
        </w:rPr>
        <w:t xml:space="preserve">блаштування відпустової площі на Ясній Горі Гошівського Святопреображенського Василіянського монастиря </w:t>
      </w:r>
      <w:r w:rsidRPr="00D55108">
        <w:rPr>
          <w:color w:val="000000"/>
          <w:sz w:val="28"/>
          <w:szCs w:val="28"/>
          <w:lang w:val="uk-UA"/>
        </w:rPr>
        <w:t xml:space="preserve">(код 41053900) </w:t>
      </w:r>
      <w:r w:rsidRPr="00D55108">
        <w:rPr>
          <w:sz w:val="28"/>
          <w:szCs w:val="28"/>
          <w:lang w:val="uk-UA" w:eastAsia="uk-UA"/>
        </w:rPr>
        <w:t xml:space="preserve">– </w:t>
      </w:r>
      <w:r w:rsidRPr="00D55108">
        <w:rPr>
          <w:b/>
          <w:bCs/>
          <w:sz w:val="28"/>
          <w:szCs w:val="28"/>
          <w:lang w:val="uk-UA" w:eastAsia="uk-UA"/>
        </w:rPr>
        <w:t>100</w:t>
      </w:r>
      <w:r w:rsidRPr="00D55108">
        <w:rPr>
          <w:b/>
          <w:sz w:val="28"/>
          <w:szCs w:val="28"/>
          <w:lang w:val="uk-UA" w:eastAsia="uk-UA"/>
        </w:rPr>
        <w:t> 000,00 грн;</w:t>
      </w:r>
    </w:p>
    <w:p w14:paraId="74379BE8" w14:textId="77777777" w:rsidR="00990593" w:rsidRPr="00D55108" w:rsidRDefault="00F768B4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D55108">
        <w:rPr>
          <w:color w:val="000000"/>
          <w:sz w:val="28"/>
          <w:szCs w:val="28"/>
          <w:lang w:val="uk-UA"/>
        </w:rPr>
        <w:t>1</w:t>
      </w:r>
      <w:r w:rsidR="00011778" w:rsidRPr="00D55108">
        <w:rPr>
          <w:color w:val="000000"/>
          <w:sz w:val="28"/>
          <w:szCs w:val="28"/>
          <w:lang w:val="uk-UA"/>
        </w:rPr>
        <w:t>.1.</w:t>
      </w:r>
      <w:r w:rsidRPr="00D55108">
        <w:rPr>
          <w:color w:val="000000"/>
          <w:sz w:val="28"/>
          <w:szCs w:val="28"/>
          <w:lang w:val="uk-UA"/>
        </w:rPr>
        <w:t xml:space="preserve">3 </w:t>
      </w:r>
      <w:r w:rsidR="00011778" w:rsidRPr="00D55108">
        <w:rPr>
          <w:b/>
          <w:color w:val="000000"/>
          <w:sz w:val="28"/>
          <w:szCs w:val="28"/>
          <w:lang w:val="uk-UA"/>
        </w:rPr>
        <w:t xml:space="preserve">доповнити </w:t>
      </w:r>
      <w:r w:rsidR="00011778" w:rsidRPr="00D55108">
        <w:rPr>
          <w:color w:val="000000"/>
          <w:sz w:val="28"/>
          <w:szCs w:val="28"/>
          <w:lang w:val="uk-UA"/>
        </w:rPr>
        <w:t xml:space="preserve">перелік міжбюджетних трансфертів бюджету </w:t>
      </w:r>
      <w:r w:rsidR="00597814" w:rsidRPr="00D55108">
        <w:rPr>
          <w:color w:val="000000"/>
          <w:sz w:val="28"/>
          <w:szCs w:val="28"/>
          <w:lang w:val="uk-UA"/>
        </w:rPr>
        <w:t xml:space="preserve">громади </w:t>
      </w:r>
      <w:r w:rsidR="00011778" w:rsidRPr="00D55108">
        <w:rPr>
          <w:color w:val="000000"/>
          <w:sz w:val="28"/>
          <w:szCs w:val="28"/>
          <w:lang w:val="uk-UA"/>
        </w:rPr>
        <w:t xml:space="preserve">на 2024 рік за </w:t>
      </w:r>
      <w:r w:rsidR="00433E83" w:rsidRPr="00D55108">
        <w:rPr>
          <w:color w:val="000000"/>
          <w:sz w:val="28"/>
          <w:szCs w:val="28"/>
          <w:lang w:val="uk-UA"/>
        </w:rPr>
        <w:t>спеціа</w:t>
      </w:r>
      <w:r w:rsidR="00011778" w:rsidRPr="00D55108">
        <w:rPr>
          <w:color w:val="000000"/>
          <w:sz w:val="28"/>
          <w:szCs w:val="28"/>
          <w:lang w:val="uk-UA"/>
        </w:rPr>
        <w:t>льним фондом:</w:t>
      </w:r>
    </w:p>
    <w:p w14:paraId="14650028" w14:textId="77777777" w:rsidR="00011778" w:rsidRPr="00D55108" w:rsidRDefault="00011778" w:rsidP="006E43AC">
      <w:pPr>
        <w:pStyle w:val="10"/>
        <w:ind w:firstLine="709"/>
        <w:jc w:val="both"/>
        <w:rPr>
          <w:b/>
          <w:bCs/>
          <w:sz w:val="28"/>
          <w:szCs w:val="28"/>
          <w:lang w:val="uk-UA" w:eastAsia="uk-UA"/>
        </w:rPr>
      </w:pPr>
      <w:r w:rsidRPr="00D55108">
        <w:rPr>
          <w:color w:val="000000"/>
          <w:sz w:val="28"/>
          <w:szCs w:val="28"/>
          <w:lang w:val="uk-UA"/>
        </w:rPr>
        <w:t xml:space="preserve">– інша субвенція з обласного бюджету </w:t>
      </w:r>
      <w:r w:rsidR="007D5F66" w:rsidRPr="00D55108">
        <w:rPr>
          <w:color w:val="000000"/>
          <w:sz w:val="28"/>
          <w:szCs w:val="28"/>
          <w:lang w:val="uk-UA"/>
        </w:rPr>
        <w:t xml:space="preserve">на придбання бронхоскопа для КНП «Долинська багатопрофільна лікарня» по вул. О.Грицей,15 Долинської міської ради Івано – Франківської області </w:t>
      </w:r>
      <w:r w:rsidR="00901E50" w:rsidRPr="00D55108">
        <w:rPr>
          <w:color w:val="000000"/>
          <w:sz w:val="28"/>
          <w:szCs w:val="28"/>
          <w:lang w:val="uk-UA"/>
        </w:rPr>
        <w:t xml:space="preserve"> (код 41053900) </w:t>
      </w:r>
      <w:r w:rsidR="00901E50" w:rsidRPr="00D55108">
        <w:rPr>
          <w:sz w:val="28"/>
          <w:szCs w:val="28"/>
          <w:lang w:val="uk-UA" w:eastAsia="uk-UA"/>
        </w:rPr>
        <w:t xml:space="preserve">– </w:t>
      </w:r>
      <w:r w:rsidR="007D5F66" w:rsidRPr="00D55108">
        <w:rPr>
          <w:b/>
          <w:bCs/>
          <w:sz w:val="28"/>
          <w:szCs w:val="28"/>
          <w:lang w:val="uk-UA" w:eastAsia="uk-UA"/>
        </w:rPr>
        <w:t>55</w:t>
      </w:r>
      <w:r w:rsidR="00901E50" w:rsidRPr="00D55108">
        <w:rPr>
          <w:b/>
          <w:bCs/>
          <w:sz w:val="28"/>
          <w:szCs w:val="28"/>
          <w:lang w:val="uk-UA" w:eastAsia="uk-UA"/>
        </w:rPr>
        <w:t>0 000,00 грн</w:t>
      </w:r>
      <w:r w:rsidR="005B1279" w:rsidRPr="00D55108">
        <w:rPr>
          <w:b/>
          <w:bCs/>
          <w:sz w:val="28"/>
          <w:szCs w:val="28"/>
          <w:lang w:val="uk-UA" w:eastAsia="uk-UA"/>
        </w:rPr>
        <w:t>;</w:t>
      </w:r>
    </w:p>
    <w:p w14:paraId="01C3AF2A" w14:textId="77777777" w:rsidR="001B3B30" w:rsidRPr="00D55108" w:rsidRDefault="001B3B30" w:rsidP="001B3B30">
      <w:pPr>
        <w:pStyle w:val="10"/>
        <w:ind w:firstLine="709"/>
        <w:jc w:val="both"/>
        <w:rPr>
          <w:b/>
          <w:bCs/>
          <w:sz w:val="28"/>
          <w:szCs w:val="28"/>
          <w:lang w:val="uk-UA" w:eastAsia="uk-UA"/>
        </w:rPr>
      </w:pPr>
      <w:r w:rsidRPr="00D55108">
        <w:rPr>
          <w:color w:val="000000"/>
          <w:sz w:val="28"/>
          <w:szCs w:val="28"/>
          <w:lang w:val="uk-UA"/>
        </w:rPr>
        <w:lastRenderedPageBreak/>
        <w:t xml:space="preserve">– інша субвенція з обласного бюджету на </w:t>
      </w:r>
      <w:r w:rsidR="0002198D" w:rsidRPr="00D55108">
        <w:rPr>
          <w:color w:val="000000"/>
          <w:sz w:val="28"/>
          <w:szCs w:val="28"/>
          <w:lang w:val="uk-UA"/>
        </w:rPr>
        <w:t>виконання заходів Регіональної програми розвитку земельних відносин в Івано-Франківській області на 2021-2025 роки</w:t>
      </w:r>
      <w:r w:rsidR="00D123E9" w:rsidRPr="00D55108">
        <w:rPr>
          <w:color w:val="000000"/>
          <w:sz w:val="28"/>
          <w:szCs w:val="28"/>
          <w:lang w:val="uk-UA"/>
        </w:rPr>
        <w:t xml:space="preserve"> для надання субвенцій місцевим бюджетам на проведення робіт з по</w:t>
      </w:r>
      <w:r w:rsidR="002804C2" w:rsidRPr="00D55108">
        <w:rPr>
          <w:color w:val="000000"/>
          <w:sz w:val="28"/>
          <w:szCs w:val="28"/>
          <w:lang w:val="uk-UA"/>
        </w:rPr>
        <w:t xml:space="preserve">новлення нормативної грошової </w:t>
      </w:r>
      <w:r w:rsidR="00393951" w:rsidRPr="00D55108">
        <w:rPr>
          <w:color w:val="000000"/>
          <w:sz w:val="28"/>
          <w:szCs w:val="28"/>
          <w:lang w:val="uk-UA"/>
        </w:rPr>
        <w:t>оцінки земель населених пунктів</w:t>
      </w:r>
      <w:r w:rsidRPr="00D55108">
        <w:rPr>
          <w:color w:val="000000"/>
          <w:sz w:val="28"/>
          <w:szCs w:val="28"/>
          <w:lang w:val="uk-UA"/>
        </w:rPr>
        <w:t xml:space="preserve"> (код 41053900) </w:t>
      </w:r>
      <w:r w:rsidRPr="00D55108">
        <w:rPr>
          <w:sz w:val="28"/>
          <w:szCs w:val="28"/>
          <w:lang w:val="uk-UA" w:eastAsia="uk-UA"/>
        </w:rPr>
        <w:t xml:space="preserve">– </w:t>
      </w:r>
      <w:r w:rsidR="00393951" w:rsidRPr="00D55108">
        <w:rPr>
          <w:b/>
          <w:bCs/>
          <w:sz w:val="28"/>
          <w:szCs w:val="28"/>
          <w:lang w:val="uk-UA" w:eastAsia="uk-UA"/>
        </w:rPr>
        <w:t>4</w:t>
      </w:r>
      <w:r w:rsidRPr="00D55108">
        <w:rPr>
          <w:b/>
          <w:bCs/>
          <w:sz w:val="28"/>
          <w:szCs w:val="28"/>
          <w:lang w:val="uk-UA" w:eastAsia="uk-UA"/>
        </w:rPr>
        <w:t>5 000,00 грн;</w:t>
      </w:r>
    </w:p>
    <w:p w14:paraId="4B238D50" w14:textId="77777777" w:rsidR="005B1279" w:rsidRPr="00D55108" w:rsidRDefault="005B1279" w:rsidP="006E43AC">
      <w:pPr>
        <w:pStyle w:val="10"/>
        <w:ind w:firstLine="709"/>
        <w:jc w:val="both"/>
        <w:rPr>
          <w:b/>
          <w:bCs/>
          <w:color w:val="000000"/>
          <w:sz w:val="16"/>
          <w:szCs w:val="16"/>
          <w:lang w:val="uk-UA"/>
        </w:rPr>
      </w:pPr>
    </w:p>
    <w:p w14:paraId="2DF1129A" w14:textId="77777777" w:rsidR="00A41A45" w:rsidRPr="00D55108" w:rsidRDefault="00F768B4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D55108">
        <w:rPr>
          <w:b/>
          <w:color w:val="000000"/>
          <w:sz w:val="28"/>
          <w:szCs w:val="28"/>
          <w:lang w:val="uk-UA"/>
        </w:rPr>
        <w:t>1</w:t>
      </w:r>
      <w:r w:rsidR="00FD0A4D" w:rsidRPr="00D55108">
        <w:rPr>
          <w:b/>
          <w:color w:val="000000"/>
          <w:sz w:val="28"/>
          <w:szCs w:val="28"/>
          <w:lang w:val="uk-UA"/>
        </w:rPr>
        <w:t>.</w:t>
      </w:r>
      <w:r w:rsidR="00C93A44" w:rsidRPr="00D55108">
        <w:rPr>
          <w:b/>
          <w:color w:val="000000"/>
          <w:sz w:val="28"/>
          <w:szCs w:val="28"/>
          <w:lang w:val="uk-UA"/>
        </w:rPr>
        <w:t>2</w:t>
      </w:r>
      <w:r w:rsidR="00F63C86" w:rsidRPr="00D55108">
        <w:rPr>
          <w:b/>
          <w:color w:val="000000"/>
          <w:sz w:val="28"/>
          <w:szCs w:val="28"/>
          <w:lang w:val="uk-UA"/>
        </w:rPr>
        <w:t>.</w:t>
      </w:r>
      <w:r w:rsidR="008A153D" w:rsidRPr="00D55108">
        <w:rPr>
          <w:color w:val="000000"/>
          <w:sz w:val="28"/>
          <w:szCs w:val="28"/>
          <w:lang w:val="uk-UA"/>
        </w:rPr>
        <w:t xml:space="preserve"> </w:t>
      </w:r>
      <w:r w:rsidR="00A41A45" w:rsidRPr="00D55108">
        <w:rPr>
          <w:b/>
          <w:color w:val="000000"/>
          <w:sz w:val="28"/>
          <w:szCs w:val="28"/>
          <w:lang w:val="uk-UA"/>
        </w:rPr>
        <w:t>Внести зміни до</w:t>
      </w:r>
      <w:r w:rsidR="00A41A45" w:rsidRPr="00D55108">
        <w:rPr>
          <w:color w:val="000000"/>
          <w:sz w:val="28"/>
          <w:szCs w:val="28"/>
          <w:lang w:val="uk-UA"/>
        </w:rPr>
        <w:t xml:space="preserve"> видаткової частини бюджету</w:t>
      </w:r>
      <w:r w:rsidR="00597814" w:rsidRPr="00D55108">
        <w:rPr>
          <w:color w:val="000000"/>
          <w:sz w:val="28"/>
          <w:szCs w:val="28"/>
          <w:lang w:val="uk-UA"/>
        </w:rPr>
        <w:t xml:space="preserve"> громади</w:t>
      </w:r>
      <w:r w:rsidR="00A41A45" w:rsidRPr="00D55108">
        <w:rPr>
          <w:color w:val="000000"/>
          <w:sz w:val="28"/>
          <w:szCs w:val="28"/>
          <w:lang w:val="uk-UA"/>
        </w:rPr>
        <w:t xml:space="preserve"> згідно з додатком </w:t>
      </w:r>
      <w:r w:rsidR="00CE1F0A" w:rsidRPr="00D55108">
        <w:rPr>
          <w:color w:val="000000"/>
          <w:sz w:val="28"/>
          <w:szCs w:val="28"/>
          <w:lang w:val="uk-UA"/>
        </w:rPr>
        <w:t>2</w:t>
      </w:r>
      <w:r w:rsidR="00A41A45" w:rsidRPr="00D55108">
        <w:rPr>
          <w:color w:val="000000"/>
          <w:sz w:val="28"/>
          <w:szCs w:val="28"/>
          <w:lang w:val="uk-UA"/>
        </w:rPr>
        <w:t xml:space="preserve">. </w:t>
      </w:r>
    </w:p>
    <w:p w14:paraId="146374F1" w14:textId="77777777" w:rsidR="00836F20" w:rsidRPr="00D55108" w:rsidRDefault="00F768B4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D55108">
        <w:rPr>
          <w:b/>
          <w:color w:val="000000"/>
          <w:sz w:val="28"/>
          <w:szCs w:val="28"/>
          <w:lang w:val="uk-UA"/>
        </w:rPr>
        <w:t>1</w:t>
      </w:r>
      <w:r w:rsidR="00836F20" w:rsidRPr="00D55108">
        <w:rPr>
          <w:b/>
          <w:color w:val="000000"/>
          <w:sz w:val="28"/>
          <w:szCs w:val="28"/>
          <w:lang w:val="uk-UA"/>
        </w:rPr>
        <w:t>.</w:t>
      </w:r>
      <w:r w:rsidR="00C93A44" w:rsidRPr="00D55108">
        <w:rPr>
          <w:b/>
          <w:color w:val="000000"/>
          <w:sz w:val="28"/>
          <w:szCs w:val="28"/>
          <w:lang w:val="uk-UA"/>
        </w:rPr>
        <w:t>3</w:t>
      </w:r>
      <w:r w:rsidR="00836F20" w:rsidRPr="00D55108">
        <w:rPr>
          <w:b/>
          <w:color w:val="000000"/>
          <w:sz w:val="28"/>
          <w:szCs w:val="28"/>
          <w:lang w:val="uk-UA"/>
        </w:rPr>
        <w:t xml:space="preserve">. Внести зміни </w:t>
      </w:r>
      <w:r w:rsidR="00836F20" w:rsidRPr="00D55108">
        <w:rPr>
          <w:color w:val="000000"/>
          <w:sz w:val="28"/>
          <w:szCs w:val="28"/>
          <w:lang w:val="uk-UA"/>
        </w:rPr>
        <w:t>в додаток 2 «Фінансування міського бюджету на 202</w:t>
      </w:r>
      <w:r w:rsidR="009937EB" w:rsidRPr="00D55108">
        <w:rPr>
          <w:color w:val="000000"/>
          <w:sz w:val="28"/>
          <w:szCs w:val="28"/>
          <w:lang w:val="uk-UA"/>
        </w:rPr>
        <w:t>4</w:t>
      </w:r>
      <w:r w:rsidR="00C03E39" w:rsidRPr="00D55108">
        <w:rPr>
          <w:color w:val="000000"/>
          <w:sz w:val="28"/>
          <w:szCs w:val="28"/>
          <w:lang w:val="uk-UA"/>
        </w:rPr>
        <w:t> </w:t>
      </w:r>
      <w:r w:rsidR="00836F20" w:rsidRPr="00D55108">
        <w:rPr>
          <w:color w:val="000000"/>
          <w:sz w:val="28"/>
          <w:szCs w:val="28"/>
          <w:lang w:val="uk-UA"/>
        </w:rPr>
        <w:t xml:space="preserve">рік» згідно з додатком </w:t>
      </w:r>
      <w:r w:rsidR="00CE1F0A" w:rsidRPr="00D55108">
        <w:rPr>
          <w:color w:val="000000"/>
          <w:sz w:val="28"/>
          <w:szCs w:val="28"/>
          <w:lang w:val="uk-UA"/>
        </w:rPr>
        <w:t>3</w:t>
      </w:r>
      <w:r w:rsidR="00836F20" w:rsidRPr="00D55108">
        <w:rPr>
          <w:color w:val="000000"/>
          <w:sz w:val="28"/>
          <w:szCs w:val="28"/>
          <w:lang w:val="uk-UA"/>
        </w:rPr>
        <w:t>.</w:t>
      </w:r>
    </w:p>
    <w:p w14:paraId="4689F09B" w14:textId="77777777" w:rsidR="00901E50" w:rsidRPr="00D55108" w:rsidRDefault="00F768B4" w:rsidP="00901E50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D55108">
        <w:rPr>
          <w:b/>
          <w:bCs/>
          <w:color w:val="000000"/>
          <w:sz w:val="28"/>
          <w:szCs w:val="28"/>
          <w:lang w:val="uk-UA"/>
        </w:rPr>
        <w:t>1</w:t>
      </w:r>
      <w:r w:rsidR="00901E50" w:rsidRPr="00D55108">
        <w:rPr>
          <w:b/>
          <w:bCs/>
          <w:color w:val="000000"/>
          <w:sz w:val="28"/>
          <w:szCs w:val="28"/>
          <w:lang w:val="uk-UA"/>
        </w:rPr>
        <w:t>.4</w:t>
      </w:r>
      <w:r w:rsidR="00901E50" w:rsidRPr="00D55108">
        <w:rPr>
          <w:b/>
          <w:color w:val="000000"/>
          <w:sz w:val="28"/>
          <w:szCs w:val="28"/>
          <w:lang w:val="uk-UA"/>
        </w:rPr>
        <w:t>. Внести зміни</w:t>
      </w:r>
      <w:r w:rsidR="00901E50" w:rsidRPr="00D55108">
        <w:rPr>
          <w:color w:val="000000"/>
          <w:sz w:val="28"/>
          <w:szCs w:val="28"/>
          <w:lang w:val="uk-UA"/>
        </w:rPr>
        <w:t xml:space="preserve"> в додаток 5 «Міжбюджетні трансферти на 2024 рік» згідно з додатком 4.</w:t>
      </w:r>
    </w:p>
    <w:p w14:paraId="34E046D9" w14:textId="77777777" w:rsidR="00906BF0" w:rsidRPr="00D55108" w:rsidRDefault="00F768B4" w:rsidP="006E43AC">
      <w:pPr>
        <w:pStyle w:val="10"/>
        <w:ind w:firstLine="709"/>
        <w:jc w:val="both"/>
        <w:rPr>
          <w:color w:val="000000"/>
          <w:sz w:val="28"/>
          <w:szCs w:val="28"/>
          <w:lang w:val="uk-UA"/>
        </w:rPr>
      </w:pPr>
      <w:r w:rsidRPr="00D55108">
        <w:rPr>
          <w:b/>
          <w:color w:val="000000"/>
          <w:sz w:val="28"/>
          <w:szCs w:val="28"/>
          <w:lang w:val="uk-UA"/>
        </w:rPr>
        <w:t>1</w:t>
      </w:r>
      <w:r w:rsidR="00906BF0" w:rsidRPr="00D55108">
        <w:rPr>
          <w:b/>
          <w:color w:val="000000"/>
          <w:sz w:val="28"/>
          <w:szCs w:val="28"/>
          <w:lang w:val="uk-UA"/>
        </w:rPr>
        <w:t>.</w:t>
      </w:r>
      <w:r w:rsidR="00901E50" w:rsidRPr="00D55108">
        <w:rPr>
          <w:b/>
          <w:color w:val="000000"/>
          <w:sz w:val="28"/>
          <w:szCs w:val="28"/>
          <w:lang w:val="uk-UA"/>
        </w:rPr>
        <w:t>5</w:t>
      </w:r>
      <w:r w:rsidR="00906BF0" w:rsidRPr="00D55108">
        <w:rPr>
          <w:b/>
          <w:color w:val="000000"/>
          <w:sz w:val="28"/>
          <w:szCs w:val="28"/>
          <w:lang w:val="uk-UA"/>
        </w:rPr>
        <w:t>.</w:t>
      </w:r>
      <w:r w:rsidR="00906BF0" w:rsidRPr="00D55108">
        <w:rPr>
          <w:color w:val="000000"/>
          <w:sz w:val="28"/>
          <w:szCs w:val="28"/>
          <w:lang w:val="uk-UA"/>
        </w:rPr>
        <w:t xml:space="preserve"> </w:t>
      </w:r>
      <w:r w:rsidR="001E69E9" w:rsidRPr="00D55108">
        <w:rPr>
          <w:b/>
          <w:color w:val="000000"/>
          <w:sz w:val="28"/>
          <w:szCs w:val="28"/>
          <w:lang w:val="uk-UA"/>
        </w:rPr>
        <w:t>Внести зміни</w:t>
      </w:r>
      <w:r w:rsidR="001E69E9" w:rsidRPr="00D55108">
        <w:rPr>
          <w:color w:val="000000"/>
          <w:sz w:val="28"/>
          <w:szCs w:val="28"/>
          <w:lang w:val="uk-UA"/>
        </w:rPr>
        <w:t xml:space="preserve"> в додаток 7</w:t>
      </w:r>
      <w:r w:rsidR="001E69E9" w:rsidRPr="00D55108">
        <w:rPr>
          <w:b/>
          <w:sz w:val="28"/>
          <w:szCs w:val="28"/>
          <w:lang w:val="uk-UA"/>
        </w:rPr>
        <w:t xml:space="preserve"> «</w:t>
      </w:r>
      <w:r w:rsidR="001E69E9" w:rsidRPr="00D55108">
        <w:rPr>
          <w:sz w:val="28"/>
          <w:szCs w:val="28"/>
          <w:lang w:val="uk-UA"/>
        </w:rPr>
        <w:t>Розподіл витрат міського бюджету на реалізацію місцевих / регіональних програм у 202</w:t>
      </w:r>
      <w:r w:rsidR="009937EB" w:rsidRPr="00D55108">
        <w:rPr>
          <w:sz w:val="28"/>
          <w:szCs w:val="28"/>
          <w:lang w:val="uk-UA"/>
        </w:rPr>
        <w:t>4</w:t>
      </w:r>
      <w:r w:rsidR="001E69E9" w:rsidRPr="00D55108">
        <w:rPr>
          <w:sz w:val="28"/>
          <w:szCs w:val="28"/>
          <w:lang w:val="uk-UA"/>
        </w:rPr>
        <w:t xml:space="preserve"> році»</w:t>
      </w:r>
      <w:r w:rsidR="001E69E9" w:rsidRPr="00D55108">
        <w:rPr>
          <w:color w:val="000000"/>
          <w:sz w:val="28"/>
          <w:szCs w:val="28"/>
          <w:lang w:val="uk-UA"/>
        </w:rPr>
        <w:t xml:space="preserve"> згідно з додатком </w:t>
      </w:r>
      <w:r w:rsidR="00901E50" w:rsidRPr="00D55108">
        <w:rPr>
          <w:color w:val="000000"/>
          <w:sz w:val="28"/>
          <w:szCs w:val="28"/>
          <w:lang w:val="uk-UA"/>
        </w:rPr>
        <w:t>5</w:t>
      </w:r>
      <w:r w:rsidR="00906BF0" w:rsidRPr="00D55108">
        <w:rPr>
          <w:color w:val="000000"/>
          <w:sz w:val="28"/>
          <w:szCs w:val="28"/>
          <w:lang w:val="uk-UA"/>
        </w:rPr>
        <w:t>.</w:t>
      </w:r>
    </w:p>
    <w:p w14:paraId="1B0AB2D3" w14:textId="77777777" w:rsidR="00D65503" w:rsidRPr="00D55108" w:rsidRDefault="00D65503" w:rsidP="006E43AC">
      <w:pPr>
        <w:ind w:firstLine="709"/>
        <w:jc w:val="both"/>
        <w:rPr>
          <w:color w:val="000000"/>
          <w:sz w:val="16"/>
          <w:szCs w:val="16"/>
          <w:lang w:val="uk-UA"/>
        </w:rPr>
      </w:pPr>
    </w:p>
    <w:p w14:paraId="4B232984" w14:textId="6D89761A" w:rsidR="000222AA" w:rsidRPr="00D55108" w:rsidRDefault="00F768B4" w:rsidP="009E669C">
      <w:pPr>
        <w:ind w:firstLine="709"/>
        <w:jc w:val="both"/>
        <w:rPr>
          <w:sz w:val="28"/>
          <w:szCs w:val="28"/>
          <w:lang w:val="uk-UA"/>
        </w:rPr>
      </w:pPr>
      <w:r w:rsidRPr="00D55108">
        <w:rPr>
          <w:b/>
          <w:color w:val="000000"/>
          <w:sz w:val="28"/>
          <w:szCs w:val="28"/>
          <w:lang w:val="uk-UA"/>
        </w:rPr>
        <w:t>2</w:t>
      </w:r>
      <w:r w:rsidR="00282AB5" w:rsidRPr="00D55108">
        <w:rPr>
          <w:b/>
          <w:color w:val="000000"/>
          <w:sz w:val="28"/>
          <w:szCs w:val="28"/>
          <w:lang w:val="uk-UA"/>
        </w:rPr>
        <w:t>.</w:t>
      </w:r>
      <w:r w:rsidR="00DA2600" w:rsidRPr="00D55108">
        <w:rPr>
          <w:sz w:val="28"/>
          <w:szCs w:val="28"/>
          <w:lang w:val="uk-UA"/>
        </w:rPr>
        <w:t xml:space="preserve"> Направити залишок субвенції з обласного бюджету на придбання матеріалів, будівельних матеріалів для проведення ремонтних робіт господарським способом (на виконання заходів регіональної цільової програми «Духовне життя на 2022-2023роки» релігійній громаді Пророка Іллі Івано -Франківсько - Галицької Єпархії Української Православної Церкви (Православної церкви України) села Рахиня, який склався станом на 01.01.2024 року, в сумі </w:t>
      </w:r>
      <w:r w:rsidR="00DA2600" w:rsidRPr="00D55108">
        <w:rPr>
          <w:b/>
          <w:sz w:val="28"/>
          <w:szCs w:val="28"/>
          <w:lang w:val="uk-UA"/>
        </w:rPr>
        <w:t xml:space="preserve">100000,00 </w:t>
      </w:r>
      <w:r w:rsidR="00DA2600" w:rsidRPr="00D55108">
        <w:rPr>
          <w:sz w:val="28"/>
          <w:szCs w:val="28"/>
          <w:lang w:val="uk-UA"/>
        </w:rPr>
        <w:t>грн головному розпоряднику коштів – управлінню житлово – комунального господарства</w:t>
      </w:r>
      <w:r w:rsidR="000222AA" w:rsidRPr="00D55108">
        <w:rPr>
          <w:b/>
          <w:sz w:val="28"/>
          <w:szCs w:val="28"/>
          <w:lang w:val="uk-UA"/>
        </w:rPr>
        <w:t xml:space="preserve"> </w:t>
      </w:r>
      <w:r w:rsidR="000222AA" w:rsidRPr="00D55108">
        <w:rPr>
          <w:sz w:val="28"/>
          <w:szCs w:val="28"/>
          <w:lang w:val="uk-UA"/>
        </w:rPr>
        <w:t>по КПКв 1217370</w:t>
      </w:r>
      <w:r w:rsidR="000222AA" w:rsidRPr="00D55108">
        <w:rPr>
          <w:b/>
          <w:sz w:val="28"/>
          <w:szCs w:val="28"/>
          <w:lang w:val="uk-UA"/>
        </w:rPr>
        <w:t xml:space="preserve"> «</w:t>
      </w:r>
      <w:r w:rsidR="000222AA" w:rsidRPr="00D55108">
        <w:rPr>
          <w:sz w:val="28"/>
          <w:szCs w:val="28"/>
          <w:lang w:val="uk-UA"/>
        </w:rPr>
        <w:t>Програма «Духовне життя»</w:t>
      </w:r>
      <w:r w:rsidR="00B26F97" w:rsidRPr="00D55108">
        <w:rPr>
          <w:sz w:val="28"/>
          <w:szCs w:val="28"/>
          <w:lang w:val="uk-UA"/>
        </w:rPr>
        <w:t xml:space="preserve"> </w:t>
      </w:r>
      <w:r w:rsidR="000222AA" w:rsidRPr="00D55108">
        <w:rPr>
          <w:sz w:val="28"/>
          <w:szCs w:val="28"/>
          <w:lang w:val="uk-UA"/>
        </w:rPr>
        <w:t>Долинської громади на 2024-2026 роки».</w:t>
      </w:r>
    </w:p>
    <w:p w14:paraId="3619BED4" w14:textId="62D75271" w:rsidR="00DA2600" w:rsidRPr="00D55108" w:rsidRDefault="00DA2600" w:rsidP="006E43AC">
      <w:pPr>
        <w:ind w:firstLine="709"/>
        <w:jc w:val="both"/>
        <w:rPr>
          <w:b/>
          <w:sz w:val="28"/>
          <w:szCs w:val="28"/>
          <w:lang w:val="uk-UA"/>
        </w:rPr>
      </w:pPr>
    </w:p>
    <w:p w14:paraId="047B00C7" w14:textId="57F42FFD" w:rsidR="001F4BA7" w:rsidRPr="00D55108" w:rsidRDefault="00DA2600" w:rsidP="006E43A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55108">
        <w:rPr>
          <w:b/>
          <w:sz w:val="28"/>
          <w:szCs w:val="28"/>
          <w:lang w:val="uk-UA"/>
        </w:rPr>
        <w:t>3.</w:t>
      </w:r>
      <w:r w:rsidR="00605BDD" w:rsidRPr="00D55108">
        <w:rPr>
          <w:color w:val="000000"/>
          <w:sz w:val="28"/>
          <w:szCs w:val="28"/>
          <w:lang w:val="uk-UA"/>
        </w:rPr>
        <w:t xml:space="preserve"> </w:t>
      </w:r>
      <w:r w:rsidR="008C2F48" w:rsidRPr="00D55108">
        <w:rPr>
          <w:color w:val="000000"/>
          <w:sz w:val="28"/>
          <w:szCs w:val="28"/>
          <w:lang w:val="uk-UA"/>
        </w:rPr>
        <w:t>Фінансовому управлінню</w:t>
      </w:r>
      <w:r w:rsidR="001F4BA7" w:rsidRPr="00D55108">
        <w:rPr>
          <w:color w:val="000000"/>
          <w:sz w:val="28"/>
          <w:szCs w:val="28"/>
          <w:lang w:val="uk-UA"/>
        </w:rPr>
        <w:t xml:space="preserve"> міської ради внести</w:t>
      </w:r>
      <w:r w:rsidR="00A14ACA" w:rsidRPr="00D55108">
        <w:rPr>
          <w:color w:val="000000"/>
          <w:sz w:val="28"/>
          <w:szCs w:val="28"/>
          <w:lang w:val="uk-UA"/>
        </w:rPr>
        <w:t xml:space="preserve"> відповідні зміни до </w:t>
      </w:r>
      <w:r w:rsidR="00901E50" w:rsidRPr="00D55108">
        <w:rPr>
          <w:color w:val="000000"/>
          <w:sz w:val="28"/>
          <w:szCs w:val="28"/>
          <w:lang w:val="uk-UA"/>
        </w:rPr>
        <w:t xml:space="preserve">дохідної та </w:t>
      </w:r>
      <w:r w:rsidR="001F4BA7" w:rsidRPr="00D55108">
        <w:rPr>
          <w:color w:val="000000"/>
          <w:sz w:val="28"/>
          <w:szCs w:val="28"/>
          <w:lang w:val="uk-UA"/>
        </w:rPr>
        <w:t>видаткової частин бюджету</w:t>
      </w:r>
      <w:r w:rsidR="0043748E" w:rsidRPr="00D55108">
        <w:rPr>
          <w:color w:val="000000"/>
          <w:sz w:val="28"/>
          <w:szCs w:val="28"/>
          <w:lang w:val="uk-UA"/>
        </w:rPr>
        <w:t xml:space="preserve"> громади</w:t>
      </w:r>
      <w:r w:rsidR="001F4BA7" w:rsidRPr="00D55108">
        <w:rPr>
          <w:color w:val="000000"/>
          <w:sz w:val="28"/>
          <w:szCs w:val="28"/>
          <w:lang w:val="uk-UA"/>
        </w:rPr>
        <w:t>.</w:t>
      </w:r>
    </w:p>
    <w:p w14:paraId="7DD987A3" w14:textId="77777777" w:rsidR="00D65503" w:rsidRPr="00D55108" w:rsidRDefault="00D65503" w:rsidP="006E43AC">
      <w:pPr>
        <w:ind w:firstLine="709"/>
        <w:jc w:val="both"/>
        <w:rPr>
          <w:sz w:val="16"/>
          <w:szCs w:val="16"/>
          <w:lang w:val="uk-UA"/>
        </w:rPr>
      </w:pPr>
    </w:p>
    <w:p w14:paraId="1D358502" w14:textId="6BD0173B" w:rsidR="002B1548" w:rsidRPr="00D55108" w:rsidRDefault="00DA2600" w:rsidP="006E43AC">
      <w:pPr>
        <w:ind w:firstLine="709"/>
        <w:jc w:val="both"/>
        <w:rPr>
          <w:sz w:val="28"/>
          <w:szCs w:val="28"/>
          <w:lang w:val="uk-UA"/>
        </w:rPr>
      </w:pPr>
      <w:r w:rsidRPr="00D55108">
        <w:rPr>
          <w:b/>
          <w:sz w:val="28"/>
          <w:szCs w:val="28"/>
          <w:lang w:val="uk-UA"/>
        </w:rPr>
        <w:t>4</w:t>
      </w:r>
      <w:r w:rsidR="001F4BA7" w:rsidRPr="00D55108">
        <w:rPr>
          <w:b/>
          <w:sz w:val="28"/>
          <w:szCs w:val="28"/>
          <w:lang w:val="uk-UA"/>
        </w:rPr>
        <w:t>.</w:t>
      </w:r>
      <w:r w:rsidR="001F4BA7" w:rsidRPr="00D55108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міської ради з питань</w:t>
      </w:r>
      <w:r w:rsidR="000F3FC8" w:rsidRPr="00D55108">
        <w:rPr>
          <w:sz w:val="28"/>
          <w:szCs w:val="28"/>
          <w:lang w:val="uk-UA"/>
        </w:rPr>
        <w:t xml:space="preserve"> планування</w:t>
      </w:r>
      <w:r w:rsidR="001F4BA7" w:rsidRPr="00D55108">
        <w:rPr>
          <w:sz w:val="28"/>
          <w:szCs w:val="28"/>
          <w:lang w:val="uk-UA"/>
        </w:rPr>
        <w:t xml:space="preserve"> бюджету</w:t>
      </w:r>
      <w:r w:rsidR="000F3FC8" w:rsidRPr="00D55108">
        <w:rPr>
          <w:sz w:val="28"/>
          <w:szCs w:val="28"/>
          <w:lang w:val="uk-UA"/>
        </w:rPr>
        <w:t xml:space="preserve"> </w:t>
      </w:r>
      <w:r w:rsidR="001F4BA7" w:rsidRPr="00D55108">
        <w:rPr>
          <w:sz w:val="28"/>
          <w:szCs w:val="28"/>
          <w:lang w:val="uk-UA"/>
        </w:rPr>
        <w:t xml:space="preserve">та </w:t>
      </w:r>
      <w:r w:rsidR="009937EB" w:rsidRPr="00D55108">
        <w:rPr>
          <w:sz w:val="28"/>
          <w:szCs w:val="28"/>
          <w:lang w:val="uk-UA"/>
        </w:rPr>
        <w:t>фінансів</w:t>
      </w:r>
      <w:r w:rsidR="001F4BA7" w:rsidRPr="00D55108">
        <w:rPr>
          <w:sz w:val="28"/>
          <w:szCs w:val="28"/>
          <w:lang w:val="uk-UA"/>
        </w:rPr>
        <w:t>.</w:t>
      </w:r>
    </w:p>
    <w:p w14:paraId="293C5CE5" w14:textId="77777777" w:rsidR="00BF2F90" w:rsidRPr="00D55108" w:rsidRDefault="00BF2F90" w:rsidP="006E43AC">
      <w:pPr>
        <w:ind w:firstLine="709"/>
        <w:jc w:val="both"/>
        <w:rPr>
          <w:sz w:val="32"/>
          <w:szCs w:val="32"/>
          <w:lang w:val="uk-UA"/>
        </w:rPr>
      </w:pPr>
    </w:p>
    <w:p w14:paraId="0BC47564" w14:textId="77777777" w:rsidR="00ED7ED2" w:rsidRPr="00D55108" w:rsidRDefault="00ED7ED2" w:rsidP="006E43AC">
      <w:pPr>
        <w:ind w:firstLine="709"/>
        <w:jc w:val="both"/>
        <w:rPr>
          <w:sz w:val="32"/>
          <w:szCs w:val="32"/>
          <w:lang w:val="uk-UA"/>
        </w:rPr>
      </w:pPr>
    </w:p>
    <w:p w14:paraId="0E86BDAB" w14:textId="1AE62473" w:rsidR="00116400" w:rsidRPr="00D55108" w:rsidRDefault="001F4BA7" w:rsidP="009D3E41">
      <w:pPr>
        <w:ind w:left="-709"/>
        <w:jc w:val="right"/>
        <w:rPr>
          <w:sz w:val="28"/>
          <w:szCs w:val="32"/>
          <w:lang w:val="uk-UA"/>
        </w:rPr>
      </w:pPr>
      <w:r w:rsidRPr="00D55108">
        <w:rPr>
          <w:sz w:val="28"/>
          <w:szCs w:val="32"/>
          <w:lang w:val="uk-UA"/>
        </w:rPr>
        <w:t>М</w:t>
      </w:r>
      <w:r w:rsidR="00F82506" w:rsidRPr="00D55108">
        <w:rPr>
          <w:sz w:val="28"/>
          <w:szCs w:val="32"/>
          <w:lang w:val="uk-UA"/>
        </w:rPr>
        <w:t>іський голова</w:t>
      </w:r>
      <w:r w:rsidR="00F82506" w:rsidRPr="00D55108">
        <w:rPr>
          <w:sz w:val="28"/>
          <w:szCs w:val="32"/>
          <w:lang w:val="uk-UA"/>
        </w:rPr>
        <w:tab/>
      </w:r>
      <w:r w:rsidR="00F82506" w:rsidRPr="00D55108">
        <w:rPr>
          <w:sz w:val="28"/>
          <w:szCs w:val="32"/>
          <w:lang w:val="uk-UA"/>
        </w:rPr>
        <w:tab/>
      </w:r>
      <w:r w:rsidR="00F82506" w:rsidRPr="00D55108">
        <w:rPr>
          <w:sz w:val="28"/>
          <w:szCs w:val="32"/>
          <w:lang w:val="uk-UA"/>
        </w:rPr>
        <w:tab/>
      </w:r>
      <w:r w:rsidR="00F82506" w:rsidRPr="00D55108">
        <w:rPr>
          <w:sz w:val="28"/>
          <w:szCs w:val="32"/>
          <w:lang w:val="uk-UA"/>
        </w:rPr>
        <w:tab/>
      </w:r>
      <w:r w:rsidR="00F82506" w:rsidRPr="00D55108">
        <w:rPr>
          <w:sz w:val="28"/>
          <w:szCs w:val="32"/>
          <w:lang w:val="uk-UA"/>
        </w:rPr>
        <w:tab/>
      </w:r>
      <w:r w:rsidR="00F82506" w:rsidRPr="00D55108">
        <w:rPr>
          <w:sz w:val="28"/>
          <w:szCs w:val="32"/>
          <w:lang w:val="uk-UA"/>
        </w:rPr>
        <w:tab/>
      </w:r>
      <w:r w:rsidRPr="00D55108">
        <w:rPr>
          <w:sz w:val="28"/>
          <w:szCs w:val="32"/>
          <w:lang w:val="uk-UA"/>
        </w:rPr>
        <w:tab/>
      </w:r>
      <w:r w:rsidRPr="00D55108">
        <w:rPr>
          <w:sz w:val="28"/>
          <w:szCs w:val="32"/>
          <w:lang w:val="uk-UA"/>
        </w:rPr>
        <w:tab/>
      </w:r>
      <w:r w:rsidR="006F2543" w:rsidRPr="00D55108">
        <w:rPr>
          <w:sz w:val="28"/>
          <w:szCs w:val="32"/>
          <w:lang w:val="uk-UA"/>
        </w:rPr>
        <w:t>Іван Д</w:t>
      </w:r>
      <w:r w:rsidR="00FE3EFD" w:rsidRPr="00D55108">
        <w:rPr>
          <w:sz w:val="28"/>
          <w:szCs w:val="32"/>
          <w:lang w:val="uk-UA"/>
        </w:rPr>
        <w:t>ИРІВ</w:t>
      </w:r>
    </w:p>
    <w:p w14:paraId="4F761F4E" w14:textId="77777777" w:rsidR="00AA4EE4" w:rsidRPr="00D55108" w:rsidRDefault="00AA4EE4" w:rsidP="009D3E41">
      <w:pPr>
        <w:ind w:left="-709"/>
        <w:jc w:val="right"/>
        <w:rPr>
          <w:sz w:val="28"/>
          <w:szCs w:val="32"/>
          <w:lang w:val="uk-UA"/>
        </w:rPr>
      </w:pPr>
    </w:p>
    <w:p w14:paraId="6CE38ACC" w14:textId="77777777" w:rsidR="00AA4EE4" w:rsidRPr="00D55108" w:rsidRDefault="00AA4EE4" w:rsidP="009D3E41">
      <w:pPr>
        <w:ind w:left="-709"/>
        <w:jc w:val="right"/>
        <w:rPr>
          <w:sz w:val="28"/>
          <w:szCs w:val="32"/>
          <w:lang w:val="uk-UA"/>
        </w:rPr>
      </w:pPr>
    </w:p>
    <w:p w14:paraId="5FAFBA70" w14:textId="77777777" w:rsidR="00AA4EE4" w:rsidRPr="00D55108" w:rsidRDefault="00AA4EE4" w:rsidP="009D3E41">
      <w:pPr>
        <w:ind w:left="-709"/>
        <w:jc w:val="right"/>
        <w:rPr>
          <w:sz w:val="28"/>
          <w:szCs w:val="32"/>
          <w:lang w:val="uk-UA"/>
        </w:rPr>
      </w:pPr>
    </w:p>
    <w:p w14:paraId="7E0DF2C8" w14:textId="77777777" w:rsidR="00AA4EE4" w:rsidRPr="00D55108" w:rsidRDefault="00AA4EE4" w:rsidP="009D3E41">
      <w:pPr>
        <w:ind w:left="-709"/>
        <w:jc w:val="right"/>
        <w:rPr>
          <w:sz w:val="28"/>
          <w:szCs w:val="32"/>
          <w:lang w:val="uk-UA"/>
        </w:rPr>
      </w:pPr>
    </w:p>
    <w:p w14:paraId="2B8D76CF" w14:textId="77777777" w:rsidR="00AA4EE4" w:rsidRPr="00D55108" w:rsidRDefault="00AA4EE4" w:rsidP="009D3E41">
      <w:pPr>
        <w:ind w:left="-709"/>
        <w:jc w:val="right"/>
        <w:rPr>
          <w:sz w:val="28"/>
          <w:szCs w:val="32"/>
          <w:lang w:val="uk-UA"/>
        </w:rPr>
      </w:pPr>
    </w:p>
    <w:p w14:paraId="29AF75A7" w14:textId="77777777" w:rsidR="00AA4EE4" w:rsidRPr="00D55108" w:rsidRDefault="00AA4EE4" w:rsidP="009D3E41">
      <w:pPr>
        <w:ind w:left="-709"/>
        <w:jc w:val="right"/>
        <w:rPr>
          <w:sz w:val="28"/>
          <w:szCs w:val="32"/>
          <w:lang w:val="uk-UA"/>
        </w:rPr>
      </w:pPr>
    </w:p>
    <w:p w14:paraId="213EC3D7" w14:textId="77777777" w:rsidR="00AA4EE4" w:rsidRPr="00D55108" w:rsidRDefault="00AA4EE4" w:rsidP="009D3E41">
      <w:pPr>
        <w:ind w:left="-709"/>
        <w:jc w:val="right"/>
        <w:rPr>
          <w:sz w:val="28"/>
          <w:szCs w:val="32"/>
          <w:lang w:val="uk-UA"/>
        </w:rPr>
      </w:pPr>
    </w:p>
    <w:p w14:paraId="133B584E" w14:textId="77777777" w:rsidR="00AA4EE4" w:rsidRPr="00D55108" w:rsidRDefault="00AA4EE4" w:rsidP="009D3E41">
      <w:pPr>
        <w:ind w:left="-709"/>
        <w:jc w:val="right"/>
        <w:rPr>
          <w:sz w:val="28"/>
          <w:szCs w:val="32"/>
          <w:lang w:val="uk-UA"/>
        </w:rPr>
      </w:pPr>
    </w:p>
    <w:p w14:paraId="21E59C46" w14:textId="77777777" w:rsidR="00AA4EE4" w:rsidRPr="00D55108" w:rsidRDefault="00AA4EE4" w:rsidP="009D3E41">
      <w:pPr>
        <w:ind w:left="-709"/>
        <w:jc w:val="right"/>
        <w:rPr>
          <w:sz w:val="28"/>
          <w:szCs w:val="32"/>
          <w:lang w:val="uk-UA"/>
        </w:rPr>
      </w:pPr>
    </w:p>
    <w:p w14:paraId="6AF5AD84" w14:textId="77777777" w:rsidR="00AA4EE4" w:rsidRPr="00D55108" w:rsidRDefault="00AA4EE4" w:rsidP="009D3E41">
      <w:pPr>
        <w:ind w:left="-709"/>
        <w:jc w:val="right"/>
        <w:rPr>
          <w:sz w:val="28"/>
          <w:szCs w:val="32"/>
          <w:lang w:val="uk-UA"/>
        </w:rPr>
      </w:pPr>
    </w:p>
    <w:p w14:paraId="426057C8" w14:textId="77777777" w:rsidR="00AA4EE4" w:rsidRPr="00D55108" w:rsidRDefault="00AA4EE4" w:rsidP="009D3E41">
      <w:pPr>
        <w:ind w:left="-709"/>
        <w:jc w:val="right"/>
        <w:rPr>
          <w:sz w:val="28"/>
          <w:szCs w:val="32"/>
          <w:lang w:val="uk-UA"/>
        </w:rPr>
      </w:pPr>
    </w:p>
    <w:p w14:paraId="4EEAC3FD" w14:textId="5DC37328" w:rsidR="00AA4EE4" w:rsidRPr="00D55108" w:rsidRDefault="00AA4EE4" w:rsidP="00AA4EE4">
      <w:pPr>
        <w:jc w:val="center"/>
        <w:rPr>
          <w:b/>
          <w:sz w:val="28"/>
          <w:szCs w:val="28"/>
          <w:lang w:val="uk-UA"/>
        </w:rPr>
      </w:pPr>
      <w:r w:rsidRPr="00D55108">
        <w:rPr>
          <w:b/>
          <w:sz w:val="28"/>
          <w:szCs w:val="28"/>
          <w:lang w:val="uk-UA"/>
        </w:rPr>
        <w:t>Пояснювальна записка</w:t>
      </w:r>
    </w:p>
    <w:p w14:paraId="1F6D9881" w14:textId="724A56C1" w:rsidR="00AA4EE4" w:rsidRPr="00D55108" w:rsidRDefault="00AA4EE4" w:rsidP="00AA4EE4">
      <w:pPr>
        <w:ind w:left="708" w:firstLine="708"/>
        <w:jc w:val="center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 xml:space="preserve">до проекту рішення міської ради </w:t>
      </w:r>
      <w:bookmarkStart w:id="3" w:name="_Hlk166075308"/>
      <w:r w:rsidRPr="00D55108">
        <w:rPr>
          <w:sz w:val="28"/>
          <w:szCs w:val="28"/>
          <w:lang w:val="uk-UA"/>
        </w:rPr>
        <w:t xml:space="preserve">«Про внесення змін до рішення міської ради від 23.12.2023 №2529-40/2023 «Про бюджет Долинської міської територіальної громади на 2024 рік» </w:t>
      </w:r>
    </w:p>
    <w:bookmarkEnd w:id="3"/>
    <w:p w14:paraId="4A804D4D" w14:textId="77777777" w:rsidR="00AA4EE4" w:rsidRPr="00D55108" w:rsidRDefault="00AA4EE4" w:rsidP="00AA4EE4">
      <w:pPr>
        <w:ind w:left="708" w:firstLine="708"/>
        <w:jc w:val="center"/>
        <w:rPr>
          <w:sz w:val="28"/>
          <w:szCs w:val="28"/>
          <w:lang w:val="uk-UA"/>
        </w:rPr>
      </w:pPr>
    </w:p>
    <w:p w14:paraId="372264E8" w14:textId="45115B09" w:rsidR="00AA4EE4" w:rsidRPr="00D55108" w:rsidRDefault="00AA4EE4" w:rsidP="00AA4EE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D55108">
        <w:rPr>
          <w:color w:val="000000" w:themeColor="text1"/>
          <w:sz w:val="28"/>
          <w:szCs w:val="28"/>
          <w:lang w:val="uk-UA"/>
        </w:rPr>
        <w:lastRenderedPageBreak/>
        <w:t xml:space="preserve">Відповідно </w:t>
      </w:r>
      <w:r w:rsidRPr="00D55108">
        <w:rPr>
          <w:color w:val="000000"/>
          <w:sz w:val="28"/>
          <w:szCs w:val="28"/>
          <w:lang w:val="uk-UA"/>
        </w:rPr>
        <w:t xml:space="preserve">п.22 розділу IV «Прикінцеві та перехідні положення» Бюджетного кодексу України, рішення </w:t>
      </w:r>
      <w:r w:rsidRPr="00D55108">
        <w:rPr>
          <w:sz w:val="28"/>
          <w:szCs w:val="28"/>
          <w:lang w:val="uk-UA"/>
        </w:rPr>
        <w:t xml:space="preserve">Івано – Франківської обласної ради </w:t>
      </w:r>
      <w:r w:rsidR="000731B9" w:rsidRPr="00D55108">
        <w:rPr>
          <w:sz w:val="28"/>
          <w:szCs w:val="28"/>
          <w:lang w:val="uk-UA"/>
        </w:rPr>
        <w:t xml:space="preserve">від 20.09.2024 № 949-33/2024 </w:t>
      </w:r>
      <w:r w:rsidRPr="00D55108">
        <w:rPr>
          <w:sz w:val="28"/>
          <w:szCs w:val="28"/>
          <w:lang w:val="uk-UA"/>
        </w:rPr>
        <w:t>«Про внесення змін до обласного бюджету на 2024 рік»</w:t>
      </w:r>
      <w:r w:rsidRPr="00D55108">
        <w:rPr>
          <w:color w:val="000000" w:themeColor="text1"/>
          <w:sz w:val="28"/>
          <w:szCs w:val="28"/>
          <w:lang w:val="uk-UA"/>
        </w:rPr>
        <w:t>,</w:t>
      </w:r>
      <w:r w:rsidR="00F9786E" w:rsidRPr="00D55108">
        <w:rPr>
          <w:sz w:val="28"/>
          <w:szCs w:val="28"/>
          <w:lang w:val="uk-UA"/>
        </w:rPr>
        <w:t xml:space="preserve"> постанови Кабінету Міністрів України від 04.10.2024 № 1145 «Деякі питання надання субвенції з державного бюджету місцевим бюджетам на забезпечення харчування учнів початкових класів закладів загальної середньої освіти у 2024 році»</w:t>
      </w:r>
      <w:r w:rsidR="00F9786E" w:rsidRPr="00D55108">
        <w:rPr>
          <w:color w:val="000000" w:themeColor="text1"/>
          <w:sz w:val="28"/>
          <w:szCs w:val="28"/>
          <w:lang w:val="uk-UA"/>
        </w:rPr>
        <w:t xml:space="preserve">, </w:t>
      </w:r>
      <w:r w:rsidRPr="00D55108">
        <w:rPr>
          <w:color w:val="000000" w:themeColor="text1"/>
          <w:sz w:val="28"/>
          <w:szCs w:val="28"/>
          <w:lang w:val="uk-UA"/>
        </w:rPr>
        <w:t>звернень головних розпорядників коштів</w:t>
      </w:r>
      <w:r w:rsidR="000731B9" w:rsidRPr="00D55108">
        <w:rPr>
          <w:color w:val="000000" w:themeColor="text1"/>
          <w:sz w:val="28"/>
          <w:szCs w:val="28"/>
          <w:lang w:val="uk-UA"/>
        </w:rPr>
        <w:t>,</w:t>
      </w:r>
      <w:r w:rsidRPr="00D55108">
        <w:rPr>
          <w:color w:val="000000" w:themeColor="text1"/>
          <w:sz w:val="28"/>
          <w:szCs w:val="28"/>
          <w:lang w:val="uk-UA"/>
        </w:rPr>
        <w:t xml:space="preserve"> </w:t>
      </w:r>
      <w:r w:rsidR="00E822EA" w:rsidRPr="00D55108">
        <w:rPr>
          <w:color w:val="000000" w:themeColor="text1"/>
          <w:sz w:val="28"/>
          <w:szCs w:val="28"/>
          <w:lang w:val="uk-UA"/>
        </w:rPr>
        <w:t xml:space="preserve">показники виконання планових показників бюджету громади за підсумками 9 місяців поточного року, </w:t>
      </w:r>
      <w:r w:rsidRPr="00D55108">
        <w:rPr>
          <w:color w:val="000000" w:themeColor="text1"/>
          <w:sz w:val="28"/>
          <w:szCs w:val="28"/>
          <w:lang w:val="uk-UA"/>
        </w:rPr>
        <w:t>пропонується на розгляд проєкт рішення «Про внесення змін до рішення міської ради від 23.12.2023 №2529-40/2023 «Про бюджет Долинської міської територіальної громади на 2024 рік».</w:t>
      </w:r>
    </w:p>
    <w:p w14:paraId="65FD618F" w14:textId="77777777" w:rsidR="00AA4EE4" w:rsidRPr="00D55108" w:rsidRDefault="00AA4EE4" w:rsidP="00AA4EE4">
      <w:pPr>
        <w:ind w:firstLine="720"/>
        <w:jc w:val="both"/>
        <w:rPr>
          <w:sz w:val="16"/>
          <w:szCs w:val="16"/>
          <w:lang w:val="uk-UA"/>
        </w:rPr>
      </w:pPr>
    </w:p>
    <w:p w14:paraId="51318C2D" w14:textId="29DA06B7" w:rsidR="00AF67A0" w:rsidRPr="00D55108" w:rsidRDefault="00AF67A0" w:rsidP="00AA4EE4">
      <w:pPr>
        <w:ind w:firstLine="720"/>
        <w:jc w:val="both"/>
        <w:rPr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>Направлення</w:t>
      </w:r>
      <w:r w:rsidRPr="00D55108">
        <w:rPr>
          <w:b/>
          <w:bCs/>
          <w:color w:val="000000"/>
          <w:sz w:val="28"/>
          <w:szCs w:val="28"/>
          <w:lang w:val="uk-UA"/>
        </w:rPr>
        <w:t xml:space="preserve"> субвенційних коштів</w:t>
      </w:r>
      <w:r w:rsidRPr="00D55108">
        <w:rPr>
          <w:color w:val="000000"/>
          <w:sz w:val="28"/>
          <w:szCs w:val="28"/>
          <w:lang w:val="uk-UA"/>
        </w:rPr>
        <w:t xml:space="preserve"> з </w:t>
      </w:r>
      <w:r w:rsidR="009E669C" w:rsidRPr="00D55108">
        <w:rPr>
          <w:color w:val="000000"/>
          <w:sz w:val="28"/>
          <w:szCs w:val="28"/>
          <w:lang w:val="uk-UA"/>
        </w:rPr>
        <w:t xml:space="preserve">державного та </w:t>
      </w:r>
      <w:r w:rsidR="009E669C" w:rsidRPr="00D55108">
        <w:rPr>
          <w:sz w:val="28"/>
          <w:szCs w:val="28"/>
          <w:lang w:val="uk-UA"/>
        </w:rPr>
        <w:t>обласного бюджетів</w:t>
      </w:r>
      <w:r w:rsidRPr="00D55108">
        <w:rPr>
          <w:sz w:val="28"/>
          <w:szCs w:val="28"/>
          <w:lang w:val="uk-UA"/>
        </w:rPr>
        <w:t xml:space="preserve"> по головних розпорядниках коштів міського бюджету відображено у додатках </w:t>
      </w:r>
      <w:r w:rsidR="00C90147" w:rsidRPr="00D55108">
        <w:rPr>
          <w:sz w:val="28"/>
          <w:szCs w:val="28"/>
          <w:lang w:val="uk-UA"/>
        </w:rPr>
        <w:t>1,</w:t>
      </w:r>
      <w:r w:rsidRPr="00D55108">
        <w:rPr>
          <w:sz w:val="28"/>
          <w:szCs w:val="28"/>
          <w:lang w:val="uk-UA"/>
        </w:rPr>
        <w:t>2,4,5 до проєкту рішення</w:t>
      </w:r>
    </w:p>
    <w:p w14:paraId="23699713" w14:textId="5EAA11DA" w:rsidR="00AF67A0" w:rsidRPr="00D55108" w:rsidRDefault="00AF67A0" w:rsidP="00AA4EE4">
      <w:pPr>
        <w:ind w:firstLine="720"/>
        <w:jc w:val="both"/>
        <w:rPr>
          <w:i/>
          <w:iCs/>
          <w:color w:val="000000"/>
          <w:sz w:val="28"/>
          <w:szCs w:val="28"/>
          <w:lang w:val="uk-UA"/>
        </w:rPr>
      </w:pPr>
      <w:r w:rsidRPr="00D55108">
        <w:rPr>
          <w:i/>
          <w:iCs/>
          <w:color w:val="000000"/>
          <w:sz w:val="28"/>
          <w:szCs w:val="28"/>
          <w:lang w:val="uk-UA"/>
        </w:rPr>
        <w:t>за загальним фондом:</w:t>
      </w:r>
    </w:p>
    <w:p w14:paraId="3C3D47AF" w14:textId="77777777" w:rsidR="009E669C" w:rsidRPr="00D55108" w:rsidRDefault="00AF67A0" w:rsidP="009E669C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>06 Управління освіти міської ради</w:t>
      </w:r>
    </w:p>
    <w:p w14:paraId="44302224" w14:textId="1D22B510" w:rsidR="009E669C" w:rsidRPr="00D55108" w:rsidRDefault="009E669C" w:rsidP="009E669C">
      <w:pPr>
        <w:jc w:val="both"/>
        <w:rPr>
          <w:bCs/>
          <w:sz w:val="28"/>
          <w:szCs w:val="28"/>
          <w:lang w:val="uk-UA"/>
        </w:rPr>
      </w:pPr>
      <w:r w:rsidRPr="00D55108">
        <w:rPr>
          <w:bCs/>
          <w:sz w:val="28"/>
          <w:szCs w:val="28"/>
          <w:lang w:val="uk-UA"/>
        </w:rPr>
        <w:tab/>
        <w:t>– КПКВ 0611403 «Забезпечення харчування учнів початкових кла</w:t>
      </w:r>
      <w:r w:rsidR="00E167F1" w:rsidRPr="00D55108">
        <w:rPr>
          <w:bCs/>
          <w:sz w:val="28"/>
          <w:szCs w:val="28"/>
          <w:lang w:val="uk-UA"/>
        </w:rPr>
        <w:t>сів закладів загальної середньої</w:t>
      </w:r>
      <w:r w:rsidRPr="00D55108">
        <w:rPr>
          <w:bCs/>
          <w:sz w:val="28"/>
          <w:szCs w:val="28"/>
          <w:lang w:val="uk-UA"/>
        </w:rPr>
        <w:t xml:space="preserve"> освіти за рахунок субвенції з державного бюджету місцевим бюджетам» – </w:t>
      </w:r>
      <w:r w:rsidRPr="00D55108">
        <w:rPr>
          <w:b/>
          <w:bCs/>
          <w:sz w:val="28"/>
          <w:szCs w:val="28"/>
          <w:lang w:val="uk-UA"/>
        </w:rPr>
        <w:t>3 862 200,00</w:t>
      </w:r>
      <w:r w:rsidRPr="00D55108">
        <w:rPr>
          <w:bCs/>
          <w:sz w:val="28"/>
          <w:szCs w:val="28"/>
          <w:lang w:val="uk-UA"/>
        </w:rPr>
        <w:t xml:space="preserve"> грн;</w:t>
      </w:r>
    </w:p>
    <w:p w14:paraId="3948C820" w14:textId="3C90CA97" w:rsidR="00AF67A0" w:rsidRPr="00D55108" w:rsidRDefault="009E669C" w:rsidP="009E669C">
      <w:pPr>
        <w:ind w:firstLine="720"/>
        <w:jc w:val="both"/>
        <w:rPr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 xml:space="preserve">– </w:t>
      </w:r>
      <w:r w:rsidR="00AF67A0" w:rsidRPr="00D55108">
        <w:rPr>
          <w:sz w:val="28"/>
          <w:szCs w:val="28"/>
          <w:lang w:val="uk-UA"/>
        </w:rPr>
        <w:t>КПКв 0611010</w:t>
      </w:r>
      <w:r w:rsidR="00AF67A0" w:rsidRPr="00D55108">
        <w:rPr>
          <w:sz w:val="28"/>
          <w:szCs w:val="28"/>
          <w:lang w:val="uk-UA"/>
        </w:rPr>
        <w:tab/>
        <w:t xml:space="preserve"> «Надання дошкільної освіти» – </w:t>
      </w:r>
      <w:r w:rsidR="00AF67A0" w:rsidRPr="00D55108">
        <w:rPr>
          <w:b/>
          <w:bCs/>
          <w:sz w:val="28"/>
          <w:szCs w:val="28"/>
          <w:lang w:val="uk-UA"/>
        </w:rPr>
        <w:t>120 000,00</w:t>
      </w:r>
      <w:r w:rsidR="00AF67A0" w:rsidRPr="00D55108">
        <w:rPr>
          <w:sz w:val="28"/>
          <w:szCs w:val="28"/>
          <w:lang w:val="uk-UA"/>
        </w:rPr>
        <w:t xml:space="preserve"> грн </w:t>
      </w:r>
      <w:r w:rsidR="004F606E" w:rsidRPr="00D55108">
        <w:rPr>
          <w:sz w:val="28"/>
          <w:szCs w:val="28"/>
          <w:lang w:val="uk-UA"/>
        </w:rPr>
        <w:t>(</w:t>
      </w:r>
      <w:r w:rsidR="00AF67A0" w:rsidRPr="00D55108">
        <w:rPr>
          <w:color w:val="000000"/>
          <w:sz w:val="28"/>
          <w:szCs w:val="28"/>
          <w:lang w:val="uk-UA"/>
        </w:rPr>
        <w:t>на придбання матеріалів для проведення господарським способом ремонту приміщення</w:t>
      </w:r>
      <w:r w:rsidR="004F606E" w:rsidRPr="00D55108">
        <w:rPr>
          <w:color w:val="000000"/>
          <w:sz w:val="28"/>
          <w:szCs w:val="28"/>
          <w:lang w:val="uk-UA"/>
        </w:rPr>
        <w:t xml:space="preserve"> </w:t>
      </w:r>
      <w:r w:rsidR="00AF67A0" w:rsidRPr="00D55108">
        <w:rPr>
          <w:color w:val="000000"/>
          <w:sz w:val="28"/>
          <w:szCs w:val="28"/>
          <w:lang w:val="uk-UA"/>
        </w:rPr>
        <w:t>– 20</w:t>
      </w:r>
      <w:r w:rsidR="002C7A0A" w:rsidRPr="00D55108">
        <w:rPr>
          <w:color w:val="000000"/>
          <w:sz w:val="28"/>
          <w:szCs w:val="28"/>
          <w:lang w:val="uk-UA"/>
        </w:rPr>
        <w:t xml:space="preserve"> </w:t>
      </w:r>
      <w:r w:rsidR="00AF67A0" w:rsidRPr="00D55108">
        <w:rPr>
          <w:color w:val="000000"/>
          <w:sz w:val="28"/>
          <w:szCs w:val="28"/>
          <w:lang w:val="uk-UA"/>
        </w:rPr>
        <w:t>000,00 грн</w:t>
      </w:r>
      <w:r w:rsidR="004F606E" w:rsidRPr="00D55108">
        <w:rPr>
          <w:color w:val="000000"/>
          <w:sz w:val="28"/>
          <w:szCs w:val="28"/>
          <w:lang w:val="uk-UA"/>
        </w:rPr>
        <w:t xml:space="preserve"> та</w:t>
      </w:r>
      <w:r w:rsidR="00AF67A0" w:rsidRPr="00D55108">
        <w:rPr>
          <w:color w:val="000000"/>
          <w:sz w:val="28"/>
          <w:szCs w:val="28"/>
          <w:lang w:val="uk-UA"/>
        </w:rPr>
        <w:t xml:space="preserve"> на придбання дитячих меблів для облаштування груп у закладі дошкільної освіти «Зернятко»</w:t>
      </w:r>
      <w:r w:rsidR="004F606E" w:rsidRPr="00D55108">
        <w:rPr>
          <w:color w:val="000000"/>
          <w:sz w:val="28"/>
          <w:szCs w:val="28"/>
          <w:lang w:val="uk-UA"/>
        </w:rPr>
        <w:t xml:space="preserve"> – 100 000,00 грн).</w:t>
      </w:r>
    </w:p>
    <w:p w14:paraId="076C03E1" w14:textId="088561AA" w:rsidR="00FD7EF2" w:rsidRPr="00D55108" w:rsidRDefault="00FD7EF2" w:rsidP="00FD7EF2">
      <w:pPr>
        <w:ind w:left="720"/>
        <w:jc w:val="both"/>
        <w:rPr>
          <w:b/>
          <w:bCs/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>14 Управління благоустрою та інфраструктури</w:t>
      </w:r>
    </w:p>
    <w:p w14:paraId="3529405C" w14:textId="59CD06C5" w:rsidR="00FD7EF2" w:rsidRPr="00D55108" w:rsidRDefault="00FD7EF2" w:rsidP="00FD7EF2">
      <w:pPr>
        <w:pStyle w:val="aff0"/>
        <w:numPr>
          <w:ilvl w:val="0"/>
          <w:numId w:val="40"/>
        </w:numPr>
        <w:ind w:left="0"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 xml:space="preserve">КПКв 1416030 </w:t>
      </w:r>
      <w:r w:rsidR="00750FD8" w:rsidRPr="00D55108">
        <w:rPr>
          <w:sz w:val="28"/>
          <w:szCs w:val="28"/>
          <w:lang w:val="uk-UA"/>
        </w:rPr>
        <w:t>«</w:t>
      </w:r>
      <w:r w:rsidRPr="00D55108">
        <w:rPr>
          <w:sz w:val="28"/>
          <w:szCs w:val="28"/>
          <w:lang w:val="uk-UA"/>
        </w:rPr>
        <w:t>Організація благоустрою населених пунктів</w:t>
      </w:r>
      <w:r w:rsidR="00750FD8" w:rsidRPr="00D55108">
        <w:rPr>
          <w:sz w:val="28"/>
          <w:szCs w:val="28"/>
          <w:lang w:val="uk-UA"/>
        </w:rPr>
        <w:t>»</w:t>
      </w:r>
      <w:r w:rsidRPr="00D55108">
        <w:rPr>
          <w:sz w:val="28"/>
          <w:szCs w:val="28"/>
          <w:lang w:val="uk-UA"/>
        </w:rPr>
        <w:t xml:space="preserve"> – </w:t>
      </w:r>
      <w:r w:rsidRPr="00D55108">
        <w:rPr>
          <w:b/>
          <w:bCs/>
          <w:sz w:val="28"/>
          <w:szCs w:val="28"/>
          <w:lang w:val="uk-UA"/>
        </w:rPr>
        <w:t>100 000,00</w:t>
      </w:r>
      <w:r w:rsidRPr="00D55108">
        <w:rPr>
          <w:sz w:val="28"/>
          <w:szCs w:val="28"/>
          <w:lang w:val="uk-UA"/>
        </w:rPr>
        <w:t xml:space="preserve"> грн (для</w:t>
      </w:r>
      <w:r w:rsidRPr="00D55108">
        <w:rPr>
          <w:color w:val="000000"/>
          <w:sz w:val="28"/>
          <w:szCs w:val="28"/>
          <w:lang w:val="uk-UA"/>
        </w:rPr>
        <w:t xml:space="preserve"> виконання заходів регіональної цільової програми «Духовне життя» на 2022-2026 роки для б</w:t>
      </w:r>
      <w:r w:rsidRPr="00D55108">
        <w:rPr>
          <w:bCs/>
          <w:sz w:val="28"/>
          <w:szCs w:val="28"/>
          <w:lang w:val="uk-UA"/>
        </w:rPr>
        <w:t>юджету Долинської міської територіальної громади на о</w:t>
      </w:r>
      <w:r w:rsidRPr="00D55108">
        <w:rPr>
          <w:sz w:val="28"/>
          <w:szCs w:val="28"/>
          <w:lang w:val="uk-UA"/>
        </w:rPr>
        <w:t>блаштування відпустової площі на Ясній Горі Гошівського Святопреображенського Василіянського монастиря).</w:t>
      </w:r>
    </w:p>
    <w:p w14:paraId="5ACA054D" w14:textId="1A43BBAE" w:rsidR="00FD7EF2" w:rsidRPr="00D55108" w:rsidRDefault="003A3A89" w:rsidP="00FD7EF2">
      <w:pPr>
        <w:ind w:left="720"/>
        <w:jc w:val="both"/>
        <w:rPr>
          <w:i/>
          <w:iCs/>
          <w:sz w:val="28"/>
          <w:szCs w:val="28"/>
          <w:lang w:val="uk-UA"/>
        </w:rPr>
      </w:pPr>
      <w:r w:rsidRPr="00D55108">
        <w:rPr>
          <w:i/>
          <w:iCs/>
          <w:sz w:val="28"/>
          <w:szCs w:val="28"/>
          <w:lang w:val="uk-UA"/>
        </w:rPr>
        <w:t>за спеціальним фондом:</w:t>
      </w:r>
    </w:p>
    <w:p w14:paraId="04B49A56" w14:textId="0A96EB35" w:rsidR="00FD7EF2" w:rsidRPr="00D55108" w:rsidRDefault="00FD7EF2" w:rsidP="00FD7EF2">
      <w:pPr>
        <w:ind w:left="720"/>
        <w:jc w:val="both"/>
        <w:rPr>
          <w:b/>
          <w:bCs/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>01 Міська рада</w:t>
      </w:r>
    </w:p>
    <w:p w14:paraId="75B99E98" w14:textId="0138FD99" w:rsidR="00FD7EF2" w:rsidRPr="00D55108" w:rsidRDefault="003A3A89" w:rsidP="003A3A89">
      <w:pPr>
        <w:pStyle w:val="aff0"/>
        <w:numPr>
          <w:ilvl w:val="0"/>
          <w:numId w:val="40"/>
        </w:numPr>
        <w:ind w:left="0"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 xml:space="preserve">КПКв 0117130 «Здійснення заходів із землеустрою» – </w:t>
      </w:r>
      <w:r w:rsidRPr="00D55108">
        <w:rPr>
          <w:b/>
          <w:bCs/>
          <w:sz w:val="28"/>
          <w:szCs w:val="28"/>
          <w:lang w:val="uk-UA"/>
        </w:rPr>
        <w:t>45 000,00</w:t>
      </w:r>
      <w:r w:rsidRPr="00D55108">
        <w:rPr>
          <w:sz w:val="28"/>
          <w:szCs w:val="28"/>
          <w:lang w:val="uk-UA"/>
        </w:rPr>
        <w:t xml:space="preserve"> грн (для</w:t>
      </w:r>
      <w:r w:rsidRPr="00D55108">
        <w:rPr>
          <w:color w:val="000000"/>
          <w:sz w:val="28"/>
          <w:szCs w:val="28"/>
          <w:lang w:val="uk-UA"/>
        </w:rPr>
        <w:t xml:space="preserve"> проведення робіт з поновлення нормативної грошової оцінки земель населених пунктів)</w:t>
      </w:r>
      <w:r w:rsidR="008B4863" w:rsidRPr="00D55108">
        <w:rPr>
          <w:color w:val="000000"/>
          <w:sz w:val="28"/>
          <w:szCs w:val="28"/>
          <w:lang w:val="uk-UA"/>
        </w:rPr>
        <w:t>;</w:t>
      </w:r>
    </w:p>
    <w:p w14:paraId="20965F28" w14:textId="026578C1" w:rsidR="00FD7EF2" w:rsidRPr="00D55108" w:rsidRDefault="008B4863" w:rsidP="008B4863">
      <w:pPr>
        <w:pStyle w:val="aff0"/>
        <w:numPr>
          <w:ilvl w:val="0"/>
          <w:numId w:val="40"/>
        </w:numPr>
        <w:ind w:left="0"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 xml:space="preserve">КПКв 0112152 «Інші програми та заходи у сфері охорони здоров’я» – </w:t>
      </w:r>
      <w:r w:rsidRPr="00D55108">
        <w:rPr>
          <w:b/>
          <w:bCs/>
          <w:sz w:val="28"/>
          <w:szCs w:val="28"/>
          <w:lang w:val="uk-UA"/>
        </w:rPr>
        <w:t>550 000,00</w:t>
      </w:r>
      <w:r w:rsidRPr="00D55108">
        <w:rPr>
          <w:sz w:val="28"/>
          <w:szCs w:val="28"/>
          <w:lang w:val="uk-UA"/>
        </w:rPr>
        <w:t xml:space="preserve"> грн </w:t>
      </w:r>
      <w:r w:rsidRPr="00D55108">
        <w:rPr>
          <w:color w:val="000000"/>
          <w:sz w:val="28"/>
          <w:szCs w:val="28"/>
          <w:lang w:val="uk-UA"/>
        </w:rPr>
        <w:t>на придбання бронхоскопа для КНП «Долинська багатопрофільна лікарня».</w:t>
      </w:r>
    </w:p>
    <w:p w14:paraId="1BC611A5" w14:textId="77777777" w:rsidR="004E6C90" w:rsidRPr="00D55108" w:rsidRDefault="004E6C90" w:rsidP="004E6C90">
      <w:pPr>
        <w:ind w:firstLine="720"/>
        <w:jc w:val="both"/>
        <w:rPr>
          <w:color w:val="000000" w:themeColor="text1"/>
          <w:sz w:val="16"/>
          <w:szCs w:val="16"/>
          <w:shd w:val="clear" w:color="auto" w:fill="FFFFFF"/>
          <w:lang w:val="uk-UA"/>
        </w:rPr>
      </w:pPr>
    </w:p>
    <w:p w14:paraId="0BE5EB8F" w14:textId="215DBE87" w:rsidR="004E6C90" w:rsidRPr="00D55108" w:rsidRDefault="004E6C90" w:rsidP="004E6C90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5510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Проведення перерозподілу затверджених бюджетних призначень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по головних розпорядниках коштів бюджету громади згідно з додатками 2,5 до проєкту рішення:</w:t>
      </w:r>
    </w:p>
    <w:p w14:paraId="0D9443AC" w14:textId="77777777" w:rsidR="00BE34A0" w:rsidRPr="00D55108" w:rsidRDefault="00BE34A0" w:rsidP="00BE34A0">
      <w:pPr>
        <w:ind w:left="720"/>
        <w:jc w:val="both"/>
        <w:rPr>
          <w:b/>
          <w:bCs/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>01 Міська рада</w:t>
      </w:r>
    </w:p>
    <w:p w14:paraId="7E83976A" w14:textId="47989344" w:rsidR="00797B80" w:rsidRPr="00D55108" w:rsidRDefault="00797B80" w:rsidP="00440DB3">
      <w:pPr>
        <w:pStyle w:val="aff0"/>
        <w:numPr>
          <w:ilvl w:val="0"/>
          <w:numId w:val="40"/>
        </w:numPr>
        <w:ind w:left="0" w:firstLine="709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>Програма підтримки розвитку місцевого самоврядування в Долинській міській раді на 2022-2024 роки</w:t>
      </w:r>
      <w:r w:rsidR="00BE34A0" w:rsidRPr="00D55108">
        <w:rPr>
          <w:sz w:val="28"/>
          <w:szCs w:val="28"/>
          <w:lang w:val="uk-UA"/>
        </w:rPr>
        <w:t xml:space="preserve"> –</w:t>
      </w:r>
      <w:r w:rsidRPr="00D55108">
        <w:rPr>
          <w:sz w:val="28"/>
          <w:szCs w:val="28"/>
          <w:lang w:val="uk-UA"/>
        </w:rPr>
        <w:t xml:space="preserve"> зменшення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бюджетних призначень </w:t>
      </w:r>
      <w:r w:rsidRPr="00D55108">
        <w:rPr>
          <w:sz w:val="28"/>
          <w:szCs w:val="28"/>
          <w:lang w:val="uk-UA"/>
        </w:rPr>
        <w:t xml:space="preserve">по КПКв 0110180 «Інша діяльність у сфері державного управління» та збільшення по КПКв 0117130 </w:t>
      </w:r>
      <w:r w:rsidR="00440DB3" w:rsidRPr="00D55108">
        <w:rPr>
          <w:sz w:val="28"/>
          <w:szCs w:val="28"/>
          <w:lang w:val="uk-UA"/>
        </w:rPr>
        <w:t>«</w:t>
      </w:r>
      <w:r w:rsidRPr="00D55108">
        <w:rPr>
          <w:sz w:val="28"/>
          <w:szCs w:val="28"/>
          <w:lang w:val="uk-UA"/>
        </w:rPr>
        <w:t>Здійснення заходів із землеустрою» – 54 680,00 грн;</w:t>
      </w:r>
    </w:p>
    <w:p w14:paraId="3CFCC2E8" w14:textId="4F43D458" w:rsidR="00F63182" w:rsidRPr="00D55108" w:rsidRDefault="00BE34A0" w:rsidP="00980969">
      <w:pPr>
        <w:pStyle w:val="aff0"/>
        <w:numPr>
          <w:ilvl w:val="0"/>
          <w:numId w:val="40"/>
        </w:numPr>
        <w:ind w:left="0"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 w:eastAsia="uk-UA"/>
        </w:rPr>
        <w:lastRenderedPageBreak/>
        <w:t xml:space="preserve">Програма розвитку сталого енергетичного розвитку Долинської територіальної громади на 2022 - 2024 роки – </w:t>
      </w:r>
      <w:r w:rsidRPr="00D55108">
        <w:rPr>
          <w:sz w:val="28"/>
          <w:szCs w:val="28"/>
          <w:lang w:val="uk-UA"/>
        </w:rPr>
        <w:t xml:space="preserve">зменшення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бюджетних призначень за спеціальним фондом </w:t>
      </w:r>
      <w:r w:rsidRPr="00D55108">
        <w:rPr>
          <w:sz w:val="28"/>
          <w:szCs w:val="28"/>
          <w:lang w:val="uk-UA"/>
        </w:rPr>
        <w:t xml:space="preserve">по КПКв 0117370 «Реалізація інших заходів щодо соціально-економічного розвитку територій» в сумі </w:t>
      </w:r>
      <w:r w:rsidR="001B58B0" w:rsidRPr="00D55108">
        <w:rPr>
          <w:sz w:val="28"/>
          <w:szCs w:val="28"/>
          <w:lang w:val="uk-UA"/>
        </w:rPr>
        <w:t>43</w:t>
      </w:r>
      <w:r w:rsidRPr="00D55108">
        <w:rPr>
          <w:sz w:val="28"/>
          <w:szCs w:val="28"/>
          <w:lang w:val="uk-UA"/>
        </w:rPr>
        <w:t>8 000,00 грн та спрямування по головних розпорядниках коштів відповідно до повноважень:</w:t>
      </w:r>
    </w:p>
    <w:p w14:paraId="57923132" w14:textId="65E93ECC" w:rsidR="00BE34A0" w:rsidRPr="00D55108" w:rsidRDefault="00BE34A0" w:rsidP="00BE34A0">
      <w:pPr>
        <w:pStyle w:val="aff0"/>
        <w:numPr>
          <w:ilvl w:val="0"/>
          <w:numId w:val="40"/>
        </w:numPr>
        <w:ind w:left="0"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 xml:space="preserve">06 Управління освіти міської ради – </w:t>
      </w:r>
      <w:r w:rsidR="00287505" w:rsidRPr="00D55108">
        <w:rPr>
          <w:sz w:val="28"/>
          <w:szCs w:val="28"/>
          <w:lang w:val="uk-UA"/>
        </w:rPr>
        <w:t xml:space="preserve">КПКв </w:t>
      </w:r>
      <w:r w:rsidRPr="00D55108">
        <w:rPr>
          <w:sz w:val="28"/>
          <w:szCs w:val="28"/>
          <w:lang w:val="uk-UA"/>
        </w:rPr>
        <w:t xml:space="preserve">0617640 «Заходи з енергозбереження» – </w:t>
      </w:r>
      <w:r w:rsidR="001B58B0" w:rsidRPr="00D55108">
        <w:rPr>
          <w:sz w:val="28"/>
          <w:szCs w:val="28"/>
          <w:lang w:val="uk-UA"/>
        </w:rPr>
        <w:t>14</w:t>
      </w:r>
      <w:r w:rsidRPr="00D55108">
        <w:rPr>
          <w:sz w:val="28"/>
          <w:szCs w:val="28"/>
          <w:lang w:val="uk-UA"/>
        </w:rPr>
        <w:t>6 000,00 грн</w:t>
      </w:r>
      <w:r w:rsidR="001B58B0" w:rsidRPr="00D55108">
        <w:rPr>
          <w:sz w:val="28"/>
          <w:szCs w:val="28"/>
          <w:lang w:val="uk-UA"/>
        </w:rPr>
        <w:t xml:space="preserve"> (за загальним фондом)</w:t>
      </w:r>
      <w:r w:rsidRPr="00D55108">
        <w:rPr>
          <w:sz w:val="28"/>
          <w:szCs w:val="28"/>
          <w:lang w:val="uk-UA"/>
        </w:rPr>
        <w:t>;</w:t>
      </w:r>
    </w:p>
    <w:p w14:paraId="008A9AD7" w14:textId="26BB99C5" w:rsidR="00BE34A0" w:rsidRPr="00D55108" w:rsidRDefault="00BE34A0" w:rsidP="00BE34A0">
      <w:pPr>
        <w:pStyle w:val="aff0"/>
        <w:numPr>
          <w:ilvl w:val="0"/>
          <w:numId w:val="40"/>
        </w:numPr>
        <w:ind w:left="0"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>11 Відділ молоді і спорту</w:t>
      </w:r>
      <w:r w:rsidR="00287505" w:rsidRPr="00D55108">
        <w:rPr>
          <w:sz w:val="28"/>
          <w:szCs w:val="28"/>
          <w:lang w:val="uk-UA"/>
        </w:rPr>
        <w:t xml:space="preserve"> міської ради </w:t>
      </w:r>
      <w:r w:rsidRPr="00D55108">
        <w:rPr>
          <w:sz w:val="28"/>
          <w:szCs w:val="28"/>
          <w:lang w:val="uk-UA"/>
        </w:rPr>
        <w:t xml:space="preserve">– </w:t>
      </w:r>
      <w:r w:rsidR="00287505" w:rsidRPr="00D55108">
        <w:rPr>
          <w:sz w:val="28"/>
          <w:szCs w:val="28"/>
          <w:lang w:val="uk-UA"/>
        </w:rPr>
        <w:t xml:space="preserve">КПКв </w:t>
      </w:r>
      <w:r w:rsidRPr="00D55108">
        <w:rPr>
          <w:sz w:val="28"/>
          <w:szCs w:val="28"/>
          <w:lang w:val="uk-UA"/>
        </w:rPr>
        <w:t xml:space="preserve">1117640 «Заходи з енергозбереження» – </w:t>
      </w:r>
      <w:r w:rsidR="001B58B0" w:rsidRPr="00D55108">
        <w:rPr>
          <w:sz w:val="28"/>
          <w:szCs w:val="28"/>
          <w:lang w:val="uk-UA"/>
        </w:rPr>
        <w:t>1</w:t>
      </w:r>
      <w:r w:rsidRPr="00D55108">
        <w:rPr>
          <w:sz w:val="28"/>
          <w:szCs w:val="28"/>
          <w:lang w:val="uk-UA"/>
        </w:rPr>
        <w:t>96 000,00 грн</w:t>
      </w:r>
      <w:r w:rsidR="001B58B0" w:rsidRPr="00D55108">
        <w:rPr>
          <w:sz w:val="28"/>
          <w:szCs w:val="28"/>
          <w:lang w:val="uk-UA"/>
        </w:rPr>
        <w:t xml:space="preserve"> (за загальним фондом – 96,0 тис. грн, за спеціальним фондом – 100,0 тис. грн)</w:t>
      </w:r>
      <w:r w:rsidRPr="00D55108">
        <w:rPr>
          <w:sz w:val="28"/>
          <w:szCs w:val="28"/>
          <w:lang w:val="uk-UA"/>
        </w:rPr>
        <w:t>;</w:t>
      </w:r>
    </w:p>
    <w:p w14:paraId="330EB537" w14:textId="4D4FC2DC" w:rsidR="00BE34A0" w:rsidRPr="00D55108" w:rsidRDefault="00BE34A0" w:rsidP="00BE34A0">
      <w:pPr>
        <w:pStyle w:val="aff0"/>
        <w:numPr>
          <w:ilvl w:val="0"/>
          <w:numId w:val="40"/>
        </w:numPr>
        <w:ind w:left="0"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>12 Управління житлово – комунального господарства</w:t>
      </w:r>
      <w:r w:rsidR="00287505" w:rsidRPr="00D55108">
        <w:rPr>
          <w:sz w:val="28"/>
          <w:szCs w:val="28"/>
          <w:lang w:val="uk-UA"/>
        </w:rPr>
        <w:t xml:space="preserve"> міської ради</w:t>
      </w:r>
      <w:r w:rsidRPr="00D55108">
        <w:rPr>
          <w:sz w:val="28"/>
          <w:szCs w:val="28"/>
          <w:lang w:val="uk-UA"/>
        </w:rPr>
        <w:t xml:space="preserve"> – </w:t>
      </w:r>
      <w:r w:rsidR="00287505" w:rsidRPr="00D55108">
        <w:rPr>
          <w:sz w:val="28"/>
          <w:szCs w:val="28"/>
          <w:lang w:val="uk-UA"/>
        </w:rPr>
        <w:t xml:space="preserve">КПКв </w:t>
      </w:r>
      <w:r w:rsidRPr="00D55108">
        <w:rPr>
          <w:sz w:val="28"/>
          <w:szCs w:val="28"/>
          <w:lang w:val="uk-UA"/>
        </w:rPr>
        <w:t>1217640 «Заходи з енергозбереження» – 96 000,00 грн.</w:t>
      </w:r>
    </w:p>
    <w:p w14:paraId="6818CFC6" w14:textId="4D037116" w:rsidR="00D52BB7" w:rsidRPr="00D55108" w:rsidRDefault="00D52BB7" w:rsidP="00D52BB7">
      <w:pPr>
        <w:ind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 xml:space="preserve">– Програма забезпечення виконання рішень суду на 2021-2024 – зменшення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бюджетних призначень за загальним фондом </w:t>
      </w:r>
      <w:r w:rsidRPr="00D55108">
        <w:rPr>
          <w:sz w:val="28"/>
          <w:szCs w:val="28"/>
          <w:lang w:val="uk-UA"/>
        </w:rPr>
        <w:t>по КПКв 0117693 «Інші заходи, пов'язані з економічною діяльністю» в сумі 185 702,00 грн та спрямування по головному розпоряднику коштів 14 Управління благоустрою та інфраструктури</w:t>
      </w:r>
      <w:r w:rsidR="00723773" w:rsidRPr="00D55108">
        <w:rPr>
          <w:sz w:val="28"/>
          <w:szCs w:val="28"/>
          <w:lang w:val="uk-UA"/>
        </w:rPr>
        <w:t xml:space="preserve"> для виконання заходів даної Програми.</w:t>
      </w:r>
    </w:p>
    <w:p w14:paraId="4438D5A5" w14:textId="77777777" w:rsidR="00723773" w:rsidRPr="00D55108" w:rsidRDefault="00723773" w:rsidP="00723773">
      <w:pPr>
        <w:ind w:firstLine="720"/>
        <w:jc w:val="both"/>
        <w:rPr>
          <w:b/>
          <w:bCs/>
          <w:sz w:val="16"/>
          <w:szCs w:val="16"/>
          <w:lang w:val="uk-UA"/>
        </w:rPr>
      </w:pPr>
    </w:p>
    <w:p w14:paraId="59C88CA2" w14:textId="77777777" w:rsidR="00723773" w:rsidRPr="00D55108" w:rsidRDefault="00723773" w:rsidP="00723773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>06 Управління освіти міської ради</w:t>
      </w:r>
    </w:p>
    <w:p w14:paraId="13219CB8" w14:textId="3A200B50" w:rsidR="00D52BB7" w:rsidRPr="00D55108" w:rsidRDefault="00723773" w:rsidP="00723773">
      <w:pPr>
        <w:pStyle w:val="aff0"/>
        <w:ind w:left="0"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>По КПКв 0611010 «Надання дошкільної освіти» – збільшення призначень на виплату заробітної плати за рахунок зменшення затверджених бюджетних призначень для оплати послуг.</w:t>
      </w:r>
    </w:p>
    <w:p w14:paraId="17A9D84D" w14:textId="315D140E" w:rsidR="004D5316" w:rsidRPr="00D55108" w:rsidRDefault="004D5316" w:rsidP="004D5316">
      <w:pPr>
        <w:ind w:firstLine="720"/>
        <w:jc w:val="both"/>
        <w:rPr>
          <w:sz w:val="28"/>
          <w:szCs w:val="28"/>
          <w:lang w:val="uk-UA" w:eastAsia="uk-UA"/>
        </w:rPr>
      </w:pPr>
      <w:r w:rsidRPr="00D55108">
        <w:rPr>
          <w:sz w:val="28"/>
          <w:szCs w:val="28"/>
          <w:lang w:val="uk-UA"/>
        </w:rPr>
        <w:t>По КПКв 0611031 «</w:t>
      </w:r>
      <w:r w:rsidRPr="00D55108">
        <w:rPr>
          <w:sz w:val="28"/>
          <w:szCs w:val="28"/>
          <w:lang w:val="uk-UA" w:eastAsia="uk-UA"/>
        </w:rPr>
        <w:t>Надання загальної середньої освіти закладами загальної середньої освіти за рахунок освітньої субвенції» збільшено бюджетні призначення по оплаті праці</w:t>
      </w:r>
      <w:r w:rsidR="001D42FE" w:rsidRPr="00D55108">
        <w:rPr>
          <w:sz w:val="28"/>
          <w:szCs w:val="28"/>
          <w:lang w:val="uk-UA" w:eastAsia="uk-UA"/>
        </w:rPr>
        <w:t xml:space="preserve"> (КЕКв 2110)</w:t>
      </w:r>
      <w:r w:rsidRPr="00D55108">
        <w:rPr>
          <w:sz w:val="28"/>
          <w:szCs w:val="28"/>
          <w:lang w:val="uk-UA" w:eastAsia="uk-UA"/>
        </w:rPr>
        <w:t xml:space="preserve"> в сумі 416,0 тис. грн за рахунок зменшення призначень по нарахуванню на заробітну плату.</w:t>
      </w:r>
    </w:p>
    <w:p w14:paraId="3356C44B" w14:textId="77777777" w:rsidR="004D5316" w:rsidRPr="00D55108" w:rsidRDefault="004D5316" w:rsidP="00723773">
      <w:pPr>
        <w:pStyle w:val="aff0"/>
        <w:ind w:left="0" w:firstLine="720"/>
        <w:jc w:val="both"/>
        <w:rPr>
          <w:sz w:val="28"/>
          <w:szCs w:val="28"/>
          <w:lang w:val="uk-UA"/>
        </w:rPr>
      </w:pPr>
    </w:p>
    <w:p w14:paraId="5769B2E4" w14:textId="77777777" w:rsidR="00AC2DBE" w:rsidRPr="00D55108" w:rsidRDefault="00AC2DBE" w:rsidP="00AC2DBE">
      <w:pPr>
        <w:jc w:val="both"/>
        <w:rPr>
          <w:sz w:val="16"/>
          <w:szCs w:val="16"/>
          <w:lang w:val="uk-UA"/>
        </w:rPr>
      </w:pPr>
    </w:p>
    <w:p w14:paraId="34B79DB8" w14:textId="63587A46" w:rsidR="00BE34A0" w:rsidRPr="00D55108" w:rsidRDefault="00844201" w:rsidP="00C5709C">
      <w:pPr>
        <w:pStyle w:val="aff0"/>
        <w:jc w:val="both"/>
        <w:rPr>
          <w:b/>
          <w:bCs/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 xml:space="preserve">10 Відділ культури міської ради </w:t>
      </w:r>
    </w:p>
    <w:p w14:paraId="329FD35A" w14:textId="01B7C6F2" w:rsidR="00844201" w:rsidRPr="00D55108" w:rsidRDefault="00844201" w:rsidP="00844201">
      <w:pPr>
        <w:pStyle w:val="aff0"/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55108">
        <w:rPr>
          <w:sz w:val="28"/>
          <w:szCs w:val="28"/>
          <w:lang w:val="uk-UA"/>
        </w:rPr>
        <w:t xml:space="preserve">Для забезпечення виплати заробітної плати працівникам закладів культури в повному обсязі проведено перерозподіл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бюджетних призначень між комунальними закладами.</w:t>
      </w:r>
    </w:p>
    <w:p w14:paraId="02B44BBD" w14:textId="0BBE80D9" w:rsidR="0045207A" w:rsidRPr="00D55108" w:rsidRDefault="0045207A" w:rsidP="0045207A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 </w:t>
      </w:r>
      <w:r w:rsidRPr="00D55108">
        <w:rPr>
          <w:sz w:val="28"/>
          <w:szCs w:val="28"/>
          <w:lang w:val="uk-UA"/>
        </w:rPr>
        <w:t>КПКв 1011080 «</w:t>
      </w:r>
      <w:r w:rsidRPr="00D55108">
        <w:rPr>
          <w:sz w:val="28"/>
          <w:szCs w:val="28"/>
          <w:lang w:val="uk-UA" w:eastAsia="uk-UA"/>
        </w:rPr>
        <w:t>Надання спеціальної освіти мистецькими школами» збільшено бюджетні призначення по капітальних видатках в сумі 150,0 тис. грн за рахунок зменшення призначень на проведення поточних видатків.</w:t>
      </w:r>
    </w:p>
    <w:p w14:paraId="2CC00C6A" w14:textId="77777777" w:rsidR="002025D5" w:rsidRPr="00D55108" w:rsidRDefault="002025D5" w:rsidP="00844201">
      <w:pPr>
        <w:pStyle w:val="aff0"/>
        <w:ind w:left="0" w:firstLine="720"/>
        <w:jc w:val="both"/>
        <w:rPr>
          <w:b/>
          <w:bCs/>
          <w:sz w:val="16"/>
          <w:szCs w:val="16"/>
          <w:lang w:val="uk-UA"/>
        </w:rPr>
      </w:pPr>
    </w:p>
    <w:p w14:paraId="4B0B067D" w14:textId="795159B0" w:rsidR="00844201" w:rsidRPr="00D55108" w:rsidRDefault="00844201" w:rsidP="00844201">
      <w:pPr>
        <w:pStyle w:val="aff0"/>
        <w:ind w:left="0" w:firstLine="720"/>
        <w:jc w:val="both"/>
        <w:rPr>
          <w:b/>
          <w:bCs/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t>11 Відділ молоді і спорту міської ради</w:t>
      </w:r>
    </w:p>
    <w:p w14:paraId="4EADD3C8" w14:textId="4F4A1B97" w:rsidR="00844201" w:rsidRPr="00D55108" w:rsidRDefault="00844201" w:rsidP="00844201">
      <w:pPr>
        <w:pStyle w:val="aff0"/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55108">
        <w:rPr>
          <w:sz w:val="28"/>
          <w:szCs w:val="28"/>
          <w:lang w:val="uk-UA"/>
        </w:rPr>
        <w:t xml:space="preserve">По КПКв 1115031 «Утримання та навчально-тренувальна робота комунальних дитячо-юнацьких спортивних шкіл» – за рахунок зменшення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бюджетних призначень, затверджених для оплати енергоносіїв та непершочергових видатків в сумі 145 000,00 грн збільшено бюджетні призначення для виплати заробітної плати.</w:t>
      </w:r>
    </w:p>
    <w:p w14:paraId="0BF3573F" w14:textId="77777777" w:rsidR="00723773" w:rsidRPr="00D55108" w:rsidRDefault="00723773" w:rsidP="00844201">
      <w:pPr>
        <w:pStyle w:val="aff0"/>
        <w:ind w:left="0" w:firstLine="720"/>
        <w:jc w:val="both"/>
        <w:rPr>
          <w:sz w:val="16"/>
          <w:szCs w:val="16"/>
          <w:lang w:val="uk-UA"/>
        </w:rPr>
      </w:pPr>
    </w:p>
    <w:p w14:paraId="7E682656" w14:textId="3446673D" w:rsidR="00723773" w:rsidRPr="00D55108" w:rsidRDefault="00723773" w:rsidP="00844201">
      <w:pPr>
        <w:pStyle w:val="aff0"/>
        <w:ind w:left="0" w:firstLine="720"/>
        <w:jc w:val="both"/>
        <w:rPr>
          <w:b/>
          <w:sz w:val="28"/>
          <w:szCs w:val="28"/>
          <w:lang w:val="uk-UA"/>
        </w:rPr>
      </w:pPr>
      <w:r w:rsidRPr="00D55108">
        <w:rPr>
          <w:b/>
          <w:sz w:val="28"/>
          <w:szCs w:val="28"/>
          <w:lang w:val="uk-UA"/>
        </w:rPr>
        <w:t>12 Управління житлово – комунального господарства міської ради</w:t>
      </w:r>
    </w:p>
    <w:p w14:paraId="1CE4A0E2" w14:textId="3866DC21" w:rsidR="00723773" w:rsidRPr="00D55108" w:rsidRDefault="00723773" w:rsidP="00723773">
      <w:pPr>
        <w:ind w:firstLine="720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>По КПКв 216013 «Забезпечення діяльності водопровідно-каналізаційного господарства» збільшення бюджетних призначень за загальним фондом по Програмі розвитку комунального підприємства " Водоканал" Долинської міської ради на 2022-2024 роки в сумі 300 000,00 грн за рахунок зменшення обсягу резервного фонду бюджету громади.</w:t>
      </w:r>
    </w:p>
    <w:p w14:paraId="06A28F8C" w14:textId="77777777" w:rsidR="002025D5" w:rsidRPr="00D55108" w:rsidRDefault="002025D5" w:rsidP="00750FD8">
      <w:pPr>
        <w:ind w:left="720"/>
        <w:jc w:val="both"/>
        <w:rPr>
          <w:b/>
          <w:bCs/>
          <w:sz w:val="16"/>
          <w:szCs w:val="16"/>
          <w:lang w:val="uk-UA"/>
        </w:rPr>
      </w:pPr>
    </w:p>
    <w:p w14:paraId="33A1F15E" w14:textId="77777777" w:rsidR="00750FD8" w:rsidRPr="00D55108" w:rsidRDefault="00750FD8" w:rsidP="00750FD8">
      <w:pPr>
        <w:ind w:left="720"/>
        <w:jc w:val="both"/>
        <w:rPr>
          <w:b/>
          <w:bCs/>
          <w:sz w:val="28"/>
          <w:szCs w:val="28"/>
          <w:lang w:val="uk-UA"/>
        </w:rPr>
      </w:pPr>
      <w:r w:rsidRPr="00D55108">
        <w:rPr>
          <w:b/>
          <w:bCs/>
          <w:sz w:val="28"/>
          <w:szCs w:val="28"/>
          <w:lang w:val="uk-UA"/>
        </w:rPr>
        <w:lastRenderedPageBreak/>
        <w:t>14 Управління благоустрою та інфраструктури</w:t>
      </w:r>
    </w:p>
    <w:p w14:paraId="58B5A967" w14:textId="05786B6D" w:rsidR="00844201" w:rsidRPr="00D55108" w:rsidRDefault="00750FD8" w:rsidP="00AA4EE4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55108">
        <w:rPr>
          <w:sz w:val="28"/>
          <w:szCs w:val="28"/>
          <w:lang w:val="uk-UA"/>
        </w:rPr>
        <w:t xml:space="preserve">По КПКв 1416030 «Організація благоустрою населених пунктів» (Програма благоустрою Долинської ТГ на 2022-2024 рік) – зменшення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бюджетних призначень за спеціальним фондом у сумі </w:t>
      </w:r>
      <w:r w:rsidR="00295EAC"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241 680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,00 грн та спрямовання </w:t>
      </w:r>
      <w:r w:rsidR="00295EAC"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за спеціальним фондом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по КПКв 1417461 «Утримання та розвиток автомобільних доріг та дорожньої інфраструктури за рахунок коштів місцевого бюджету» (Програма будівництва, ремонту та утримання вулично</w:t>
      </w:r>
      <w:r w:rsidR="00182A28"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182A28"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дорожньої мережі та підвищення безпеки дорожнього руху Долинської територіальної громади на 2022-2024 роки)</w:t>
      </w:r>
      <w:r w:rsidR="00295EAC"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– 169 096,00 грн та по загальному фонду по</w:t>
      </w:r>
      <w:r w:rsidR="00295EAC" w:rsidRPr="00D55108">
        <w:rPr>
          <w:lang w:val="uk-UA"/>
        </w:rPr>
        <w:t xml:space="preserve"> </w:t>
      </w:r>
      <w:r w:rsidR="00295EAC" w:rsidRPr="00D55108">
        <w:rPr>
          <w:sz w:val="28"/>
          <w:szCs w:val="28"/>
          <w:lang w:val="uk-UA"/>
        </w:rPr>
        <w:t>КПКв</w:t>
      </w:r>
      <w:r w:rsidR="00295EAC" w:rsidRPr="00D55108">
        <w:rPr>
          <w:lang w:val="uk-UA"/>
        </w:rPr>
        <w:t xml:space="preserve"> </w:t>
      </w:r>
      <w:r w:rsidR="00295EAC"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1417370 «Реалізація інших заходів щодо соціально-економічного розвитку територій» на виконання Програми розвитку та утримання мережі вуличного освітлення населених пунктів Долинської територіальної громади на 2022-2024роки – 72 584,00 гривень.</w:t>
      </w:r>
    </w:p>
    <w:p w14:paraId="4B3F3CAA" w14:textId="6061195D" w:rsidR="00750FD8" w:rsidRPr="00D55108" w:rsidRDefault="00750FD8" w:rsidP="00AA4EE4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По КПКв 1417461 «Утримання та розвиток автомобільних доріг та дорожньої інфраструктури за рахунок коштів місцевого бюджету» (Програма будівництва, ремонту та утримання вулично</w:t>
      </w:r>
      <w:r w:rsidR="00440DB3"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440DB3"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55108">
        <w:rPr>
          <w:color w:val="000000" w:themeColor="text1"/>
          <w:sz w:val="28"/>
          <w:szCs w:val="28"/>
          <w:shd w:val="clear" w:color="auto" w:fill="FFFFFF"/>
          <w:lang w:val="uk-UA"/>
        </w:rPr>
        <w:t>дорожньої мережі та підвищення безпеки дорожнього руху Долинської територіальної громади на 2022-2024 роки) збільшено бюджетні призначення за спеціальним фондом у сумі 120 000,00 грн за рахунок зменшення призначень загального фонду.</w:t>
      </w:r>
    </w:p>
    <w:p w14:paraId="629D00B9" w14:textId="77777777" w:rsidR="002025D5" w:rsidRPr="00D55108" w:rsidRDefault="002025D5" w:rsidP="00440DB3">
      <w:pPr>
        <w:ind w:firstLine="708"/>
        <w:jc w:val="both"/>
        <w:rPr>
          <w:sz w:val="16"/>
          <w:szCs w:val="16"/>
          <w:lang w:val="uk-UA"/>
        </w:rPr>
      </w:pPr>
    </w:p>
    <w:p w14:paraId="7BBACDB2" w14:textId="34926BAF" w:rsidR="002025D5" w:rsidRPr="00D55108" w:rsidRDefault="002025D5" w:rsidP="002025D5">
      <w:pPr>
        <w:ind w:firstLine="708"/>
        <w:jc w:val="both"/>
        <w:rPr>
          <w:sz w:val="28"/>
          <w:szCs w:val="32"/>
          <w:lang w:val="uk-UA"/>
        </w:rPr>
      </w:pPr>
      <w:r w:rsidRPr="00D55108">
        <w:rPr>
          <w:sz w:val="28"/>
          <w:szCs w:val="28"/>
          <w:lang w:val="uk-UA"/>
        </w:rPr>
        <w:t>Направлення залишку субвенції з обласного бюджету на придбання матеріалів, будівельних матеріалів для проведення ремонтних робіт господарським способом (на виконання заходів регіональної цільової програми «Духовне життя на 2022-2023</w:t>
      </w:r>
      <w:r w:rsidR="00FE6458" w:rsidRPr="00D55108">
        <w:rPr>
          <w:sz w:val="28"/>
          <w:szCs w:val="28"/>
          <w:lang w:val="uk-UA"/>
        </w:rPr>
        <w:t xml:space="preserve"> </w:t>
      </w:r>
      <w:r w:rsidRPr="00D55108">
        <w:rPr>
          <w:sz w:val="28"/>
          <w:szCs w:val="28"/>
          <w:lang w:val="uk-UA"/>
        </w:rPr>
        <w:t xml:space="preserve">роки» релігійній громаді Пророка Іллі Івано-Франківсько - Галицької Єпархії Української Православної Церкви (Православної церкви України) села Рахиня, який склався станом на 01.01.2024 року, в сумі </w:t>
      </w:r>
      <w:r w:rsidRPr="00D55108">
        <w:rPr>
          <w:b/>
          <w:sz w:val="28"/>
          <w:szCs w:val="28"/>
          <w:lang w:val="uk-UA"/>
        </w:rPr>
        <w:t xml:space="preserve">100000,00 </w:t>
      </w:r>
      <w:r w:rsidRPr="00D55108">
        <w:rPr>
          <w:sz w:val="28"/>
          <w:szCs w:val="28"/>
          <w:lang w:val="uk-UA"/>
        </w:rPr>
        <w:t>грн головному розпоряднику коштів – управлінню житлово – комунального господарства</w:t>
      </w:r>
      <w:r w:rsidR="00FE6458" w:rsidRPr="00D55108">
        <w:rPr>
          <w:sz w:val="28"/>
          <w:szCs w:val="28"/>
          <w:lang w:val="uk-UA"/>
        </w:rPr>
        <w:t xml:space="preserve"> міської ради</w:t>
      </w:r>
      <w:r w:rsidRPr="00D55108">
        <w:rPr>
          <w:bCs/>
          <w:sz w:val="28"/>
          <w:szCs w:val="28"/>
          <w:lang w:val="uk-UA"/>
        </w:rPr>
        <w:t xml:space="preserve"> </w:t>
      </w:r>
      <w:r w:rsidRPr="00D55108">
        <w:rPr>
          <w:sz w:val="28"/>
          <w:szCs w:val="28"/>
          <w:lang w:val="uk-UA"/>
        </w:rPr>
        <w:t>по КПКв 1217370</w:t>
      </w:r>
      <w:r w:rsidRPr="00D55108">
        <w:rPr>
          <w:b/>
          <w:sz w:val="28"/>
          <w:szCs w:val="28"/>
          <w:lang w:val="uk-UA"/>
        </w:rPr>
        <w:t xml:space="preserve"> «</w:t>
      </w:r>
      <w:r w:rsidRPr="00D55108">
        <w:rPr>
          <w:sz w:val="28"/>
          <w:szCs w:val="28"/>
          <w:lang w:val="uk-UA"/>
        </w:rPr>
        <w:t>Програма «Духовне життя» Долинської громади на 2024-2026 роки».</w:t>
      </w:r>
    </w:p>
    <w:p w14:paraId="5CF0A9A3" w14:textId="77777777" w:rsidR="008433BA" w:rsidRPr="00D55108" w:rsidRDefault="008433BA" w:rsidP="00440DB3">
      <w:pPr>
        <w:ind w:firstLine="708"/>
        <w:jc w:val="both"/>
        <w:rPr>
          <w:sz w:val="16"/>
          <w:szCs w:val="16"/>
          <w:lang w:val="uk-UA"/>
        </w:rPr>
      </w:pPr>
    </w:p>
    <w:p w14:paraId="638F0DA7" w14:textId="4B157185" w:rsidR="00972FBC" w:rsidRPr="00D55108" w:rsidRDefault="008433BA" w:rsidP="00803AC7">
      <w:pPr>
        <w:ind w:firstLine="708"/>
        <w:jc w:val="both"/>
        <w:rPr>
          <w:sz w:val="28"/>
          <w:szCs w:val="28"/>
          <w:lang w:val="uk-UA" w:eastAsia="uk-UA"/>
        </w:rPr>
      </w:pPr>
      <w:r w:rsidRPr="00D55108">
        <w:rPr>
          <w:sz w:val="28"/>
          <w:szCs w:val="28"/>
          <w:lang w:val="uk-UA"/>
        </w:rPr>
        <w:t>У вересні 2024 року до бюджету громади за спеціальним фондом по коду доходів 42020500 «Гранти, що надійшли до місцевих бюджетів» 1 211,52345 тис. гр</w:t>
      </w:r>
      <w:r w:rsidR="00972FBC" w:rsidRPr="00D55108">
        <w:rPr>
          <w:sz w:val="28"/>
          <w:szCs w:val="28"/>
          <w:lang w:val="uk-UA"/>
        </w:rPr>
        <w:t>н – фінальний транш по проекту «Співпраця задля покращення медичного обслуговування в Долині та Бая Спріє»</w:t>
      </w:r>
      <w:r w:rsidRPr="00D55108">
        <w:rPr>
          <w:sz w:val="28"/>
          <w:szCs w:val="28"/>
          <w:lang w:val="uk-UA"/>
        </w:rPr>
        <w:t xml:space="preserve">. Відповідно на вказані кошти збільшено планові показники </w:t>
      </w:r>
      <w:r w:rsidR="00972FBC" w:rsidRPr="00D55108">
        <w:rPr>
          <w:sz w:val="28"/>
          <w:szCs w:val="28"/>
          <w:lang w:val="uk-UA"/>
        </w:rPr>
        <w:t>по дохідній частині за спеціальним фондом (додаток 1до проєкту рішення) та у видатковій частині на виконання умов грантового договору збільшено бюджетні призначення по головному розпоряднику коштів 01 Міська рада по КПКв 0112152</w:t>
      </w:r>
      <w:r w:rsidRPr="00D55108">
        <w:rPr>
          <w:sz w:val="28"/>
          <w:szCs w:val="28"/>
          <w:lang w:val="uk-UA"/>
        </w:rPr>
        <w:t xml:space="preserve"> </w:t>
      </w:r>
      <w:r w:rsidR="00972FBC" w:rsidRPr="00D55108">
        <w:rPr>
          <w:sz w:val="28"/>
          <w:szCs w:val="28"/>
          <w:lang w:val="uk-UA"/>
        </w:rPr>
        <w:t>«</w:t>
      </w:r>
      <w:r w:rsidR="00972FBC" w:rsidRPr="00D55108">
        <w:rPr>
          <w:sz w:val="28"/>
          <w:szCs w:val="28"/>
          <w:lang w:val="uk-UA" w:eastAsia="uk-UA"/>
        </w:rPr>
        <w:t>Програма підтримки та розвитку установ первинної медичної допомоги Долинської ТГ на 2022-2024 роки» – 1 210,38329 тис. грн, по КПКв 0117370 «Реалізація інших заходів щодо соціально-економічного розвитку територій» – 1,41016 тис. гривень</w:t>
      </w:r>
    </w:p>
    <w:p w14:paraId="2BDD7B1C" w14:textId="77777777" w:rsidR="008433BA" w:rsidRPr="00D55108" w:rsidRDefault="008433BA" w:rsidP="00440DB3">
      <w:pPr>
        <w:ind w:firstLine="708"/>
        <w:jc w:val="both"/>
        <w:rPr>
          <w:sz w:val="16"/>
          <w:szCs w:val="16"/>
          <w:lang w:val="uk-UA"/>
        </w:rPr>
      </w:pPr>
    </w:p>
    <w:p w14:paraId="4DC58881" w14:textId="77777777" w:rsidR="00440DB3" w:rsidRPr="00D55108" w:rsidRDefault="00440DB3" w:rsidP="00440DB3">
      <w:pPr>
        <w:ind w:firstLine="708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 xml:space="preserve">За підсумками 9 місяців 2024 року до бюджету територіальної громади надійшло власних та закріплених доходів (без урахування міжбюджетних трансфертів) загального фонду в обсязі 381 717,2 тис. грн при планових показниках – 363 669,4 </w:t>
      </w:r>
      <w:r w:rsidRPr="00D55108">
        <w:rPr>
          <w:bCs/>
          <w:sz w:val="28"/>
          <w:szCs w:val="28"/>
          <w:lang w:val="uk-UA"/>
        </w:rPr>
        <w:t>тис.</w:t>
      </w:r>
      <w:r w:rsidRPr="00D55108">
        <w:rPr>
          <w:sz w:val="28"/>
          <w:szCs w:val="28"/>
          <w:lang w:val="uk-UA"/>
        </w:rPr>
        <w:t xml:space="preserve"> грн – обсяг додаткових надходжень за вказаний період складає 18 047,8 тис. гривень. </w:t>
      </w:r>
    </w:p>
    <w:p w14:paraId="3B858AA8" w14:textId="5293AE83" w:rsidR="00AA4EE4" w:rsidRPr="00D55108" w:rsidRDefault="00440DB3" w:rsidP="00440DB3">
      <w:pPr>
        <w:ind w:firstLine="708"/>
        <w:jc w:val="both"/>
        <w:rPr>
          <w:sz w:val="28"/>
          <w:szCs w:val="28"/>
          <w:lang w:val="uk-UA"/>
        </w:rPr>
      </w:pPr>
      <w:r w:rsidRPr="00D55108">
        <w:rPr>
          <w:sz w:val="28"/>
          <w:szCs w:val="28"/>
          <w:lang w:val="uk-UA"/>
        </w:rPr>
        <w:t xml:space="preserve">Беручи до уваги перевиконання планових показників по певних податках та зборах, пропонується збільшити обсяг дохідної частини бюджету громади на </w:t>
      </w:r>
      <w:r w:rsidRPr="00D55108">
        <w:rPr>
          <w:sz w:val="28"/>
          <w:szCs w:val="28"/>
          <w:lang w:val="uk-UA"/>
        </w:rPr>
        <w:lastRenderedPageBreak/>
        <w:t xml:space="preserve">2024 рік на суму </w:t>
      </w:r>
      <w:r w:rsidRPr="00D55108">
        <w:rPr>
          <w:b/>
          <w:bCs/>
          <w:sz w:val="28"/>
          <w:szCs w:val="28"/>
          <w:lang w:val="uk-UA"/>
        </w:rPr>
        <w:t>18 046,680</w:t>
      </w:r>
      <w:r w:rsidRPr="00D55108">
        <w:rPr>
          <w:sz w:val="28"/>
          <w:szCs w:val="28"/>
          <w:lang w:val="uk-UA"/>
        </w:rPr>
        <w:t xml:space="preserve"> тис. грн та спрямувати на видатки по загальному фонду – </w:t>
      </w:r>
      <w:r w:rsidR="0024363E" w:rsidRPr="00D55108">
        <w:rPr>
          <w:b/>
          <w:bCs/>
          <w:color w:val="000000"/>
          <w:sz w:val="28"/>
          <w:szCs w:val="28"/>
          <w:lang w:val="uk-UA"/>
        </w:rPr>
        <w:t>11 189,580,00</w:t>
      </w:r>
      <w:r w:rsidR="0024363E" w:rsidRPr="00D55108">
        <w:rPr>
          <w:b/>
          <w:bCs/>
          <w:color w:val="000000"/>
          <w:lang w:val="uk-UA"/>
        </w:rPr>
        <w:t xml:space="preserve"> </w:t>
      </w:r>
      <w:r w:rsidRPr="00D55108">
        <w:rPr>
          <w:sz w:val="28"/>
          <w:szCs w:val="28"/>
          <w:lang w:val="uk-UA"/>
        </w:rPr>
        <w:t xml:space="preserve">тис. грн, по спеціальному – </w:t>
      </w:r>
      <w:r w:rsidR="0024363E" w:rsidRPr="00D55108">
        <w:rPr>
          <w:b/>
          <w:bCs/>
          <w:color w:val="000000"/>
          <w:sz w:val="28"/>
          <w:szCs w:val="28"/>
          <w:lang w:val="uk-UA"/>
        </w:rPr>
        <w:t>6 857</w:t>
      </w:r>
      <w:r w:rsidRPr="00D55108">
        <w:rPr>
          <w:b/>
          <w:bCs/>
          <w:sz w:val="28"/>
          <w:szCs w:val="28"/>
          <w:lang w:val="uk-UA"/>
        </w:rPr>
        <w:t>,1</w:t>
      </w:r>
      <w:r w:rsidRPr="00D55108">
        <w:rPr>
          <w:sz w:val="28"/>
          <w:szCs w:val="28"/>
          <w:lang w:val="uk-UA"/>
        </w:rPr>
        <w:t xml:space="preserve"> тис. грн. </w:t>
      </w:r>
    </w:p>
    <w:p w14:paraId="74077A80" w14:textId="3E3DA846" w:rsidR="00440DB3" w:rsidRPr="00D55108" w:rsidRDefault="005213C9" w:rsidP="00440DB3">
      <w:pPr>
        <w:ind w:firstLine="708"/>
        <w:jc w:val="both"/>
        <w:rPr>
          <w:sz w:val="28"/>
          <w:szCs w:val="32"/>
          <w:lang w:val="uk-UA"/>
        </w:rPr>
      </w:pPr>
      <w:r w:rsidRPr="00D55108">
        <w:rPr>
          <w:sz w:val="28"/>
          <w:szCs w:val="32"/>
          <w:lang w:val="uk-UA"/>
        </w:rPr>
        <w:t>Розподіл додаткових надходжень до бюджету громади згідно пропозицій головних розпорядників коштів на видатки наведено у таблиці.</w:t>
      </w:r>
    </w:p>
    <w:p w14:paraId="335A2C6F" w14:textId="77777777" w:rsidR="00AA4EE4" w:rsidRPr="00D55108" w:rsidRDefault="00AA4EE4" w:rsidP="009D3E41">
      <w:pPr>
        <w:ind w:left="-709"/>
        <w:jc w:val="right"/>
        <w:rPr>
          <w:sz w:val="28"/>
          <w:szCs w:val="32"/>
          <w:lang w:val="uk-UA"/>
        </w:rPr>
      </w:pPr>
    </w:p>
    <w:p w14:paraId="0375756C" w14:textId="77777777" w:rsidR="00AA4EE4" w:rsidRPr="00D55108" w:rsidRDefault="00AA4EE4" w:rsidP="009D3E41">
      <w:pPr>
        <w:ind w:left="-709"/>
        <w:jc w:val="right"/>
        <w:rPr>
          <w:color w:val="000000"/>
          <w:sz w:val="28"/>
          <w:szCs w:val="28"/>
          <w:lang w:val="uk-UA"/>
        </w:rPr>
      </w:pPr>
    </w:p>
    <w:p w14:paraId="41354E72" w14:textId="77777777" w:rsidR="004E7F42" w:rsidRPr="00D55108" w:rsidRDefault="004E7F42" w:rsidP="009D3E41">
      <w:pPr>
        <w:ind w:left="-709"/>
        <w:jc w:val="right"/>
        <w:rPr>
          <w:color w:val="000000"/>
          <w:sz w:val="28"/>
          <w:szCs w:val="28"/>
          <w:lang w:val="uk-UA"/>
        </w:rPr>
        <w:sectPr w:rsidR="004E7F42" w:rsidRPr="00D55108" w:rsidSect="00D55108">
          <w:headerReference w:type="first" r:id="rId8"/>
          <w:pgSz w:w="11906" w:h="16838"/>
          <w:pgMar w:top="624" w:right="567" w:bottom="624" w:left="1701" w:header="709" w:footer="255" w:gutter="0"/>
          <w:cols w:space="708"/>
          <w:docGrid w:linePitch="360"/>
        </w:sectPr>
      </w:pPr>
    </w:p>
    <w:p w14:paraId="37F62C65" w14:textId="77777777" w:rsidR="00773715" w:rsidRPr="00D55108" w:rsidRDefault="00773715" w:rsidP="0077371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D55108">
        <w:rPr>
          <w:b/>
          <w:bCs/>
          <w:color w:val="000000"/>
          <w:sz w:val="28"/>
          <w:szCs w:val="28"/>
          <w:lang w:val="uk-UA"/>
        </w:rPr>
        <w:lastRenderedPageBreak/>
        <w:t>Розподіл додаткових доходів за підсумками 9 місяців</w:t>
      </w:r>
    </w:p>
    <w:p w14:paraId="7A11ED96" w14:textId="77777777" w:rsidR="00773715" w:rsidRPr="00D55108" w:rsidRDefault="00773715" w:rsidP="00773715">
      <w:pPr>
        <w:rPr>
          <w:sz w:val="16"/>
          <w:szCs w:val="16"/>
          <w:lang w:val="uk-UA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008"/>
        <w:gridCol w:w="5012"/>
        <w:gridCol w:w="1508"/>
        <w:gridCol w:w="1843"/>
        <w:gridCol w:w="567"/>
        <w:gridCol w:w="709"/>
        <w:gridCol w:w="3054"/>
        <w:gridCol w:w="1907"/>
      </w:tblGrid>
      <w:tr w:rsidR="00773715" w:rsidRPr="00D55108" w14:paraId="194398A8" w14:textId="77777777" w:rsidTr="00DA2CC7">
        <w:trPr>
          <w:gridBefore w:val="5"/>
          <w:wBefore w:w="9938" w:type="dxa"/>
          <w:trHeight w:val="510"/>
        </w:trPr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49DF6" w14:textId="54F1CABD" w:rsidR="00773715" w:rsidRPr="00D55108" w:rsidRDefault="00773715" w:rsidP="00E90AE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55108">
              <w:rPr>
                <w:color w:val="000000"/>
                <w:sz w:val="24"/>
                <w:szCs w:val="24"/>
                <w:lang w:val="uk-UA"/>
              </w:rPr>
              <w:t>Додаткові доходи заг</w:t>
            </w:r>
            <w:r w:rsidR="007A21DE" w:rsidRPr="00D55108">
              <w:rPr>
                <w:color w:val="000000"/>
                <w:sz w:val="24"/>
                <w:szCs w:val="24"/>
                <w:lang w:val="uk-UA"/>
              </w:rPr>
              <w:t>ального</w:t>
            </w:r>
            <w:r w:rsidRPr="00D55108">
              <w:rPr>
                <w:color w:val="000000"/>
                <w:sz w:val="24"/>
                <w:szCs w:val="24"/>
                <w:lang w:val="uk-UA"/>
              </w:rPr>
              <w:t xml:space="preserve"> фонду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B39F" w14:textId="08D3B489" w:rsidR="00773715" w:rsidRPr="00D55108" w:rsidRDefault="00773715" w:rsidP="00E90AE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18 047 850,84</w:t>
            </w:r>
            <w:r w:rsidR="00E90AE4" w:rsidRPr="00D55108">
              <w:rPr>
                <w:b/>
                <w:bCs/>
                <w:color w:val="000000"/>
                <w:lang w:val="uk-UA"/>
              </w:rPr>
              <w:t xml:space="preserve"> грн</w:t>
            </w:r>
          </w:p>
        </w:tc>
      </w:tr>
      <w:tr w:rsidR="00BC7CF4" w:rsidRPr="00D55108" w14:paraId="18CF58D2" w14:textId="77777777" w:rsidTr="00DA2CC7">
        <w:trPr>
          <w:trHeight w:val="30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4572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ТПКВ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178D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Назва головного розпорядника, одержувача коштів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8736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20B8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в тому числі: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2795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Примітка</w:t>
            </w:r>
          </w:p>
        </w:tc>
      </w:tr>
      <w:tr w:rsidR="00BC7CF4" w:rsidRPr="00D55108" w14:paraId="7D47A7FA" w14:textId="77777777" w:rsidTr="00DA2CC7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3406" w14:textId="77777777" w:rsidR="00BC7CF4" w:rsidRPr="00D55108" w:rsidRDefault="00BC7CF4" w:rsidP="00BC7CF4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ABD0" w14:textId="77777777" w:rsidR="00BC7CF4" w:rsidRPr="00D55108" w:rsidRDefault="00BC7CF4" w:rsidP="00BC7CF4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180A" w14:textId="77777777" w:rsidR="00BC7CF4" w:rsidRPr="00D55108" w:rsidRDefault="00BC7CF4" w:rsidP="00BC7CF4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0A6E" w14:textId="77777777" w:rsidR="00BC7CF4" w:rsidRPr="00D55108" w:rsidRDefault="00BC7CF4" w:rsidP="00BC7CF4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color w:val="000000"/>
                <w:sz w:val="18"/>
                <w:szCs w:val="18"/>
                <w:lang w:val="uk-UA"/>
              </w:rPr>
              <w:t>поточні видатки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CC8" w14:textId="77777777" w:rsidR="00BC7CF4" w:rsidRPr="00D55108" w:rsidRDefault="00BC7CF4" w:rsidP="00BC7CF4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color w:val="000000"/>
                <w:sz w:val="18"/>
                <w:szCs w:val="18"/>
                <w:lang w:val="uk-UA"/>
              </w:rPr>
              <w:t>капітальні видатки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B827" w14:textId="77777777" w:rsidR="00BC7CF4" w:rsidRPr="00D55108" w:rsidRDefault="00BC7CF4" w:rsidP="00BC7CF4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</w:tr>
      <w:tr w:rsidR="00BC7CF4" w:rsidRPr="00D55108" w14:paraId="135E51E0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0CBE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B6A7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1883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0605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E301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7A7F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</w:tr>
      <w:tr w:rsidR="00BC7CF4" w:rsidRPr="00D55108" w14:paraId="5F2B642B" w14:textId="77777777" w:rsidTr="00DA2CC7">
        <w:trPr>
          <w:trHeight w:val="30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BC0B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B848" w14:textId="77777777" w:rsidR="00BC7CF4" w:rsidRPr="00D55108" w:rsidRDefault="00BC7CF4" w:rsidP="00BC7CF4">
            <w:pPr>
              <w:rPr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  <w:tr w:rsidR="00BC7CF4" w:rsidRPr="00D55108" w14:paraId="2CCC3CDA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A070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01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A1DC" w14:textId="77777777" w:rsidR="00BC7CF4" w:rsidRPr="00D55108" w:rsidRDefault="00BC7CF4" w:rsidP="00BC7CF4">
            <w:pPr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Міська рада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3F1A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6 127 900,00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9B8A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5 577 900,00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E7D4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550 000,00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309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</w:tr>
      <w:tr w:rsidR="00BC7CF4" w:rsidRPr="00D55108" w14:paraId="0C778827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53F5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0110150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2E5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Апарат міської ради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F3AD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3 328 000,00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10AF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3 328 000,00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E56F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7B0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Заробітна плата та нарахування на неї</w:t>
            </w:r>
          </w:p>
        </w:tc>
      </w:tr>
      <w:tr w:rsidR="00BC7CF4" w:rsidRPr="00D55108" w14:paraId="35F8E045" w14:textId="77777777" w:rsidTr="00DA2CC7">
        <w:trPr>
          <w:trHeight w:val="4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F225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0113160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C5533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649C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A1C5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1 200 000,00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C807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76A2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постанова КМУ 859 (400,0*3 міс) 09-11 міс</w:t>
            </w:r>
          </w:p>
        </w:tc>
      </w:tr>
      <w:tr w:rsidR="00BC7CF4" w:rsidRPr="00D55108" w14:paraId="44997238" w14:textId="77777777" w:rsidTr="000D5505">
        <w:trPr>
          <w:trHeight w:val="3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927B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0119800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33D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4ABB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E464" w14:textId="77777777" w:rsidR="00BC7CF4" w:rsidRPr="00D55108" w:rsidRDefault="00BC7CF4" w:rsidP="00BC7CF4">
            <w:pPr>
              <w:jc w:val="center"/>
              <w:rPr>
                <w:lang w:val="uk-UA"/>
              </w:rPr>
            </w:pPr>
            <w:r w:rsidRPr="00D55108">
              <w:rPr>
                <w:lang w:val="uk-UA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9EDA" w14:textId="77777777" w:rsidR="00BC7CF4" w:rsidRPr="00D55108" w:rsidRDefault="00BC7CF4" w:rsidP="00BC7CF4">
            <w:pPr>
              <w:rPr>
                <w:lang w:val="uk-UA"/>
              </w:rPr>
            </w:pPr>
            <w:r w:rsidRPr="00D55108">
              <w:rPr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F8D2" w14:textId="77777777" w:rsidR="00BC7CF4" w:rsidRPr="00D55108" w:rsidRDefault="00BC7CF4" w:rsidP="00BC7CF4">
            <w:pPr>
              <w:rPr>
                <w:lang w:val="uk-UA"/>
              </w:rPr>
            </w:pPr>
            <w:r w:rsidRPr="00D55108">
              <w:rPr>
                <w:lang w:val="uk-UA"/>
              </w:rPr>
              <w:t>Програма забезпечення пожежної безпеки на території Долинської ТГ на 2022-2024 роки</w:t>
            </w:r>
          </w:p>
        </w:tc>
      </w:tr>
      <w:tr w:rsidR="00BC7CF4" w:rsidRPr="00D55108" w14:paraId="5177C4F6" w14:textId="77777777" w:rsidTr="00DA2CC7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FB7C4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0112152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C9D8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 xml:space="preserve">Програма підтримки та розвитку установ первинної медичної допомоги Долинської ТГ на 2022-2024 роки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5608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66B2" w14:textId="77777777" w:rsidR="00BC7CF4" w:rsidRPr="00D55108" w:rsidRDefault="00BC7CF4" w:rsidP="00BC7CF4">
            <w:pPr>
              <w:jc w:val="center"/>
              <w:rPr>
                <w:lang w:val="uk-UA"/>
              </w:rPr>
            </w:pPr>
            <w:r w:rsidRPr="00D55108">
              <w:rPr>
                <w:lang w:val="uk-UA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82D3" w14:textId="77777777" w:rsidR="00BC7CF4" w:rsidRPr="00D55108" w:rsidRDefault="00BC7CF4" w:rsidP="00BC7CF4">
            <w:pPr>
              <w:jc w:val="right"/>
              <w:rPr>
                <w:lang w:val="uk-UA"/>
              </w:rPr>
            </w:pPr>
            <w:r w:rsidRPr="00D55108">
              <w:rPr>
                <w:lang w:val="uk-UA"/>
              </w:rPr>
              <w:t>350 000,00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890F" w14:textId="77777777" w:rsidR="00BC7CF4" w:rsidRPr="00D55108" w:rsidRDefault="00BC7CF4" w:rsidP="00BC7CF4">
            <w:pPr>
              <w:jc w:val="both"/>
              <w:rPr>
                <w:lang w:val="uk-UA"/>
              </w:rPr>
            </w:pPr>
            <w:r w:rsidRPr="00D55108">
              <w:rPr>
                <w:lang w:val="uk-UA"/>
              </w:rPr>
              <w:t>Капітальний ремонт даху Тростянецької амбулаторії - 350,0 тис. грн, поточний ремонт Надіївської амбулаторії - 50,0 тис. грн</w:t>
            </w:r>
          </w:p>
        </w:tc>
      </w:tr>
      <w:tr w:rsidR="00BC7CF4" w:rsidRPr="00D55108" w14:paraId="749ED6C7" w14:textId="77777777" w:rsidTr="00DA2CC7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FA43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0113242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E7EE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Інші заходи у сфері соціального захисту  і соціального забезпечення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7E95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99 900,00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1455" w14:textId="77777777" w:rsidR="00BC7CF4" w:rsidRPr="00D55108" w:rsidRDefault="00BC7CF4" w:rsidP="00BC7CF4">
            <w:pPr>
              <w:jc w:val="center"/>
              <w:rPr>
                <w:lang w:val="uk-UA"/>
              </w:rPr>
            </w:pPr>
            <w:r w:rsidRPr="00D55108">
              <w:rPr>
                <w:lang w:val="uk-UA"/>
              </w:rPr>
              <w:t>99 900,00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0AE7" w14:textId="77777777" w:rsidR="00BC7CF4" w:rsidRPr="00D55108" w:rsidRDefault="00BC7CF4" w:rsidP="00BC7CF4">
            <w:pPr>
              <w:rPr>
                <w:color w:val="FF0000"/>
                <w:lang w:val="uk-UA"/>
              </w:rPr>
            </w:pPr>
            <w:r w:rsidRPr="00D55108">
              <w:rPr>
                <w:color w:val="FF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E382" w14:textId="37960DA6" w:rsidR="00BC7CF4" w:rsidRPr="00D55108" w:rsidRDefault="00BC7CF4" w:rsidP="000D5505">
            <w:pPr>
              <w:jc w:val="both"/>
              <w:rPr>
                <w:lang w:val="uk-UA"/>
              </w:rPr>
            </w:pPr>
            <w:r w:rsidRPr="00D55108">
              <w:rPr>
                <w:lang w:val="uk-UA"/>
              </w:rPr>
              <w:t>Програма соціального захисту нас</w:t>
            </w:r>
            <w:r w:rsidR="000D5505" w:rsidRPr="00D55108">
              <w:rPr>
                <w:lang w:val="uk-UA"/>
              </w:rPr>
              <w:t>е</w:t>
            </w:r>
            <w:r w:rsidRPr="00D55108">
              <w:rPr>
                <w:lang w:val="uk-UA"/>
              </w:rPr>
              <w:t>лення (перевезення та похованні учасників бойових дій)</w:t>
            </w:r>
          </w:p>
        </w:tc>
      </w:tr>
      <w:tr w:rsidR="00005166" w:rsidRPr="00D55108" w14:paraId="670D5CF3" w14:textId="77777777" w:rsidTr="00005166">
        <w:trPr>
          <w:trHeight w:val="8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875C" w14:textId="77777777" w:rsidR="00005166" w:rsidRPr="00D55108" w:rsidRDefault="00005166" w:rsidP="00005166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0117370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79A9" w14:textId="77777777" w:rsidR="00005166" w:rsidRPr="00D55108" w:rsidRDefault="00005166" w:rsidP="00005166">
            <w:pPr>
              <w:rPr>
                <w:lang w:val="uk-UA"/>
              </w:rPr>
            </w:pPr>
            <w:r w:rsidRPr="00D55108">
              <w:rPr>
                <w:lang w:val="uk-UA"/>
              </w:rPr>
              <w:t>Програма фінансування мобілізаційних заходів та оборонної роботи Долинської міської ради на 2022-2024 роки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2CCD" w14:textId="77777777" w:rsidR="00005166" w:rsidRPr="00D55108" w:rsidRDefault="00005166" w:rsidP="0000516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700 000,00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773B" w14:textId="2F40DB03" w:rsidR="00005166" w:rsidRPr="00D55108" w:rsidRDefault="00005166" w:rsidP="00005166">
            <w:pPr>
              <w:jc w:val="center"/>
              <w:rPr>
                <w:lang w:val="uk-UA"/>
              </w:rPr>
            </w:pPr>
            <w:r w:rsidRPr="00610F89">
              <w:t>220 000,00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0C91" w14:textId="496C452F" w:rsidR="00005166" w:rsidRPr="00D55108" w:rsidRDefault="00005166" w:rsidP="00005166">
            <w:pPr>
              <w:jc w:val="center"/>
              <w:rPr>
                <w:lang w:val="uk-UA"/>
              </w:rPr>
            </w:pPr>
            <w:r w:rsidRPr="00610F89">
              <w:t>480 000,00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0A70" w14:textId="77777777" w:rsidR="00005166" w:rsidRPr="00D55108" w:rsidRDefault="00005166" w:rsidP="00005166">
            <w:pPr>
              <w:jc w:val="both"/>
              <w:rPr>
                <w:lang w:val="uk-UA"/>
              </w:rPr>
            </w:pPr>
            <w:r w:rsidRPr="00D55108">
              <w:rPr>
                <w:lang w:val="uk-UA"/>
              </w:rPr>
              <w:t> </w:t>
            </w:r>
          </w:p>
        </w:tc>
      </w:tr>
      <w:tr w:rsidR="00BC7CF4" w:rsidRPr="00D55108" w14:paraId="59B76A91" w14:textId="77777777" w:rsidTr="00DA2CC7">
        <w:trPr>
          <w:trHeight w:val="9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D6A2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0113242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BE19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Інші заходи у сфері соціального захисту  і соціального забезпечення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963B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2469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300 000,00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94DB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5EB1" w14:textId="5E730DF8" w:rsidR="00BC7CF4" w:rsidRPr="00D55108" w:rsidRDefault="00BC7CF4" w:rsidP="00BC7CF4">
            <w:pPr>
              <w:rPr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color w:val="000000"/>
                <w:sz w:val="18"/>
                <w:szCs w:val="18"/>
                <w:lang w:val="uk-UA"/>
              </w:rPr>
              <w:t>Програма підтримки психологічної стабілізації та реабілітації військовослужбовців внаслідок поранень, к</w:t>
            </w:r>
            <w:r w:rsidR="000D5505" w:rsidRPr="00D55108">
              <w:rPr>
                <w:color w:val="000000"/>
                <w:sz w:val="18"/>
                <w:szCs w:val="18"/>
                <w:lang w:val="uk-UA"/>
              </w:rPr>
              <w:t>онтузій, полону, членів сімей з</w:t>
            </w:r>
            <w:r w:rsidRPr="00D55108">
              <w:rPr>
                <w:color w:val="000000"/>
                <w:sz w:val="18"/>
                <w:szCs w:val="18"/>
                <w:lang w:val="uk-UA"/>
              </w:rPr>
              <w:t>агиблих, зниклих безвісти, полонених, які брали участь у захисті України від збройної агресії російської федерації на 2024-2026 роки</w:t>
            </w:r>
          </w:p>
        </w:tc>
      </w:tr>
      <w:tr w:rsidR="00BC7CF4" w:rsidRPr="00D55108" w14:paraId="4E7B8E06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1457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06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3B61" w14:textId="77777777" w:rsidR="00BC7CF4" w:rsidRPr="00D55108" w:rsidRDefault="00BC7CF4" w:rsidP="00BC7CF4">
            <w:pPr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Управління освіти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AFC2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6 147 100,00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962B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1 790 000,00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D0A7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4 357 100,00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7921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</w:tr>
      <w:tr w:rsidR="00BC7CF4" w:rsidRPr="00D55108" w14:paraId="6CF85BF2" w14:textId="77777777" w:rsidTr="00DA2CC7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6E5F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0611010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1C76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 xml:space="preserve">Утримання дошкільних закладів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AEB7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1 402 000,00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5FC6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1 050 000,00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F8BC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352 000,00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1AEB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Заробітна плата та нарахування на неї - 1000,0 тис. грн, кап ремонт ДЗ "Зернятко" - 352,0 тис. грн</w:t>
            </w:r>
          </w:p>
        </w:tc>
      </w:tr>
      <w:tr w:rsidR="00BC7CF4" w:rsidRPr="00D55108" w14:paraId="253EE6CC" w14:textId="77777777" w:rsidTr="00DA2CC7">
        <w:trPr>
          <w:trHeight w:val="16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440F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0611021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BD1B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Утримання загальноосвітніх закладів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7D7E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4 440 000,00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0597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740 000,00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623F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3 700 000,00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F668" w14:textId="4110B151" w:rsidR="00BC7CF4" w:rsidRPr="00D55108" w:rsidRDefault="00BC7CF4" w:rsidP="00BC7CF4">
            <w:pPr>
              <w:rPr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color w:val="000000"/>
                <w:sz w:val="18"/>
                <w:szCs w:val="18"/>
                <w:lang w:val="uk-UA"/>
              </w:rPr>
              <w:t>Облаштування укриття - 1 200,0 тис. грн (Долинський ліцей №5-1000,00 тис.грн, М. Тур</w:t>
            </w:r>
            <w:r w:rsidR="003A51B6" w:rsidRPr="00D55108">
              <w:rPr>
                <w:color w:val="000000"/>
                <w:sz w:val="18"/>
                <w:szCs w:val="18"/>
                <w:lang w:val="uk-UA"/>
              </w:rPr>
              <w:t>’</w:t>
            </w:r>
            <w:r w:rsidRPr="00D55108">
              <w:rPr>
                <w:color w:val="000000"/>
                <w:sz w:val="18"/>
                <w:szCs w:val="18"/>
                <w:lang w:val="uk-UA"/>
              </w:rPr>
              <w:t>янський ліцей-200,0 тис.</w:t>
            </w:r>
            <w:r w:rsidR="003A51B6" w:rsidRPr="00D55108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D55108">
              <w:rPr>
                <w:color w:val="000000"/>
                <w:sz w:val="18"/>
                <w:szCs w:val="18"/>
                <w:lang w:val="uk-UA"/>
              </w:rPr>
              <w:t>грн), підготовка ЗНЗ до опалювального сезону-</w:t>
            </w:r>
            <w:r w:rsidR="003A51B6" w:rsidRPr="00D55108">
              <w:rPr>
                <w:color w:val="000000"/>
                <w:sz w:val="18"/>
                <w:szCs w:val="18"/>
                <w:lang w:val="uk-UA"/>
              </w:rPr>
              <w:t>2 3</w:t>
            </w:r>
            <w:r w:rsidRPr="00D55108">
              <w:rPr>
                <w:color w:val="000000"/>
                <w:sz w:val="18"/>
                <w:szCs w:val="18"/>
                <w:lang w:val="uk-UA"/>
              </w:rPr>
              <w:t>00,0 тис.</w:t>
            </w:r>
            <w:r w:rsidR="003A51B6" w:rsidRPr="00D55108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D55108">
              <w:rPr>
                <w:color w:val="000000"/>
                <w:sz w:val="18"/>
                <w:szCs w:val="18"/>
                <w:lang w:val="uk-UA"/>
              </w:rPr>
              <w:t>грн, облаштування кабінету Захисту України (ліцей №6)- 200,0 тис. грн, придбання матеріалів для виконання робіт господ способом (ліцей №1) - 40,0 тис.грн, оплата послуг із одноразового безоплатного харчування учнів початкових класів – 700,0 тис. грн</w:t>
            </w:r>
          </w:p>
        </w:tc>
      </w:tr>
      <w:tr w:rsidR="00BC7CF4" w:rsidRPr="00D55108" w14:paraId="1CF76161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F30D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lastRenderedPageBreak/>
              <w:t>0619700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3CD9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Інші субвенції з місцевого бюджету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25E0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305 100,00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E26E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90EC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305 100,00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40F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співфінансування до субвенцій з державного бюджету</w:t>
            </w:r>
          </w:p>
        </w:tc>
      </w:tr>
      <w:tr w:rsidR="00BC7CF4" w:rsidRPr="00D55108" w14:paraId="7D626D28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8D1F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09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B1A8" w14:textId="77777777" w:rsidR="00BC7CF4" w:rsidRPr="00D55108" w:rsidRDefault="00BC7CF4" w:rsidP="00BC7CF4">
            <w:pPr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Служба у справах дітей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5A3D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B8B0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32BE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9810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</w:tr>
      <w:tr w:rsidR="00BC7CF4" w:rsidRPr="00D55108" w14:paraId="1CAA7BB0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A572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0910160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E174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Апарат управління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ED37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3B29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81D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00AB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Заробітна плата та нарахування на неї</w:t>
            </w:r>
          </w:p>
        </w:tc>
      </w:tr>
      <w:tr w:rsidR="00BC7CF4" w:rsidRPr="00D55108" w14:paraId="4B848123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C110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11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7081" w14:textId="77777777" w:rsidR="00BC7CF4" w:rsidRPr="00D55108" w:rsidRDefault="00BC7CF4" w:rsidP="00BC7CF4">
            <w:pPr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Відділ  молоді і спорту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0211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305 000,00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3406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305 000,00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88BE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D490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</w:tr>
      <w:tr w:rsidR="00BC7CF4" w:rsidRPr="00D55108" w14:paraId="6027BC95" w14:textId="77777777" w:rsidTr="00DA2CC7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FA0D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1115031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927F" w14:textId="77777777" w:rsidR="00BC7CF4" w:rsidRPr="00D55108" w:rsidRDefault="00BC7CF4" w:rsidP="00BC7CF4">
            <w:pPr>
              <w:rPr>
                <w:lang w:val="uk-UA"/>
              </w:rPr>
            </w:pPr>
            <w:r w:rsidRPr="00D55108">
              <w:rPr>
                <w:lang w:val="uk-UA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00CF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305 000,00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C39D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305 000,00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43A4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A9BE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 xml:space="preserve">Заробітна плата та нарахування на неї - 305,0 тис. грн, </w:t>
            </w:r>
          </w:p>
        </w:tc>
      </w:tr>
      <w:tr w:rsidR="00BC7CF4" w:rsidRPr="00D55108" w14:paraId="150105EE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CBD3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12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280E" w14:textId="77777777" w:rsidR="00BC7CF4" w:rsidRPr="00D55108" w:rsidRDefault="00BC7CF4" w:rsidP="00BC7CF4">
            <w:pPr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Управління житлово – комунального господарства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8916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2 775 000,00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EF54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1 575 000,00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374B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1 200 000,00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008E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</w:tr>
      <w:tr w:rsidR="00BC7CF4" w:rsidRPr="00D55108" w14:paraId="7C5FA791" w14:textId="77777777" w:rsidTr="000D5505">
        <w:trPr>
          <w:trHeight w:val="9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33BB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1216071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7696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1051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B343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0840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6334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відшкодування різниці в тарифах за 11-12 міс (400,0 тис. грн*2 міс+200,0=1000,0)</w:t>
            </w:r>
          </w:p>
        </w:tc>
      </w:tr>
      <w:tr w:rsidR="00BC7CF4" w:rsidRPr="00D55108" w14:paraId="006B8D3C" w14:textId="77777777" w:rsidTr="00DA2CC7">
        <w:trPr>
          <w:trHeight w:val="4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523E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1216013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1C5D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Програма розвитку комунального підприємства " Водоканал" Долинської міської ради на 2022-2024 роки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2821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1 475 000,00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35B6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275 000,00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31AD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1 200 000,00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A48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Встановлення водопроводу в  с.Тяпче, с. Оболоння  – 1 400,0 тис. грн, оплата послуг лізингу – 75,0 тис.грн</w:t>
            </w:r>
          </w:p>
        </w:tc>
      </w:tr>
      <w:tr w:rsidR="00BC7CF4" w:rsidRPr="00D55108" w14:paraId="02CA45AC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D871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1216090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2FE3" w14:textId="77777777" w:rsidR="00BC7CF4" w:rsidRPr="00D55108" w:rsidRDefault="00BC7CF4" w:rsidP="000D5505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Програма розвитку житлово-комунального господарства на 2022-2024 роки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C551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BAEC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CB5F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AF8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Оплата за енергоносії - 200,0 тис. грн</w:t>
            </w:r>
          </w:p>
        </w:tc>
      </w:tr>
      <w:tr w:rsidR="00BC7CF4" w:rsidRPr="00D55108" w14:paraId="3A7E3B60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886A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1211010</w:t>
            </w:r>
          </w:p>
        </w:tc>
        <w:tc>
          <w:tcPr>
            <w:tcW w:w="5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571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4CBF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F3CE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1D6B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E2D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поточний ремонт приміщення ДНЗ "Сонечко"</w:t>
            </w:r>
          </w:p>
        </w:tc>
      </w:tr>
      <w:tr w:rsidR="00BC7CF4" w:rsidRPr="00D55108" w14:paraId="718022A9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4D07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14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F5DD" w14:textId="77777777" w:rsidR="00BC7CF4" w:rsidRPr="00D55108" w:rsidRDefault="00BC7CF4" w:rsidP="00BC7CF4">
            <w:pPr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Управління з питань благоустрою та інфраструктури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DD7A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2 320 000,00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6204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2 320 000,00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2559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7E67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</w:tr>
      <w:tr w:rsidR="00BC7CF4" w:rsidRPr="00D55108" w14:paraId="1A6901D0" w14:textId="77777777" w:rsidTr="000D5505">
        <w:trPr>
          <w:trHeight w:val="27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A727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1416030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F6374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Програма благоустрою Долинської ТГ на 2022-2024 рік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1C47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1 020 000,00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A00B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1 020 000,00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8E13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6510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Проведення робіт з благоустрою територій</w:t>
            </w:r>
          </w:p>
        </w:tc>
      </w:tr>
      <w:tr w:rsidR="00BC7CF4" w:rsidRPr="00D55108" w14:paraId="74B0D6A8" w14:textId="77777777" w:rsidTr="000D5505">
        <w:trPr>
          <w:trHeight w:val="4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4AB9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1417461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83F6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Програма будівництва, ремонту та утримання вулично-дорожньої мережі та підвищення безпеки дорожнього руху Долинської територіальної громади на 2022-2024 роки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254B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1 300 000,00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9F89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1 300 000,00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48BA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C802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Зимове утримання доріг-800,0 тис.грн, ремонт доріг – 500,0 тис. грн</w:t>
            </w:r>
          </w:p>
        </w:tc>
      </w:tr>
      <w:tr w:rsidR="00BC7CF4" w:rsidRPr="00D55108" w14:paraId="3FB1F837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D461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37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760F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Фінансове управління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2213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321 680,00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F9DC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71 680,00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474A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250 000,00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979B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</w:tr>
      <w:tr w:rsidR="00BC7CF4" w:rsidRPr="00D55108" w14:paraId="3EF82F85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26D4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3710160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C7C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Апарат управління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FE1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71 680,00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A25F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71 680,00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EE5D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1D5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Заробітна плата та нарахування на неї</w:t>
            </w:r>
          </w:p>
        </w:tc>
      </w:tr>
      <w:tr w:rsidR="00BC7CF4" w:rsidRPr="00D55108" w14:paraId="219742C5" w14:textId="77777777" w:rsidTr="00DA2CC7">
        <w:trPr>
          <w:trHeight w:val="12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E4AC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3719770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EC8" w14:textId="77777777" w:rsidR="00BC7CF4" w:rsidRPr="00D55108" w:rsidRDefault="00BC7CF4" w:rsidP="00BC7CF4">
            <w:pPr>
              <w:jc w:val="both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Інші субвенції з місцевого бюджету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AF66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D55108">
              <w:rPr>
                <w:b/>
                <w:bCs/>
                <w:color w:val="000000"/>
                <w:lang w:val="uk-UA"/>
              </w:rPr>
              <w:t>250 000,00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8D23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2A38" w14:textId="77777777" w:rsidR="00BC7CF4" w:rsidRPr="00D55108" w:rsidRDefault="00BC7CF4" w:rsidP="00BC7CF4">
            <w:pPr>
              <w:jc w:val="center"/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250 000,00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6A27" w14:textId="77777777" w:rsidR="00BC7CF4" w:rsidRPr="00D55108" w:rsidRDefault="00BC7CF4" w:rsidP="00BC7CF4">
            <w:pPr>
              <w:rPr>
                <w:color w:val="000000"/>
                <w:lang w:val="uk-UA"/>
              </w:rPr>
            </w:pPr>
            <w:r w:rsidRPr="00D55108">
              <w:rPr>
                <w:color w:val="000000"/>
                <w:lang w:val="uk-UA"/>
              </w:rPr>
              <w:t>Інша субвенція обласному бюджету на виконання заходів регіональної цільової програми розвитку соціальної інфраструктури Івано-Франківської області на 2022-2025 роки (для капітального ремонту (заміна вікон) у Долинському ліцеї "Науковий" Долинської міської ради Івано-Франківської області)(для КП "БУДІНВЕСТ")</w:t>
            </w:r>
          </w:p>
        </w:tc>
      </w:tr>
      <w:tr w:rsidR="00BC7CF4" w:rsidRPr="00D55108" w14:paraId="5A74216C" w14:textId="77777777" w:rsidTr="00DA2CC7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48EC" w14:textId="77777777" w:rsidR="00BC7CF4" w:rsidRPr="00D55108" w:rsidRDefault="00BC7CF4" w:rsidP="00BC7CF4">
            <w:pPr>
              <w:rPr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58E9" w14:textId="77777777" w:rsidR="00BC7CF4" w:rsidRPr="00D55108" w:rsidRDefault="00BC7CF4" w:rsidP="00BC7CF4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Разом загальний фонд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8796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18 046 680,00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4E06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11 689 580,00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0F6E" w14:textId="77777777" w:rsidR="00BC7CF4" w:rsidRPr="00D55108" w:rsidRDefault="00BC7CF4" w:rsidP="00BC7C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b/>
                <w:bCs/>
                <w:color w:val="000000"/>
                <w:sz w:val="18"/>
                <w:szCs w:val="18"/>
                <w:lang w:val="uk-UA"/>
              </w:rPr>
              <w:t>6 357 100,00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9ADF" w14:textId="77777777" w:rsidR="00BC7CF4" w:rsidRPr="00D55108" w:rsidRDefault="00BC7CF4" w:rsidP="00BC7CF4">
            <w:pPr>
              <w:rPr>
                <w:color w:val="000000"/>
                <w:sz w:val="18"/>
                <w:szCs w:val="18"/>
                <w:lang w:val="uk-UA"/>
              </w:rPr>
            </w:pPr>
            <w:r w:rsidRPr="00D55108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</w:tr>
    </w:tbl>
    <w:p w14:paraId="26132C49" w14:textId="77777777" w:rsidR="006565DF" w:rsidRPr="00D55108" w:rsidRDefault="006565DF" w:rsidP="009D3E41">
      <w:pPr>
        <w:ind w:left="-709"/>
        <w:jc w:val="right"/>
        <w:rPr>
          <w:color w:val="000000"/>
          <w:sz w:val="28"/>
          <w:szCs w:val="28"/>
          <w:lang w:val="uk-UA"/>
        </w:rPr>
      </w:pPr>
    </w:p>
    <w:sectPr w:rsidR="006565DF" w:rsidRPr="00D55108" w:rsidSect="00A85E2F">
      <w:pgSz w:w="16838" w:h="11906" w:orient="landscape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ECF51" w14:textId="77777777" w:rsidR="00857870" w:rsidRDefault="00857870">
      <w:r>
        <w:separator/>
      </w:r>
    </w:p>
  </w:endnote>
  <w:endnote w:type="continuationSeparator" w:id="0">
    <w:p w14:paraId="6D8149E9" w14:textId="77777777" w:rsidR="00857870" w:rsidRDefault="0085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9064B" w14:textId="77777777" w:rsidR="00857870" w:rsidRDefault="00857870">
      <w:r>
        <w:separator/>
      </w:r>
    </w:p>
  </w:footnote>
  <w:footnote w:type="continuationSeparator" w:id="0">
    <w:p w14:paraId="0C23A7F1" w14:textId="77777777" w:rsidR="00857870" w:rsidRDefault="0085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B0559" w14:textId="77777777" w:rsidR="00232AF7" w:rsidRDefault="00232A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 w15:restartNumberingAfterBreak="0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 w15:restartNumberingAfterBreak="0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 w15:restartNumberingAfterBreak="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191C22"/>
    <w:multiLevelType w:val="hybridMultilevel"/>
    <w:tmpl w:val="65A4CB02"/>
    <w:lvl w:ilvl="0" w:tplc="0C9E44B6">
      <w:start w:val="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 w15:restartNumberingAfterBreak="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8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2"/>
  </w:num>
  <w:num w:numId="5">
    <w:abstractNumId w:val="36"/>
  </w:num>
  <w:num w:numId="6">
    <w:abstractNumId w:val="6"/>
  </w:num>
  <w:num w:numId="7">
    <w:abstractNumId w:val="35"/>
  </w:num>
  <w:num w:numId="8">
    <w:abstractNumId w:val="15"/>
  </w:num>
  <w:num w:numId="9">
    <w:abstractNumId w:val="7"/>
  </w:num>
  <w:num w:numId="10">
    <w:abstractNumId w:val="34"/>
  </w:num>
  <w:num w:numId="11">
    <w:abstractNumId w:val="5"/>
  </w:num>
  <w:num w:numId="12">
    <w:abstractNumId w:val="33"/>
  </w:num>
  <w:num w:numId="13">
    <w:abstractNumId w:val="20"/>
  </w:num>
  <w:num w:numId="14">
    <w:abstractNumId w:val="26"/>
  </w:num>
  <w:num w:numId="15">
    <w:abstractNumId w:val="2"/>
  </w:num>
  <w:num w:numId="16">
    <w:abstractNumId w:val="17"/>
  </w:num>
  <w:num w:numId="17">
    <w:abstractNumId w:val="32"/>
  </w:num>
  <w:num w:numId="18">
    <w:abstractNumId w:val="9"/>
  </w:num>
  <w:num w:numId="19">
    <w:abstractNumId w:val="31"/>
  </w:num>
  <w:num w:numId="20">
    <w:abstractNumId w:val="37"/>
  </w:num>
  <w:num w:numId="21">
    <w:abstractNumId w:val="3"/>
  </w:num>
  <w:num w:numId="22">
    <w:abstractNumId w:val="8"/>
  </w:num>
  <w:num w:numId="23">
    <w:abstractNumId w:val="19"/>
  </w:num>
  <w:num w:numId="24">
    <w:abstractNumId w:val="38"/>
  </w:num>
  <w:num w:numId="25">
    <w:abstractNumId w:val="4"/>
  </w:num>
  <w:num w:numId="26">
    <w:abstractNumId w:val="39"/>
  </w:num>
  <w:num w:numId="27">
    <w:abstractNumId w:val="11"/>
  </w:num>
  <w:num w:numId="28">
    <w:abstractNumId w:val="1"/>
  </w:num>
  <w:num w:numId="29">
    <w:abstractNumId w:val="30"/>
  </w:num>
  <w:num w:numId="30">
    <w:abstractNumId w:val="21"/>
  </w:num>
  <w:num w:numId="31">
    <w:abstractNumId w:val="10"/>
  </w:num>
  <w:num w:numId="32">
    <w:abstractNumId w:val="16"/>
  </w:num>
  <w:num w:numId="33">
    <w:abstractNumId w:val="27"/>
  </w:num>
  <w:num w:numId="34">
    <w:abstractNumId w:val="25"/>
  </w:num>
  <w:num w:numId="35">
    <w:abstractNumId w:val="18"/>
  </w:num>
  <w:num w:numId="36">
    <w:abstractNumId w:val="23"/>
  </w:num>
  <w:num w:numId="37">
    <w:abstractNumId w:val="14"/>
  </w:num>
  <w:num w:numId="38">
    <w:abstractNumId w:val="24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D2"/>
    <w:rsid w:val="00002FA0"/>
    <w:rsid w:val="00003960"/>
    <w:rsid w:val="00004FE7"/>
    <w:rsid w:val="00005166"/>
    <w:rsid w:val="000067EE"/>
    <w:rsid w:val="00006A62"/>
    <w:rsid w:val="00006E86"/>
    <w:rsid w:val="00010A29"/>
    <w:rsid w:val="00010C73"/>
    <w:rsid w:val="00011266"/>
    <w:rsid w:val="00011586"/>
    <w:rsid w:val="00011778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2048F"/>
    <w:rsid w:val="00021220"/>
    <w:rsid w:val="00021416"/>
    <w:rsid w:val="000216E6"/>
    <w:rsid w:val="0002198D"/>
    <w:rsid w:val="00021A03"/>
    <w:rsid w:val="00021D9B"/>
    <w:rsid w:val="00021F38"/>
    <w:rsid w:val="000222AA"/>
    <w:rsid w:val="00023298"/>
    <w:rsid w:val="000240A1"/>
    <w:rsid w:val="000244F9"/>
    <w:rsid w:val="000257C7"/>
    <w:rsid w:val="00027801"/>
    <w:rsid w:val="00027D99"/>
    <w:rsid w:val="000318C8"/>
    <w:rsid w:val="00031B76"/>
    <w:rsid w:val="0003277C"/>
    <w:rsid w:val="00032DEA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5011"/>
    <w:rsid w:val="00046AF4"/>
    <w:rsid w:val="0004715C"/>
    <w:rsid w:val="00047DEA"/>
    <w:rsid w:val="00050A7D"/>
    <w:rsid w:val="0005147F"/>
    <w:rsid w:val="00052E21"/>
    <w:rsid w:val="0005402C"/>
    <w:rsid w:val="00054DE1"/>
    <w:rsid w:val="0005501B"/>
    <w:rsid w:val="00055FA0"/>
    <w:rsid w:val="000561B6"/>
    <w:rsid w:val="0005623B"/>
    <w:rsid w:val="00056EBC"/>
    <w:rsid w:val="00057A39"/>
    <w:rsid w:val="00060055"/>
    <w:rsid w:val="00060859"/>
    <w:rsid w:val="0006086B"/>
    <w:rsid w:val="00061F82"/>
    <w:rsid w:val="000622B2"/>
    <w:rsid w:val="00063066"/>
    <w:rsid w:val="0006378C"/>
    <w:rsid w:val="00064698"/>
    <w:rsid w:val="00066043"/>
    <w:rsid w:val="00066655"/>
    <w:rsid w:val="00066832"/>
    <w:rsid w:val="000668FF"/>
    <w:rsid w:val="000679F1"/>
    <w:rsid w:val="00070C9A"/>
    <w:rsid w:val="00070DEE"/>
    <w:rsid w:val="00071A52"/>
    <w:rsid w:val="00071F1E"/>
    <w:rsid w:val="000721E9"/>
    <w:rsid w:val="000723F5"/>
    <w:rsid w:val="00072EB4"/>
    <w:rsid w:val="00073110"/>
    <w:rsid w:val="000731B9"/>
    <w:rsid w:val="0007327E"/>
    <w:rsid w:val="00073589"/>
    <w:rsid w:val="00073F21"/>
    <w:rsid w:val="00074211"/>
    <w:rsid w:val="00074C07"/>
    <w:rsid w:val="0007530D"/>
    <w:rsid w:val="0007583E"/>
    <w:rsid w:val="00075ED6"/>
    <w:rsid w:val="00076196"/>
    <w:rsid w:val="0007627D"/>
    <w:rsid w:val="00076A2A"/>
    <w:rsid w:val="00077AF4"/>
    <w:rsid w:val="00080FBB"/>
    <w:rsid w:val="0008128A"/>
    <w:rsid w:val="0008164D"/>
    <w:rsid w:val="00081D7C"/>
    <w:rsid w:val="00081F24"/>
    <w:rsid w:val="000820B0"/>
    <w:rsid w:val="000837C2"/>
    <w:rsid w:val="00084058"/>
    <w:rsid w:val="000841F5"/>
    <w:rsid w:val="00084372"/>
    <w:rsid w:val="000845AD"/>
    <w:rsid w:val="00084ABC"/>
    <w:rsid w:val="00084E2B"/>
    <w:rsid w:val="00084E74"/>
    <w:rsid w:val="000858BB"/>
    <w:rsid w:val="000859C2"/>
    <w:rsid w:val="00085B85"/>
    <w:rsid w:val="00085EC7"/>
    <w:rsid w:val="00086051"/>
    <w:rsid w:val="00087BB6"/>
    <w:rsid w:val="00090DEC"/>
    <w:rsid w:val="00093497"/>
    <w:rsid w:val="00093F10"/>
    <w:rsid w:val="00095480"/>
    <w:rsid w:val="00095872"/>
    <w:rsid w:val="00096314"/>
    <w:rsid w:val="00096E47"/>
    <w:rsid w:val="00097708"/>
    <w:rsid w:val="000A078B"/>
    <w:rsid w:val="000A123D"/>
    <w:rsid w:val="000A1544"/>
    <w:rsid w:val="000A370C"/>
    <w:rsid w:val="000A3FF7"/>
    <w:rsid w:val="000A46B1"/>
    <w:rsid w:val="000A55B7"/>
    <w:rsid w:val="000A5984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098"/>
    <w:rsid w:val="000B3F72"/>
    <w:rsid w:val="000B43EE"/>
    <w:rsid w:val="000B53E4"/>
    <w:rsid w:val="000B5833"/>
    <w:rsid w:val="000B5F7C"/>
    <w:rsid w:val="000B65B2"/>
    <w:rsid w:val="000B6A76"/>
    <w:rsid w:val="000B6FDD"/>
    <w:rsid w:val="000B700A"/>
    <w:rsid w:val="000C133E"/>
    <w:rsid w:val="000C22E0"/>
    <w:rsid w:val="000C2551"/>
    <w:rsid w:val="000C2736"/>
    <w:rsid w:val="000C3B3E"/>
    <w:rsid w:val="000C50C5"/>
    <w:rsid w:val="000C6C37"/>
    <w:rsid w:val="000D1032"/>
    <w:rsid w:val="000D1086"/>
    <w:rsid w:val="000D2B55"/>
    <w:rsid w:val="000D317D"/>
    <w:rsid w:val="000D323E"/>
    <w:rsid w:val="000D3605"/>
    <w:rsid w:val="000D42C1"/>
    <w:rsid w:val="000D4987"/>
    <w:rsid w:val="000D4F87"/>
    <w:rsid w:val="000D52B9"/>
    <w:rsid w:val="000D5505"/>
    <w:rsid w:val="000D5599"/>
    <w:rsid w:val="000D5C9B"/>
    <w:rsid w:val="000D6154"/>
    <w:rsid w:val="000D61CF"/>
    <w:rsid w:val="000D6355"/>
    <w:rsid w:val="000D68ED"/>
    <w:rsid w:val="000D6A34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CDB"/>
    <w:rsid w:val="000F762D"/>
    <w:rsid w:val="00100856"/>
    <w:rsid w:val="00100871"/>
    <w:rsid w:val="00100C2F"/>
    <w:rsid w:val="00101236"/>
    <w:rsid w:val="00102C78"/>
    <w:rsid w:val="001039CE"/>
    <w:rsid w:val="0010501E"/>
    <w:rsid w:val="00105E38"/>
    <w:rsid w:val="00105EF8"/>
    <w:rsid w:val="00106615"/>
    <w:rsid w:val="00106B5E"/>
    <w:rsid w:val="00111071"/>
    <w:rsid w:val="001114FC"/>
    <w:rsid w:val="00111B2C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6400"/>
    <w:rsid w:val="00117162"/>
    <w:rsid w:val="0011730F"/>
    <w:rsid w:val="00120987"/>
    <w:rsid w:val="00120FAA"/>
    <w:rsid w:val="00121320"/>
    <w:rsid w:val="00121B8B"/>
    <w:rsid w:val="001220A1"/>
    <w:rsid w:val="0012231C"/>
    <w:rsid w:val="00124027"/>
    <w:rsid w:val="001244B4"/>
    <w:rsid w:val="0012571E"/>
    <w:rsid w:val="00125884"/>
    <w:rsid w:val="001260FE"/>
    <w:rsid w:val="001274F8"/>
    <w:rsid w:val="001275EA"/>
    <w:rsid w:val="00130F51"/>
    <w:rsid w:val="00130F53"/>
    <w:rsid w:val="0013136C"/>
    <w:rsid w:val="00131614"/>
    <w:rsid w:val="001318DC"/>
    <w:rsid w:val="00131CF2"/>
    <w:rsid w:val="001321BA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2044"/>
    <w:rsid w:val="00143238"/>
    <w:rsid w:val="00143970"/>
    <w:rsid w:val="00146059"/>
    <w:rsid w:val="00146849"/>
    <w:rsid w:val="00146CB1"/>
    <w:rsid w:val="00150156"/>
    <w:rsid w:val="001503E5"/>
    <w:rsid w:val="00151455"/>
    <w:rsid w:val="001538D2"/>
    <w:rsid w:val="00153CB7"/>
    <w:rsid w:val="00153F4A"/>
    <w:rsid w:val="00154388"/>
    <w:rsid w:val="001547D6"/>
    <w:rsid w:val="00154A02"/>
    <w:rsid w:val="00155248"/>
    <w:rsid w:val="001559A5"/>
    <w:rsid w:val="00156534"/>
    <w:rsid w:val="00160693"/>
    <w:rsid w:val="0016077E"/>
    <w:rsid w:val="00161079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3EB"/>
    <w:rsid w:val="00173EA2"/>
    <w:rsid w:val="001752EB"/>
    <w:rsid w:val="00175786"/>
    <w:rsid w:val="001768FD"/>
    <w:rsid w:val="001771BA"/>
    <w:rsid w:val="001776FB"/>
    <w:rsid w:val="00180C18"/>
    <w:rsid w:val="0018178A"/>
    <w:rsid w:val="00181D22"/>
    <w:rsid w:val="00182107"/>
    <w:rsid w:val="00182715"/>
    <w:rsid w:val="00182A28"/>
    <w:rsid w:val="00182C55"/>
    <w:rsid w:val="00182CB6"/>
    <w:rsid w:val="00183579"/>
    <w:rsid w:val="00184B8F"/>
    <w:rsid w:val="00184E34"/>
    <w:rsid w:val="0018537F"/>
    <w:rsid w:val="001854B5"/>
    <w:rsid w:val="001856D7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29C8"/>
    <w:rsid w:val="001934C1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D93"/>
    <w:rsid w:val="001B013F"/>
    <w:rsid w:val="001B0934"/>
    <w:rsid w:val="001B1527"/>
    <w:rsid w:val="001B26F1"/>
    <w:rsid w:val="001B3B30"/>
    <w:rsid w:val="001B3FCF"/>
    <w:rsid w:val="001B42BA"/>
    <w:rsid w:val="001B52E3"/>
    <w:rsid w:val="001B58B0"/>
    <w:rsid w:val="001B5D09"/>
    <w:rsid w:val="001B7D7E"/>
    <w:rsid w:val="001B7E9F"/>
    <w:rsid w:val="001C06CF"/>
    <w:rsid w:val="001C1128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33F"/>
    <w:rsid w:val="001C74DC"/>
    <w:rsid w:val="001C74F7"/>
    <w:rsid w:val="001D1661"/>
    <w:rsid w:val="001D1F8F"/>
    <w:rsid w:val="001D2684"/>
    <w:rsid w:val="001D3096"/>
    <w:rsid w:val="001D345D"/>
    <w:rsid w:val="001D425A"/>
    <w:rsid w:val="001D42FE"/>
    <w:rsid w:val="001D59A0"/>
    <w:rsid w:val="001D6033"/>
    <w:rsid w:val="001D6BDA"/>
    <w:rsid w:val="001D6F55"/>
    <w:rsid w:val="001E03AF"/>
    <w:rsid w:val="001E079A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06A2"/>
    <w:rsid w:val="001F10E3"/>
    <w:rsid w:val="001F10EE"/>
    <w:rsid w:val="001F17FF"/>
    <w:rsid w:val="001F1A9E"/>
    <w:rsid w:val="001F1C29"/>
    <w:rsid w:val="001F2529"/>
    <w:rsid w:val="001F3637"/>
    <w:rsid w:val="001F3D74"/>
    <w:rsid w:val="001F4267"/>
    <w:rsid w:val="001F4BA7"/>
    <w:rsid w:val="001F4FDF"/>
    <w:rsid w:val="001F6163"/>
    <w:rsid w:val="001F7DCF"/>
    <w:rsid w:val="002004F0"/>
    <w:rsid w:val="002025D5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10588"/>
    <w:rsid w:val="00211128"/>
    <w:rsid w:val="002122E7"/>
    <w:rsid w:val="00213DC2"/>
    <w:rsid w:val="0021548E"/>
    <w:rsid w:val="002167EC"/>
    <w:rsid w:val="00217F26"/>
    <w:rsid w:val="002201F2"/>
    <w:rsid w:val="00220E4C"/>
    <w:rsid w:val="0022107F"/>
    <w:rsid w:val="0022157B"/>
    <w:rsid w:val="0022183D"/>
    <w:rsid w:val="00222D93"/>
    <w:rsid w:val="002233A7"/>
    <w:rsid w:val="002246DB"/>
    <w:rsid w:val="00224F53"/>
    <w:rsid w:val="002264DB"/>
    <w:rsid w:val="00226B49"/>
    <w:rsid w:val="00230317"/>
    <w:rsid w:val="00230643"/>
    <w:rsid w:val="00230B09"/>
    <w:rsid w:val="00231244"/>
    <w:rsid w:val="00231C84"/>
    <w:rsid w:val="002323A2"/>
    <w:rsid w:val="00232AF7"/>
    <w:rsid w:val="00232B76"/>
    <w:rsid w:val="00232C18"/>
    <w:rsid w:val="002340BB"/>
    <w:rsid w:val="002351AF"/>
    <w:rsid w:val="002363D4"/>
    <w:rsid w:val="00236A79"/>
    <w:rsid w:val="00237C34"/>
    <w:rsid w:val="00237FD6"/>
    <w:rsid w:val="00242E04"/>
    <w:rsid w:val="00242FD6"/>
    <w:rsid w:val="0024363E"/>
    <w:rsid w:val="00243AA1"/>
    <w:rsid w:val="00243B22"/>
    <w:rsid w:val="002454F8"/>
    <w:rsid w:val="002456A5"/>
    <w:rsid w:val="0024586D"/>
    <w:rsid w:val="00245925"/>
    <w:rsid w:val="00245C72"/>
    <w:rsid w:val="00245D55"/>
    <w:rsid w:val="00246892"/>
    <w:rsid w:val="0024717E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984"/>
    <w:rsid w:val="00255FC7"/>
    <w:rsid w:val="00256D3E"/>
    <w:rsid w:val="00257576"/>
    <w:rsid w:val="002576FC"/>
    <w:rsid w:val="00257983"/>
    <w:rsid w:val="00257C32"/>
    <w:rsid w:val="00257CEB"/>
    <w:rsid w:val="002606AA"/>
    <w:rsid w:val="00260810"/>
    <w:rsid w:val="0026246D"/>
    <w:rsid w:val="00263116"/>
    <w:rsid w:val="00263537"/>
    <w:rsid w:val="00263CE4"/>
    <w:rsid w:val="002657E2"/>
    <w:rsid w:val="00265B7A"/>
    <w:rsid w:val="002663E5"/>
    <w:rsid w:val="002671D3"/>
    <w:rsid w:val="00267DEB"/>
    <w:rsid w:val="0027008D"/>
    <w:rsid w:val="0027029B"/>
    <w:rsid w:val="0027037F"/>
    <w:rsid w:val="002708AA"/>
    <w:rsid w:val="00270F56"/>
    <w:rsid w:val="002711D5"/>
    <w:rsid w:val="002716FB"/>
    <w:rsid w:val="00271E66"/>
    <w:rsid w:val="00272688"/>
    <w:rsid w:val="00272986"/>
    <w:rsid w:val="00273933"/>
    <w:rsid w:val="00273F32"/>
    <w:rsid w:val="002752C2"/>
    <w:rsid w:val="002756E8"/>
    <w:rsid w:val="00275FD0"/>
    <w:rsid w:val="00276CC0"/>
    <w:rsid w:val="00276F51"/>
    <w:rsid w:val="0027770D"/>
    <w:rsid w:val="00277D9C"/>
    <w:rsid w:val="002804C2"/>
    <w:rsid w:val="00280EC4"/>
    <w:rsid w:val="00282AB5"/>
    <w:rsid w:val="00282C01"/>
    <w:rsid w:val="0028422D"/>
    <w:rsid w:val="00284CAA"/>
    <w:rsid w:val="0028717E"/>
    <w:rsid w:val="00287505"/>
    <w:rsid w:val="00287964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5EAC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4C6"/>
    <w:rsid w:val="002B0871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E61"/>
    <w:rsid w:val="002C7A0A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F05"/>
    <w:rsid w:val="002E02E7"/>
    <w:rsid w:val="002E0649"/>
    <w:rsid w:val="002E1148"/>
    <w:rsid w:val="002E5194"/>
    <w:rsid w:val="002E54FC"/>
    <w:rsid w:val="002E5B19"/>
    <w:rsid w:val="002E5F40"/>
    <w:rsid w:val="002E6530"/>
    <w:rsid w:val="002E69E3"/>
    <w:rsid w:val="002E7398"/>
    <w:rsid w:val="002E754B"/>
    <w:rsid w:val="002E785C"/>
    <w:rsid w:val="002F0043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7A"/>
    <w:rsid w:val="002F38AA"/>
    <w:rsid w:val="002F5A12"/>
    <w:rsid w:val="002F64E7"/>
    <w:rsid w:val="002F6650"/>
    <w:rsid w:val="002F66AE"/>
    <w:rsid w:val="002F70FE"/>
    <w:rsid w:val="002F7776"/>
    <w:rsid w:val="003007A7"/>
    <w:rsid w:val="00301E72"/>
    <w:rsid w:val="00301ED3"/>
    <w:rsid w:val="00302016"/>
    <w:rsid w:val="00302A46"/>
    <w:rsid w:val="003042B4"/>
    <w:rsid w:val="003046E9"/>
    <w:rsid w:val="00304FA6"/>
    <w:rsid w:val="00306857"/>
    <w:rsid w:val="00307166"/>
    <w:rsid w:val="00311467"/>
    <w:rsid w:val="00311533"/>
    <w:rsid w:val="00311E4D"/>
    <w:rsid w:val="00312565"/>
    <w:rsid w:val="0031362D"/>
    <w:rsid w:val="0031388D"/>
    <w:rsid w:val="00313B99"/>
    <w:rsid w:val="00313C13"/>
    <w:rsid w:val="00313E5F"/>
    <w:rsid w:val="0031486D"/>
    <w:rsid w:val="0031526E"/>
    <w:rsid w:val="00315D53"/>
    <w:rsid w:val="00316040"/>
    <w:rsid w:val="00316B0D"/>
    <w:rsid w:val="003177E6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2B1B"/>
    <w:rsid w:val="00333F98"/>
    <w:rsid w:val="00334616"/>
    <w:rsid w:val="003349AF"/>
    <w:rsid w:val="0033614F"/>
    <w:rsid w:val="00336481"/>
    <w:rsid w:val="003366EE"/>
    <w:rsid w:val="00336C58"/>
    <w:rsid w:val="003375CE"/>
    <w:rsid w:val="00337AC2"/>
    <w:rsid w:val="0034017A"/>
    <w:rsid w:val="003417B6"/>
    <w:rsid w:val="00341944"/>
    <w:rsid w:val="00341E13"/>
    <w:rsid w:val="00344153"/>
    <w:rsid w:val="00344FD9"/>
    <w:rsid w:val="0034574E"/>
    <w:rsid w:val="00345FFF"/>
    <w:rsid w:val="003463A1"/>
    <w:rsid w:val="003466B9"/>
    <w:rsid w:val="00346E4A"/>
    <w:rsid w:val="0034770D"/>
    <w:rsid w:val="00347D19"/>
    <w:rsid w:val="003510CA"/>
    <w:rsid w:val="00352908"/>
    <w:rsid w:val="0035363E"/>
    <w:rsid w:val="00354B56"/>
    <w:rsid w:val="00354DE3"/>
    <w:rsid w:val="003556E2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7A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3DA3"/>
    <w:rsid w:val="003743CF"/>
    <w:rsid w:val="00374B1D"/>
    <w:rsid w:val="00374C35"/>
    <w:rsid w:val="00375320"/>
    <w:rsid w:val="0037603B"/>
    <w:rsid w:val="00376088"/>
    <w:rsid w:val="0037620D"/>
    <w:rsid w:val="00376322"/>
    <w:rsid w:val="003767E7"/>
    <w:rsid w:val="003767E8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23CE"/>
    <w:rsid w:val="0039260D"/>
    <w:rsid w:val="00392968"/>
    <w:rsid w:val="00392D3F"/>
    <w:rsid w:val="00392E08"/>
    <w:rsid w:val="003932CC"/>
    <w:rsid w:val="00393951"/>
    <w:rsid w:val="003948F7"/>
    <w:rsid w:val="003A0565"/>
    <w:rsid w:val="003A2E4F"/>
    <w:rsid w:val="003A3801"/>
    <w:rsid w:val="003A3A89"/>
    <w:rsid w:val="003A3AE5"/>
    <w:rsid w:val="003A3C0D"/>
    <w:rsid w:val="003A4313"/>
    <w:rsid w:val="003A4EC7"/>
    <w:rsid w:val="003A51B6"/>
    <w:rsid w:val="003A5A15"/>
    <w:rsid w:val="003A5BBB"/>
    <w:rsid w:val="003A61CC"/>
    <w:rsid w:val="003B016C"/>
    <w:rsid w:val="003B07AE"/>
    <w:rsid w:val="003B0E51"/>
    <w:rsid w:val="003B1974"/>
    <w:rsid w:val="003B1CDD"/>
    <w:rsid w:val="003B1FC1"/>
    <w:rsid w:val="003B2067"/>
    <w:rsid w:val="003B3844"/>
    <w:rsid w:val="003B40E6"/>
    <w:rsid w:val="003B4F22"/>
    <w:rsid w:val="003B5996"/>
    <w:rsid w:val="003B6AFF"/>
    <w:rsid w:val="003C12D7"/>
    <w:rsid w:val="003C1943"/>
    <w:rsid w:val="003C3062"/>
    <w:rsid w:val="003C3FF4"/>
    <w:rsid w:val="003C4184"/>
    <w:rsid w:val="003C4336"/>
    <w:rsid w:val="003C567A"/>
    <w:rsid w:val="003C5BBC"/>
    <w:rsid w:val="003C6026"/>
    <w:rsid w:val="003C6706"/>
    <w:rsid w:val="003C676B"/>
    <w:rsid w:val="003C6F1A"/>
    <w:rsid w:val="003C7DD0"/>
    <w:rsid w:val="003D074F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1910"/>
    <w:rsid w:val="003E196D"/>
    <w:rsid w:val="003E33AB"/>
    <w:rsid w:val="003E3BBC"/>
    <w:rsid w:val="003E409A"/>
    <w:rsid w:val="003E47C5"/>
    <w:rsid w:val="003E5E6A"/>
    <w:rsid w:val="003E650D"/>
    <w:rsid w:val="003E68AD"/>
    <w:rsid w:val="003E71AB"/>
    <w:rsid w:val="003E7A18"/>
    <w:rsid w:val="003E7AA5"/>
    <w:rsid w:val="003E7AF3"/>
    <w:rsid w:val="003E7B16"/>
    <w:rsid w:val="003E7BD0"/>
    <w:rsid w:val="003E7DDE"/>
    <w:rsid w:val="003F2AA2"/>
    <w:rsid w:val="003F2E9F"/>
    <w:rsid w:val="003F3508"/>
    <w:rsid w:val="003F362F"/>
    <w:rsid w:val="003F49C1"/>
    <w:rsid w:val="003F4B5B"/>
    <w:rsid w:val="003F506B"/>
    <w:rsid w:val="003F69DB"/>
    <w:rsid w:val="003F7584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A45"/>
    <w:rsid w:val="00405FF1"/>
    <w:rsid w:val="004062A6"/>
    <w:rsid w:val="00406688"/>
    <w:rsid w:val="00406BDE"/>
    <w:rsid w:val="00406C69"/>
    <w:rsid w:val="00406CF3"/>
    <w:rsid w:val="00406D7F"/>
    <w:rsid w:val="004073DF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CF0"/>
    <w:rsid w:val="00415FF4"/>
    <w:rsid w:val="004161DE"/>
    <w:rsid w:val="00416D66"/>
    <w:rsid w:val="0041743A"/>
    <w:rsid w:val="0041744E"/>
    <w:rsid w:val="00421C91"/>
    <w:rsid w:val="00422083"/>
    <w:rsid w:val="0042235B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7C20"/>
    <w:rsid w:val="00427EE4"/>
    <w:rsid w:val="00431A60"/>
    <w:rsid w:val="0043215C"/>
    <w:rsid w:val="00433C77"/>
    <w:rsid w:val="00433E83"/>
    <w:rsid w:val="00434950"/>
    <w:rsid w:val="00434A83"/>
    <w:rsid w:val="0043526C"/>
    <w:rsid w:val="00435BA6"/>
    <w:rsid w:val="0043691B"/>
    <w:rsid w:val="00436E2B"/>
    <w:rsid w:val="004370F4"/>
    <w:rsid w:val="0043748E"/>
    <w:rsid w:val="00440D74"/>
    <w:rsid w:val="00440DB3"/>
    <w:rsid w:val="0044119D"/>
    <w:rsid w:val="0044199E"/>
    <w:rsid w:val="00441ABD"/>
    <w:rsid w:val="00442BD1"/>
    <w:rsid w:val="00444078"/>
    <w:rsid w:val="004441D1"/>
    <w:rsid w:val="00444AD5"/>
    <w:rsid w:val="00444EB3"/>
    <w:rsid w:val="00445F46"/>
    <w:rsid w:val="00446014"/>
    <w:rsid w:val="00446C84"/>
    <w:rsid w:val="00446F54"/>
    <w:rsid w:val="00450A12"/>
    <w:rsid w:val="004510AA"/>
    <w:rsid w:val="004517F9"/>
    <w:rsid w:val="00451F0F"/>
    <w:rsid w:val="0045207A"/>
    <w:rsid w:val="004523D8"/>
    <w:rsid w:val="004525B5"/>
    <w:rsid w:val="00452948"/>
    <w:rsid w:val="00452F45"/>
    <w:rsid w:val="004532C3"/>
    <w:rsid w:val="00453642"/>
    <w:rsid w:val="0045406D"/>
    <w:rsid w:val="004553CB"/>
    <w:rsid w:val="00455C23"/>
    <w:rsid w:val="00455F1A"/>
    <w:rsid w:val="0045641B"/>
    <w:rsid w:val="00456A80"/>
    <w:rsid w:val="004570E8"/>
    <w:rsid w:val="00460018"/>
    <w:rsid w:val="004604BB"/>
    <w:rsid w:val="00460ADE"/>
    <w:rsid w:val="00461B48"/>
    <w:rsid w:val="0046231D"/>
    <w:rsid w:val="004661A3"/>
    <w:rsid w:val="00466225"/>
    <w:rsid w:val="00467789"/>
    <w:rsid w:val="00470004"/>
    <w:rsid w:val="00470348"/>
    <w:rsid w:val="004704F2"/>
    <w:rsid w:val="00470F41"/>
    <w:rsid w:val="00471404"/>
    <w:rsid w:val="004727C6"/>
    <w:rsid w:val="004728F1"/>
    <w:rsid w:val="00472FFF"/>
    <w:rsid w:val="0047327D"/>
    <w:rsid w:val="004733D9"/>
    <w:rsid w:val="00474D7A"/>
    <w:rsid w:val="00474E01"/>
    <w:rsid w:val="00476946"/>
    <w:rsid w:val="0048001E"/>
    <w:rsid w:val="00480892"/>
    <w:rsid w:val="00480D1A"/>
    <w:rsid w:val="00481AF7"/>
    <w:rsid w:val="004821F9"/>
    <w:rsid w:val="00483514"/>
    <w:rsid w:val="00483871"/>
    <w:rsid w:val="004838C8"/>
    <w:rsid w:val="00483AF7"/>
    <w:rsid w:val="00485C31"/>
    <w:rsid w:val="0049076A"/>
    <w:rsid w:val="004910CA"/>
    <w:rsid w:val="00491CF4"/>
    <w:rsid w:val="004934F7"/>
    <w:rsid w:val="0049365B"/>
    <w:rsid w:val="00493DE5"/>
    <w:rsid w:val="00494159"/>
    <w:rsid w:val="00494937"/>
    <w:rsid w:val="00494E71"/>
    <w:rsid w:val="00495030"/>
    <w:rsid w:val="004967E9"/>
    <w:rsid w:val="00496E90"/>
    <w:rsid w:val="00497070"/>
    <w:rsid w:val="004973F5"/>
    <w:rsid w:val="004A02B9"/>
    <w:rsid w:val="004A089E"/>
    <w:rsid w:val="004A2B9B"/>
    <w:rsid w:val="004A4535"/>
    <w:rsid w:val="004A491D"/>
    <w:rsid w:val="004A4952"/>
    <w:rsid w:val="004A5E1E"/>
    <w:rsid w:val="004A636C"/>
    <w:rsid w:val="004A7A9A"/>
    <w:rsid w:val="004B073E"/>
    <w:rsid w:val="004B0F8D"/>
    <w:rsid w:val="004B1382"/>
    <w:rsid w:val="004B1454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785"/>
    <w:rsid w:val="004B7CBA"/>
    <w:rsid w:val="004C0826"/>
    <w:rsid w:val="004C1D1F"/>
    <w:rsid w:val="004C4F83"/>
    <w:rsid w:val="004C5F3C"/>
    <w:rsid w:val="004C69FA"/>
    <w:rsid w:val="004C69FB"/>
    <w:rsid w:val="004C6F56"/>
    <w:rsid w:val="004D0868"/>
    <w:rsid w:val="004D1001"/>
    <w:rsid w:val="004D170F"/>
    <w:rsid w:val="004D2979"/>
    <w:rsid w:val="004D2D6C"/>
    <w:rsid w:val="004D3081"/>
    <w:rsid w:val="004D4073"/>
    <w:rsid w:val="004D483F"/>
    <w:rsid w:val="004D5316"/>
    <w:rsid w:val="004D56BB"/>
    <w:rsid w:val="004D58E3"/>
    <w:rsid w:val="004D5FA8"/>
    <w:rsid w:val="004D77E8"/>
    <w:rsid w:val="004E003B"/>
    <w:rsid w:val="004E146D"/>
    <w:rsid w:val="004E31C9"/>
    <w:rsid w:val="004E349E"/>
    <w:rsid w:val="004E36E1"/>
    <w:rsid w:val="004E4411"/>
    <w:rsid w:val="004E466C"/>
    <w:rsid w:val="004E49B9"/>
    <w:rsid w:val="004E4AEC"/>
    <w:rsid w:val="004E5452"/>
    <w:rsid w:val="004E5B84"/>
    <w:rsid w:val="004E641E"/>
    <w:rsid w:val="004E6C90"/>
    <w:rsid w:val="004E7756"/>
    <w:rsid w:val="004E7C96"/>
    <w:rsid w:val="004E7F42"/>
    <w:rsid w:val="004F082F"/>
    <w:rsid w:val="004F08B6"/>
    <w:rsid w:val="004F1496"/>
    <w:rsid w:val="004F1734"/>
    <w:rsid w:val="004F1E86"/>
    <w:rsid w:val="004F1FEB"/>
    <w:rsid w:val="004F2C2C"/>
    <w:rsid w:val="004F3177"/>
    <w:rsid w:val="004F35DC"/>
    <w:rsid w:val="004F4412"/>
    <w:rsid w:val="004F4AAD"/>
    <w:rsid w:val="004F59CF"/>
    <w:rsid w:val="004F5F51"/>
    <w:rsid w:val="004F606E"/>
    <w:rsid w:val="004F60F4"/>
    <w:rsid w:val="004F637E"/>
    <w:rsid w:val="004F675C"/>
    <w:rsid w:val="004F67D1"/>
    <w:rsid w:val="004F7155"/>
    <w:rsid w:val="004F79D8"/>
    <w:rsid w:val="0050003B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4038"/>
    <w:rsid w:val="00514735"/>
    <w:rsid w:val="005149D5"/>
    <w:rsid w:val="00514E54"/>
    <w:rsid w:val="0051528B"/>
    <w:rsid w:val="00515D5B"/>
    <w:rsid w:val="00515FCC"/>
    <w:rsid w:val="005165BE"/>
    <w:rsid w:val="005165FC"/>
    <w:rsid w:val="005167DE"/>
    <w:rsid w:val="005202B4"/>
    <w:rsid w:val="0052095C"/>
    <w:rsid w:val="00520B47"/>
    <w:rsid w:val="00520E45"/>
    <w:rsid w:val="00520EF7"/>
    <w:rsid w:val="005213C9"/>
    <w:rsid w:val="005233B9"/>
    <w:rsid w:val="005236C8"/>
    <w:rsid w:val="005241A5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353A"/>
    <w:rsid w:val="00533713"/>
    <w:rsid w:val="00534887"/>
    <w:rsid w:val="00534C3C"/>
    <w:rsid w:val="00534E87"/>
    <w:rsid w:val="00535732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29A"/>
    <w:rsid w:val="00550C91"/>
    <w:rsid w:val="00551E5B"/>
    <w:rsid w:val="0055381D"/>
    <w:rsid w:val="005542C0"/>
    <w:rsid w:val="00554BE1"/>
    <w:rsid w:val="00554C56"/>
    <w:rsid w:val="00555AEB"/>
    <w:rsid w:val="0055619B"/>
    <w:rsid w:val="0055729A"/>
    <w:rsid w:val="00557391"/>
    <w:rsid w:val="00557913"/>
    <w:rsid w:val="00557AF2"/>
    <w:rsid w:val="00560875"/>
    <w:rsid w:val="0056090B"/>
    <w:rsid w:val="005613F3"/>
    <w:rsid w:val="00561D40"/>
    <w:rsid w:val="00562749"/>
    <w:rsid w:val="005627DB"/>
    <w:rsid w:val="00562CA5"/>
    <w:rsid w:val="0056381D"/>
    <w:rsid w:val="00563F0C"/>
    <w:rsid w:val="00564FB7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7720"/>
    <w:rsid w:val="00580706"/>
    <w:rsid w:val="00581D20"/>
    <w:rsid w:val="00581F93"/>
    <w:rsid w:val="00582122"/>
    <w:rsid w:val="00582A69"/>
    <w:rsid w:val="005851A7"/>
    <w:rsid w:val="00585759"/>
    <w:rsid w:val="00585938"/>
    <w:rsid w:val="00585D40"/>
    <w:rsid w:val="0059031E"/>
    <w:rsid w:val="00591504"/>
    <w:rsid w:val="00591C45"/>
    <w:rsid w:val="00591F71"/>
    <w:rsid w:val="00592D23"/>
    <w:rsid w:val="005935C5"/>
    <w:rsid w:val="00594573"/>
    <w:rsid w:val="00594C24"/>
    <w:rsid w:val="00594DAE"/>
    <w:rsid w:val="00595E84"/>
    <w:rsid w:val="00596566"/>
    <w:rsid w:val="00596934"/>
    <w:rsid w:val="00597369"/>
    <w:rsid w:val="00597814"/>
    <w:rsid w:val="00597C55"/>
    <w:rsid w:val="00597D54"/>
    <w:rsid w:val="005A042F"/>
    <w:rsid w:val="005A0A59"/>
    <w:rsid w:val="005A1EED"/>
    <w:rsid w:val="005A2297"/>
    <w:rsid w:val="005A2523"/>
    <w:rsid w:val="005A3F36"/>
    <w:rsid w:val="005A5017"/>
    <w:rsid w:val="005A51B2"/>
    <w:rsid w:val="005A6F72"/>
    <w:rsid w:val="005A7B2C"/>
    <w:rsid w:val="005A7C45"/>
    <w:rsid w:val="005B02E4"/>
    <w:rsid w:val="005B1279"/>
    <w:rsid w:val="005B19C4"/>
    <w:rsid w:val="005B3655"/>
    <w:rsid w:val="005B5759"/>
    <w:rsid w:val="005B57B8"/>
    <w:rsid w:val="005B6821"/>
    <w:rsid w:val="005B6F56"/>
    <w:rsid w:val="005B78E5"/>
    <w:rsid w:val="005C01BA"/>
    <w:rsid w:val="005C09A2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CD9"/>
    <w:rsid w:val="005D0FC2"/>
    <w:rsid w:val="005D1270"/>
    <w:rsid w:val="005D148D"/>
    <w:rsid w:val="005D32E1"/>
    <w:rsid w:val="005D48E8"/>
    <w:rsid w:val="005D59D8"/>
    <w:rsid w:val="005D5D57"/>
    <w:rsid w:val="005D64F8"/>
    <w:rsid w:val="005E0356"/>
    <w:rsid w:val="005E05B9"/>
    <w:rsid w:val="005E1010"/>
    <w:rsid w:val="005E12A8"/>
    <w:rsid w:val="005E1BDC"/>
    <w:rsid w:val="005E1BF6"/>
    <w:rsid w:val="005E1E2D"/>
    <w:rsid w:val="005E2E12"/>
    <w:rsid w:val="005E3329"/>
    <w:rsid w:val="005E3390"/>
    <w:rsid w:val="005E408B"/>
    <w:rsid w:val="005E4DF0"/>
    <w:rsid w:val="005E5B60"/>
    <w:rsid w:val="005E5F6C"/>
    <w:rsid w:val="005E699B"/>
    <w:rsid w:val="005E7AAC"/>
    <w:rsid w:val="005F0273"/>
    <w:rsid w:val="005F0F67"/>
    <w:rsid w:val="005F1253"/>
    <w:rsid w:val="005F2862"/>
    <w:rsid w:val="005F44BD"/>
    <w:rsid w:val="005F4A06"/>
    <w:rsid w:val="005F56BB"/>
    <w:rsid w:val="005F69AD"/>
    <w:rsid w:val="005F6AB7"/>
    <w:rsid w:val="005F7165"/>
    <w:rsid w:val="005F75EF"/>
    <w:rsid w:val="005F7D17"/>
    <w:rsid w:val="00600548"/>
    <w:rsid w:val="006018F4"/>
    <w:rsid w:val="006035F0"/>
    <w:rsid w:val="00604AFE"/>
    <w:rsid w:val="00605581"/>
    <w:rsid w:val="00605BDD"/>
    <w:rsid w:val="006076D5"/>
    <w:rsid w:val="00607AE9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599"/>
    <w:rsid w:val="00621418"/>
    <w:rsid w:val="0062150A"/>
    <w:rsid w:val="00621545"/>
    <w:rsid w:val="00623278"/>
    <w:rsid w:val="00623820"/>
    <w:rsid w:val="0062409E"/>
    <w:rsid w:val="00624356"/>
    <w:rsid w:val="00625C77"/>
    <w:rsid w:val="006263E1"/>
    <w:rsid w:val="006271E2"/>
    <w:rsid w:val="00627FF8"/>
    <w:rsid w:val="00632E12"/>
    <w:rsid w:val="0063300A"/>
    <w:rsid w:val="006332A0"/>
    <w:rsid w:val="00633460"/>
    <w:rsid w:val="00634740"/>
    <w:rsid w:val="0063646B"/>
    <w:rsid w:val="00637EBA"/>
    <w:rsid w:val="006401B9"/>
    <w:rsid w:val="00640546"/>
    <w:rsid w:val="00641275"/>
    <w:rsid w:val="0064142F"/>
    <w:rsid w:val="0064245E"/>
    <w:rsid w:val="00642D22"/>
    <w:rsid w:val="00642E10"/>
    <w:rsid w:val="00643991"/>
    <w:rsid w:val="0064429F"/>
    <w:rsid w:val="0064463E"/>
    <w:rsid w:val="006447BE"/>
    <w:rsid w:val="00644E2A"/>
    <w:rsid w:val="00645B62"/>
    <w:rsid w:val="00645FCB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55E6"/>
    <w:rsid w:val="0065562E"/>
    <w:rsid w:val="00655906"/>
    <w:rsid w:val="00656070"/>
    <w:rsid w:val="006565DF"/>
    <w:rsid w:val="00656708"/>
    <w:rsid w:val="006568C7"/>
    <w:rsid w:val="00657EAC"/>
    <w:rsid w:val="0066023B"/>
    <w:rsid w:val="00660678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B66"/>
    <w:rsid w:val="00667C29"/>
    <w:rsid w:val="00667CE2"/>
    <w:rsid w:val="00670D9F"/>
    <w:rsid w:val="00671B65"/>
    <w:rsid w:val="006728F8"/>
    <w:rsid w:val="00672B33"/>
    <w:rsid w:val="00672CD8"/>
    <w:rsid w:val="006733EB"/>
    <w:rsid w:val="00674213"/>
    <w:rsid w:val="0067490A"/>
    <w:rsid w:val="006761C2"/>
    <w:rsid w:val="006770F9"/>
    <w:rsid w:val="00677A69"/>
    <w:rsid w:val="006800B4"/>
    <w:rsid w:val="00680A8D"/>
    <w:rsid w:val="00680F1F"/>
    <w:rsid w:val="006819B5"/>
    <w:rsid w:val="00681C2B"/>
    <w:rsid w:val="0068206D"/>
    <w:rsid w:val="00682241"/>
    <w:rsid w:val="006825BE"/>
    <w:rsid w:val="0068269B"/>
    <w:rsid w:val="00682A05"/>
    <w:rsid w:val="0068328B"/>
    <w:rsid w:val="006833E2"/>
    <w:rsid w:val="00683F65"/>
    <w:rsid w:val="00685709"/>
    <w:rsid w:val="00685BB4"/>
    <w:rsid w:val="00685C99"/>
    <w:rsid w:val="0068654D"/>
    <w:rsid w:val="00686583"/>
    <w:rsid w:val="00686C10"/>
    <w:rsid w:val="00686FC7"/>
    <w:rsid w:val="006879F7"/>
    <w:rsid w:val="0069013C"/>
    <w:rsid w:val="00690393"/>
    <w:rsid w:val="00690669"/>
    <w:rsid w:val="00690AE7"/>
    <w:rsid w:val="00692A9F"/>
    <w:rsid w:val="0069348E"/>
    <w:rsid w:val="0069357E"/>
    <w:rsid w:val="0069453C"/>
    <w:rsid w:val="00694861"/>
    <w:rsid w:val="00694E10"/>
    <w:rsid w:val="006952F3"/>
    <w:rsid w:val="00695916"/>
    <w:rsid w:val="00696344"/>
    <w:rsid w:val="00696695"/>
    <w:rsid w:val="0069734B"/>
    <w:rsid w:val="006A2D3C"/>
    <w:rsid w:val="006A37E6"/>
    <w:rsid w:val="006A4359"/>
    <w:rsid w:val="006A5D24"/>
    <w:rsid w:val="006A5E3F"/>
    <w:rsid w:val="006A6D22"/>
    <w:rsid w:val="006A6F82"/>
    <w:rsid w:val="006A7062"/>
    <w:rsid w:val="006A76F3"/>
    <w:rsid w:val="006A799A"/>
    <w:rsid w:val="006A7C00"/>
    <w:rsid w:val="006B0392"/>
    <w:rsid w:val="006B082A"/>
    <w:rsid w:val="006B0F23"/>
    <w:rsid w:val="006B1A01"/>
    <w:rsid w:val="006B2BA9"/>
    <w:rsid w:val="006B32FD"/>
    <w:rsid w:val="006B3C2C"/>
    <w:rsid w:val="006B3E40"/>
    <w:rsid w:val="006B5792"/>
    <w:rsid w:val="006B6E43"/>
    <w:rsid w:val="006B6F46"/>
    <w:rsid w:val="006B7A0A"/>
    <w:rsid w:val="006C0D61"/>
    <w:rsid w:val="006C0DC5"/>
    <w:rsid w:val="006C0EA8"/>
    <w:rsid w:val="006C2F79"/>
    <w:rsid w:val="006C40A9"/>
    <w:rsid w:val="006C4BD8"/>
    <w:rsid w:val="006C5BCF"/>
    <w:rsid w:val="006C5F7E"/>
    <w:rsid w:val="006C766E"/>
    <w:rsid w:val="006C7A4D"/>
    <w:rsid w:val="006D0517"/>
    <w:rsid w:val="006D082E"/>
    <w:rsid w:val="006D0CC9"/>
    <w:rsid w:val="006D2D54"/>
    <w:rsid w:val="006D30BC"/>
    <w:rsid w:val="006D4C05"/>
    <w:rsid w:val="006D4DD3"/>
    <w:rsid w:val="006D6434"/>
    <w:rsid w:val="006D68BC"/>
    <w:rsid w:val="006E0DF6"/>
    <w:rsid w:val="006E1252"/>
    <w:rsid w:val="006E1E1D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E9"/>
    <w:rsid w:val="006E74B4"/>
    <w:rsid w:val="006E7D10"/>
    <w:rsid w:val="006F2543"/>
    <w:rsid w:val="006F2BB4"/>
    <w:rsid w:val="006F41E2"/>
    <w:rsid w:val="006F468F"/>
    <w:rsid w:val="006F4B95"/>
    <w:rsid w:val="006F5041"/>
    <w:rsid w:val="006F5289"/>
    <w:rsid w:val="006F6386"/>
    <w:rsid w:val="006F7803"/>
    <w:rsid w:val="006F7E33"/>
    <w:rsid w:val="007023B1"/>
    <w:rsid w:val="00702FF9"/>
    <w:rsid w:val="0070330C"/>
    <w:rsid w:val="00704444"/>
    <w:rsid w:val="00705555"/>
    <w:rsid w:val="00705F63"/>
    <w:rsid w:val="007069ED"/>
    <w:rsid w:val="00706DA8"/>
    <w:rsid w:val="00711D64"/>
    <w:rsid w:val="00712A44"/>
    <w:rsid w:val="00712B67"/>
    <w:rsid w:val="007134CD"/>
    <w:rsid w:val="00713BAF"/>
    <w:rsid w:val="00714398"/>
    <w:rsid w:val="0071443C"/>
    <w:rsid w:val="007157B6"/>
    <w:rsid w:val="00715A7D"/>
    <w:rsid w:val="00715AAA"/>
    <w:rsid w:val="007206DE"/>
    <w:rsid w:val="00722941"/>
    <w:rsid w:val="00723773"/>
    <w:rsid w:val="007245EB"/>
    <w:rsid w:val="00725C10"/>
    <w:rsid w:val="00726694"/>
    <w:rsid w:val="00726B43"/>
    <w:rsid w:val="00727688"/>
    <w:rsid w:val="0073022D"/>
    <w:rsid w:val="0073062D"/>
    <w:rsid w:val="00730D6E"/>
    <w:rsid w:val="00730F3A"/>
    <w:rsid w:val="00731186"/>
    <w:rsid w:val="0073162F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1C3"/>
    <w:rsid w:val="00737A26"/>
    <w:rsid w:val="00737C1D"/>
    <w:rsid w:val="00737EED"/>
    <w:rsid w:val="00740AC6"/>
    <w:rsid w:val="0074141F"/>
    <w:rsid w:val="007426FF"/>
    <w:rsid w:val="00742CA0"/>
    <w:rsid w:val="00743F83"/>
    <w:rsid w:val="00744EAC"/>
    <w:rsid w:val="00744FEF"/>
    <w:rsid w:val="00745428"/>
    <w:rsid w:val="00745AAE"/>
    <w:rsid w:val="0074613B"/>
    <w:rsid w:val="00746213"/>
    <w:rsid w:val="007465D0"/>
    <w:rsid w:val="00746629"/>
    <w:rsid w:val="00746767"/>
    <w:rsid w:val="00746BFF"/>
    <w:rsid w:val="00747E29"/>
    <w:rsid w:val="00747EE3"/>
    <w:rsid w:val="007500F9"/>
    <w:rsid w:val="00750EB0"/>
    <w:rsid w:val="00750FD8"/>
    <w:rsid w:val="00751944"/>
    <w:rsid w:val="00752205"/>
    <w:rsid w:val="00753DEE"/>
    <w:rsid w:val="0075410E"/>
    <w:rsid w:val="00754AFB"/>
    <w:rsid w:val="00754B3D"/>
    <w:rsid w:val="00754F90"/>
    <w:rsid w:val="007554E0"/>
    <w:rsid w:val="0075601E"/>
    <w:rsid w:val="0075648C"/>
    <w:rsid w:val="00756C02"/>
    <w:rsid w:val="00757C56"/>
    <w:rsid w:val="00760194"/>
    <w:rsid w:val="00760374"/>
    <w:rsid w:val="00761278"/>
    <w:rsid w:val="00763BBD"/>
    <w:rsid w:val="007643D5"/>
    <w:rsid w:val="00765EFF"/>
    <w:rsid w:val="00766663"/>
    <w:rsid w:val="00766E34"/>
    <w:rsid w:val="0077050B"/>
    <w:rsid w:val="0077072B"/>
    <w:rsid w:val="0077157D"/>
    <w:rsid w:val="00772B78"/>
    <w:rsid w:val="00773270"/>
    <w:rsid w:val="007733F9"/>
    <w:rsid w:val="00773715"/>
    <w:rsid w:val="007748B7"/>
    <w:rsid w:val="007748FB"/>
    <w:rsid w:val="0077507A"/>
    <w:rsid w:val="00775695"/>
    <w:rsid w:val="007757E4"/>
    <w:rsid w:val="00775C80"/>
    <w:rsid w:val="007762C5"/>
    <w:rsid w:val="00777399"/>
    <w:rsid w:val="0077756B"/>
    <w:rsid w:val="00777B45"/>
    <w:rsid w:val="00777C70"/>
    <w:rsid w:val="0078039A"/>
    <w:rsid w:val="00780759"/>
    <w:rsid w:val="00780B65"/>
    <w:rsid w:val="00780DBC"/>
    <w:rsid w:val="0078156E"/>
    <w:rsid w:val="00781758"/>
    <w:rsid w:val="00782D7E"/>
    <w:rsid w:val="00783CE3"/>
    <w:rsid w:val="007861AE"/>
    <w:rsid w:val="00786549"/>
    <w:rsid w:val="0078670E"/>
    <w:rsid w:val="00786C50"/>
    <w:rsid w:val="007906A8"/>
    <w:rsid w:val="00790D31"/>
    <w:rsid w:val="007920FC"/>
    <w:rsid w:val="00793F33"/>
    <w:rsid w:val="007967A0"/>
    <w:rsid w:val="00796D1B"/>
    <w:rsid w:val="00796E82"/>
    <w:rsid w:val="00797226"/>
    <w:rsid w:val="00797B80"/>
    <w:rsid w:val="007A0546"/>
    <w:rsid w:val="007A0A5B"/>
    <w:rsid w:val="007A2104"/>
    <w:rsid w:val="007A21DE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A6BAB"/>
    <w:rsid w:val="007A7546"/>
    <w:rsid w:val="007B04A8"/>
    <w:rsid w:val="007B06B2"/>
    <w:rsid w:val="007B0ED9"/>
    <w:rsid w:val="007B46B5"/>
    <w:rsid w:val="007B5563"/>
    <w:rsid w:val="007B5DB7"/>
    <w:rsid w:val="007B5E13"/>
    <w:rsid w:val="007B66E3"/>
    <w:rsid w:val="007B6843"/>
    <w:rsid w:val="007C03D0"/>
    <w:rsid w:val="007C0614"/>
    <w:rsid w:val="007C1025"/>
    <w:rsid w:val="007C2019"/>
    <w:rsid w:val="007C27F9"/>
    <w:rsid w:val="007C3B65"/>
    <w:rsid w:val="007C450E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5F66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79E2"/>
    <w:rsid w:val="007F0260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3BEF"/>
    <w:rsid w:val="007F645D"/>
    <w:rsid w:val="007F699E"/>
    <w:rsid w:val="007F69E3"/>
    <w:rsid w:val="008004D5"/>
    <w:rsid w:val="0080134F"/>
    <w:rsid w:val="008014F1"/>
    <w:rsid w:val="00801558"/>
    <w:rsid w:val="0080268E"/>
    <w:rsid w:val="00803AC7"/>
    <w:rsid w:val="0080405D"/>
    <w:rsid w:val="00805797"/>
    <w:rsid w:val="00806FA9"/>
    <w:rsid w:val="008077F7"/>
    <w:rsid w:val="008100FA"/>
    <w:rsid w:val="00810B82"/>
    <w:rsid w:val="00811D9A"/>
    <w:rsid w:val="0081271F"/>
    <w:rsid w:val="00814F9B"/>
    <w:rsid w:val="00815E0E"/>
    <w:rsid w:val="0081657B"/>
    <w:rsid w:val="00816C32"/>
    <w:rsid w:val="00817672"/>
    <w:rsid w:val="0081773D"/>
    <w:rsid w:val="008201FE"/>
    <w:rsid w:val="00821131"/>
    <w:rsid w:val="00821A23"/>
    <w:rsid w:val="008220D6"/>
    <w:rsid w:val="0082403A"/>
    <w:rsid w:val="008243BC"/>
    <w:rsid w:val="008246B1"/>
    <w:rsid w:val="00825F7F"/>
    <w:rsid w:val="008273F6"/>
    <w:rsid w:val="0082784E"/>
    <w:rsid w:val="008279A8"/>
    <w:rsid w:val="00827A1D"/>
    <w:rsid w:val="008305DD"/>
    <w:rsid w:val="008311C8"/>
    <w:rsid w:val="00831AB6"/>
    <w:rsid w:val="00831CF5"/>
    <w:rsid w:val="00831DCB"/>
    <w:rsid w:val="008322F6"/>
    <w:rsid w:val="0083302B"/>
    <w:rsid w:val="0083325A"/>
    <w:rsid w:val="008333A1"/>
    <w:rsid w:val="00833604"/>
    <w:rsid w:val="008336AD"/>
    <w:rsid w:val="00834013"/>
    <w:rsid w:val="00835DC1"/>
    <w:rsid w:val="00836790"/>
    <w:rsid w:val="00836F20"/>
    <w:rsid w:val="008371E4"/>
    <w:rsid w:val="00840306"/>
    <w:rsid w:val="0084058B"/>
    <w:rsid w:val="00840D45"/>
    <w:rsid w:val="008415FF"/>
    <w:rsid w:val="008433BA"/>
    <w:rsid w:val="00844201"/>
    <w:rsid w:val="008442A7"/>
    <w:rsid w:val="00844982"/>
    <w:rsid w:val="00844EEB"/>
    <w:rsid w:val="008458B9"/>
    <w:rsid w:val="008469C7"/>
    <w:rsid w:val="008474ED"/>
    <w:rsid w:val="00850EE5"/>
    <w:rsid w:val="00851D32"/>
    <w:rsid w:val="0085288B"/>
    <w:rsid w:val="008531F5"/>
    <w:rsid w:val="008532BB"/>
    <w:rsid w:val="00853641"/>
    <w:rsid w:val="0085519F"/>
    <w:rsid w:val="00855328"/>
    <w:rsid w:val="008556B4"/>
    <w:rsid w:val="00855CE5"/>
    <w:rsid w:val="0085629E"/>
    <w:rsid w:val="00857546"/>
    <w:rsid w:val="00857870"/>
    <w:rsid w:val="0086047A"/>
    <w:rsid w:val="0086062F"/>
    <w:rsid w:val="00860EAC"/>
    <w:rsid w:val="00861F93"/>
    <w:rsid w:val="00862071"/>
    <w:rsid w:val="008632A8"/>
    <w:rsid w:val="00863FAD"/>
    <w:rsid w:val="008644D6"/>
    <w:rsid w:val="008655D8"/>
    <w:rsid w:val="00865B1D"/>
    <w:rsid w:val="00867D7C"/>
    <w:rsid w:val="00870AFC"/>
    <w:rsid w:val="0087132C"/>
    <w:rsid w:val="00871933"/>
    <w:rsid w:val="0087238B"/>
    <w:rsid w:val="008724C4"/>
    <w:rsid w:val="00872A2F"/>
    <w:rsid w:val="00872A35"/>
    <w:rsid w:val="00872E42"/>
    <w:rsid w:val="0087373F"/>
    <w:rsid w:val="00875C0E"/>
    <w:rsid w:val="00875CDC"/>
    <w:rsid w:val="00876347"/>
    <w:rsid w:val="00876369"/>
    <w:rsid w:val="0087636C"/>
    <w:rsid w:val="00876629"/>
    <w:rsid w:val="0087693D"/>
    <w:rsid w:val="00876983"/>
    <w:rsid w:val="00876D12"/>
    <w:rsid w:val="00876F0B"/>
    <w:rsid w:val="00877CE2"/>
    <w:rsid w:val="00880583"/>
    <w:rsid w:val="008806E7"/>
    <w:rsid w:val="00880700"/>
    <w:rsid w:val="008810F3"/>
    <w:rsid w:val="0088167D"/>
    <w:rsid w:val="008824CA"/>
    <w:rsid w:val="00882556"/>
    <w:rsid w:val="00883578"/>
    <w:rsid w:val="00883A67"/>
    <w:rsid w:val="00883D0D"/>
    <w:rsid w:val="00885479"/>
    <w:rsid w:val="00885D72"/>
    <w:rsid w:val="00886917"/>
    <w:rsid w:val="00886B20"/>
    <w:rsid w:val="008876FA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659C"/>
    <w:rsid w:val="00896F16"/>
    <w:rsid w:val="008A0C65"/>
    <w:rsid w:val="008A153D"/>
    <w:rsid w:val="008A17F4"/>
    <w:rsid w:val="008A29D4"/>
    <w:rsid w:val="008A2CEF"/>
    <w:rsid w:val="008A3739"/>
    <w:rsid w:val="008A470E"/>
    <w:rsid w:val="008A5D04"/>
    <w:rsid w:val="008A6005"/>
    <w:rsid w:val="008A607C"/>
    <w:rsid w:val="008A622C"/>
    <w:rsid w:val="008A7852"/>
    <w:rsid w:val="008B02F6"/>
    <w:rsid w:val="008B13F2"/>
    <w:rsid w:val="008B1522"/>
    <w:rsid w:val="008B16EC"/>
    <w:rsid w:val="008B1742"/>
    <w:rsid w:val="008B208A"/>
    <w:rsid w:val="008B3D2D"/>
    <w:rsid w:val="008B4388"/>
    <w:rsid w:val="008B4863"/>
    <w:rsid w:val="008B4C25"/>
    <w:rsid w:val="008B4DE5"/>
    <w:rsid w:val="008B558E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29EC"/>
    <w:rsid w:val="008D2F16"/>
    <w:rsid w:val="008D3695"/>
    <w:rsid w:val="008D391D"/>
    <w:rsid w:val="008D3FA0"/>
    <w:rsid w:val="008D417C"/>
    <w:rsid w:val="008D4A48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13A0"/>
    <w:rsid w:val="008F2B5B"/>
    <w:rsid w:val="008F31DD"/>
    <w:rsid w:val="008F3DFC"/>
    <w:rsid w:val="008F3E30"/>
    <w:rsid w:val="008F3FE2"/>
    <w:rsid w:val="008F6C1E"/>
    <w:rsid w:val="008F7418"/>
    <w:rsid w:val="008F779A"/>
    <w:rsid w:val="009000C6"/>
    <w:rsid w:val="0090172A"/>
    <w:rsid w:val="00901810"/>
    <w:rsid w:val="009019A4"/>
    <w:rsid w:val="00901E50"/>
    <w:rsid w:val="0090254F"/>
    <w:rsid w:val="009031F8"/>
    <w:rsid w:val="009035B1"/>
    <w:rsid w:val="00903F1D"/>
    <w:rsid w:val="00903F3B"/>
    <w:rsid w:val="009041F5"/>
    <w:rsid w:val="0090420D"/>
    <w:rsid w:val="00904DE1"/>
    <w:rsid w:val="00905AA4"/>
    <w:rsid w:val="00905B85"/>
    <w:rsid w:val="00906BF0"/>
    <w:rsid w:val="00907B26"/>
    <w:rsid w:val="00907D8D"/>
    <w:rsid w:val="00907FC1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1798E"/>
    <w:rsid w:val="00921FFC"/>
    <w:rsid w:val="00922C0D"/>
    <w:rsid w:val="00924217"/>
    <w:rsid w:val="00924831"/>
    <w:rsid w:val="00924B6C"/>
    <w:rsid w:val="00924E8E"/>
    <w:rsid w:val="0092570E"/>
    <w:rsid w:val="0092585B"/>
    <w:rsid w:val="00925FC9"/>
    <w:rsid w:val="0092623E"/>
    <w:rsid w:val="00931254"/>
    <w:rsid w:val="009312D6"/>
    <w:rsid w:val="00931CFF"/>
    <w:rsid w:val="009325E6"/>
    <w:rsid w:val="00932D10"/>
    <w:rsid w:val="00932E4D"/>
    <w:rsid w:val="0093348A"/>
    <w:rsid w:val="00933A6A"/>
    <w:rsid w:val="009346E4"/>
    <w:rsid w:val="00934DF4"/>
    <w:rsid w:val="009353A3"/>
    <w:rsid w:val="00935A0A"/>
    <w:rsid w:val="00935C08"/>
    <w:rsid w:val="00935F29"/>
    <w:rsid w:val="00937CE2"/>
    <w:rsid w:val="00940193"/>
    <w:rsid w:val="009405C5"/>
    <w:rsid w:val="009406F5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3A8B"/>
    <w:rsid w:val="009546CE"/>
    <w:rsid w:val="00954911"/>
    <w:rsid w:val="00956B94"/>
    <w:rsid w:val="0095711E"/>
    <w:rsid w:val="00957453"/>
    <w:rsid w:val="0095771F"/>
    <w:rsid w:val="00957732"/>
    <w:rsid w:val="009616E7"/>
    <w:rsid w:val="00961EBE"/>
    <w:rsid w:val="00961FEA"/>
    <w:rsid w:val="009624D5"/>
    <w:rsid w:val="00964084"/>
    <w:rsid w:val="0096416F"/>
    <w:rsid w:val="00964B6A"/>
    <w:rsid w:val="0096676C"/>
    <w:rsid w:val="009677EF"/>
    <w:rsid w:val="00967830"/>
    <w:rsid w:val="00967E17"/>
    <w:rsid w:val="009711E2"/>
    <w:rsid w:val="0097167C"/>
    <w:rsid w:val="00972DEB"/>
    <w:rsid w:val="00972FBC"/>
    <w:rsid w:val="009733B3"/>
    <w:rsid w:val="00973774"/>
    <w:rsid w:val="00974FAE"/>
    <w:rsid w:val="009750B4"/>
    <w:rsid w:val="009759FF"/>
    <w:rsid w:val="00976127"/>
    <w:rsid w:val="00976E9A"/>
    <w:rsid w:val="0097709A"/>
    <w:rsid w:val="009806EC"/>
    <w:rsid w:val="0098130E"/>
    <w:rsid w:val="00981857"/>
    <w:rsid w:val="009825BF"/>
    <w:rsid w:val="00983E01"/>
    <w:rsid w:val="009848D1"/>
    <w:rsid w:val="00985013"/>
    <w:rsid w:val="0098551E"/>
    <w:rsid w:val="0098553F"/>
    <w:rsid w:val="0098640B"/>
    <w:rsid w:val="0098663F"/>
    <w:rsid w:val="00986BE4"/>
    <w:rsid w:val="00986FD3"/>
    <w:rsid w:val="009874D5"/>
    <w:rsid w:val="00987721"/>
    <w:rsid w:val="00987B95"/>
    <w:rsid w:val="00990593"/>
    <w:rsid w:val="00990F4F"/>
    <w:rsid w:val="00991098"/>
    <w:rsid w:val="00991753"/>
    <w:rsid w:val="00991C22"/>
    <w:rsid w:val="009937EB"/>
    <w:rsid w:val="0099466A"/>
    <w:rsid w:val="00997301"/>
    <w:rsid w:val="009973B6"/>
    <w:rsid w:val="009977F9"/>
    <w:rsid w:val="00997C20"/>
    <w:rsid w:val="00997CB2"/>
    <w:rsid w:val="00997CC6"/>
    <w:rsid w:val="00997DE9"/>
    <w:rsid w:val="009A00F7"/>
    <w:rsid w:val="009A0AAE"/>
    <w:rsid w:val="009A0EFC"/>
    <w:rsid w:val="009A0F3A"/>
    <w:rsid w:val="009A11E5"/>
    <w:rsid w:val="009A1EDE"/>
    <w:rsid w:val="009A2BAC"/>
    <w:rsid w:val="009A2FDC"/>
    <w:rsid w:val="009A36C6"/>
    <w:rsid w:val="009A3B2C"/>
    <w:rsid w:val="009A49C5"/>
    <w:rsid w:val="009A53BE"/>
    <w:rsid w:val="009A5F20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231D"/>
    <w:rsid w:val="009C2BF5"/>
    <w:rsid w:val="009C30B6"/>
    <w:rsid w:val="009C30D1"/>
    <w:rsid w:val="009C37A3"/>
    <w:rsid w:val="009C420D"/>
    <w:rsid w:val="009C458D"/>
    <w:rsid w:val="009C4E79"/>
    <w:rsid w:val="009C58C5"/>
    <w:rsid w:val="009C5B32"/>
    <w:rsid w:val="009C60D3"/>
    <w:rsid w:val="009C6244"/>
    <w:rsid w:val="009C6CE6"/>
    <w:rsid w:val="009C72A2"/>
    <w:rsid w:val="009C7372"/>
    <w:rsid w:val="009D1102"/>
    <w:rsid w:val="009D125C"/>
    <w:rsid w:val="009D1F7F"/>
    <w:rsid w:val="009D2136"/>
    <w:rsid w:val="009D2696"/>
    <w:rsid w:val="009D26FD"/>
    <w:rsid w:val="009D2B5E"/>
    <w:rsid w:val="009D2D6D"/>
    <w:rsid w:val="009D3D71"/>
    <w:rsid w:val="009D3E08"/>
    <w:rsid w:val="009D3E41"/>
    <w:rsid w:val="009D40A0"/>
    <w:rsid w:val="009D434B"/>
    <w:rsid w:val="009D49C8"/>
    <w:rsid w:val="009D4BCB"/>
    <w:rsid w:val="009D5C4C"/>
    <w:rsid w:val="009D5F32"/>
    <w:rsid w:val="009D5F47"/>
    <w:rsid w:val="009D60CC"/>
    <w:rsid w:val="009D763A"/>
    <w:rsid w:val="009E0501"/>
    <w:rsid w:val="009E0A43"/>
    <w:rsid w:val="009E11BC"/>
    <w:rsid w:val="009E27DA"/>
    <w:rsid w:val="009E28AE"/>
    <w:rsid w:val="009E2C17"/>
    <w:rsid w:val="009E41B6"/>
    <w:rsid w:val="009E4527"/>
    <w:rsid w:val="009E536C"/>
    <w:rsid w:val="009E576F"/>
    <w:rsid w:val="009E645B"/>
    <w:rsid w:val="009E669C"/>
    <w:rsid w:val="009E6813"/>
    <w:rsid w:val="009E6A9E"/>
    <w:rsid w:val="009E6C5A"/>
    <w:rsid w:val="009E7EA6"/>
    <w:rsid w:val="009F1580"/>
    <w:rsid w:val="009F1657"/>
    <w:rsid w:val="009F20D1"/>
    <w:rsid w:val="009F28CC"/>
    <w:rsid w:val="009F2EC7"/>
    <w:rsid w:val="009F2F17"/>
    <w:rsid w:val="009F3E85"/>
    <w:rsid w:val="009F6884"/>
    <w:rsid w:val="009F6EFA"/>
    <w:rsid w:val="009F738C"/>
    <w:rsid w:val="009F77B6"/>
    <w:rsid w:val="009F7E98"/>
    <w:rsid w:val="009F7ED5"/>
    <w:rsid w:val="00A00158"/>
    <w:rsid w:val="00A00254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3CAD"/>
    <w:rsid w:val="00A13CF1"/>
    <w:rsid w:val="00A14ACA"/>
    <w:rsid w:val="00A14DBF"/>
    <w:rsid w:val="00A15139"/>
    <w:rsid w:val="00A155A9"/>
    <w:rsid w:val="00A15685"/>
    <w:rsid w:val="00A15B21"/>
    <w:rsid w:val="00A16081"/>
    <w:rsid w:val="00A173A2"/>
    <w:rsid w:val="00A17BBC"/>
    <w:rsid w:val="00A2047C"/>
    <w:rsid w:val="00A2050D"/>
    <w:rsid w:val="00A205D5"/>
    <w:rsid w:val="00A20E89"/>
    <w:rsid w:val="00A21342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305E6"/>
    <w:rsid w:val="00A307AF"/>
    <w:rsid w:val="00A307C5"/>
    <w:rsid w:val="00A30C6A"/>
    <w:rsid w:val="00A33ACA"/>
    <w:rsid w:val="00A340B7"/>
    <w:rsid w:val="00A36B11"/>
    <w:rsid w:val="00A36C05"/>
    <w:rsid w:val="00A376BF"/>
    <w:rsid w:val="00A37768"/>
    <w:rsid w:val="00A379AD"/>
    <w:rsid w:val="00A411A5"/>
    <w:rsid w:val="00A41710"/>
    <w:rsid w:val="00A41867"/>
    <w:rsid w:val="00A41A45"/>
    <w:rsid w:val="00A41EA5"/>
    <w:rsid w:val="00A42707"/>
    <w:rsid w:val="00A4512D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50D"/>
    <w:rsid w:val="00A635AC"/>
    <w:rsid w:val="00A63E2C"/>
    <w:rsid w:val="00A640EC"/>
    <w:rsid w:val="00A64D9D"/>
    <w:rsid w:val="00A6562D"/>
    <w:rsid w:val="00A665C3"/>
    <w:rsid w:val="00A66918"/>
    <w:rsid w:val="00A66BBD"/>
    <w:rsid w:val="00A674C8"/>
    <w:rsid w:val="00A6765C"/>
    <w:rsid w:val="00A711FF"/>
    <w:rsid w:val="00A72ADA"/>
    <w:rsid w:val="00A73206"/>
    <w:rsid w:val="00A7329A"/>
    <w:rsid w:val="00A74B98"/>
    <w:rsid w:val="00A75295"/>
    <w:rsid w:val="00A75BF7"/>
    <w:rsid w:val="00A7629B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5E5"/>
    <w:rsid w:val="00AA165E"/>
    <w:rsid w:val="00AA4EE4"/>
    <w:rsid w:val="00AA5989"/>
    <w:rsid w:val="00AA5B4D"/>
    <w:rsid w:val="00AA5C81"/>
    <w:rsid w:val="00AA6C2B"/>
    <w:rsid w:val="00AA7204"/>
    <w:rsid w:val="00AA7648"/>
    <w:rsid w:val="00AA775F"/>
    <w:rsid w:val="00AB0391"/>
    <w:rsid w:val="00AB0530"/>
    <w:rsid w:val="00AB28D0"/>
    <w:rsid w:val="00AB38C0"/>
    <w:rsid w:val="00AB4684"/>
    <w:rsid w:val="00AB51FF"/>
    <w:rsid w:val="00AB689C"/>
    <w:rsid w:val="00AB7E54"/>
    <w:rsid w:val="00AC0798"/>
    <w:rsid w:val="00AC0F90"/>
    <w:rsid w:val="00AC1B8B"/>
    <w:rsid w:val="00AC1EA2"/>
    <w:rsid w:val="00AC206D"/>
    <w:rsid w:val="00AC2718"/>
    <w:rsid w:val="00AC2DBE"/>
    <w:rsid w:val="00AC3001"/>
    <w:rsid w:val="00AC35D4"/>
    <w:rsid w:val="00AC44E2"/>
    <w:rsid w:val="00AC45F8"/>
    <w:rsid w:val="00AC5591"/>
    <w:rsid w:val="00AC620E"/>
    <w:rsid w:val="00AC6798"/>
    <w:rsid w:val="00AC695D"/>
    <w:rsid w:val="00AC6DDF"/>
    <w:rsid w:val="00AC76B7"/>
    <w:rsid w:val="00AD009E"/>
    <w:rsid w:val="00AD1A33"/>
    <w:rsid w:val="00AD231B"/>
    <w:rsid w:val="00AD358D"/>
    <w:rsid w:val="00AD37B0"/>
    <w:rsid w:val="00AD3B5C"/>
    <w:rsid w:val="00AD55A7"/>
    <w:rsid w:val="00AD5720"/>
    <w:rsid w:val="00AD69A5"/>
    <w:rsid w:val="00AD6E94"/>
    <w:rsid w:val="00AE08F9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569F"/>
    <w:rsid w:val="00AF61E4"/>
    <w:rsid w:val="00AF67A0"/>
    <w:rsid w:val="00AF685F"/>
    <w:rsid w:val="00AF6F40"/>
    <w:rsid w:val="00B003B2"/>
    <w:rsid w:val="00B00EAE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749E"/>
    <w:rsid w:val="00B07AC3"/>
    <w:rsid w:val="00B07B28"/>
    <w:rsid w:val="00B12251"/>
    <w:rsid w:val="00B13018"/>
    <w:rsid w:val="00B13050"/>
    <w:rsid w:val="00B13166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584"/>
    <w:rsid w:val="00B24D3C"/>
    <w:rsid w:val="00B24E5F"/>
    <w:rsid w:val="00B251B8"/>
    <w:rsid w:val="00B25DA9"/>
    <w:rsid w:val="00B261E0"/>
    <w:rsid w:val="00B26F97"/>
    <w:rsid w:val="00B30868"/>
    <w:rsid w:val="00B30F9E"/>
    <w:rsid w:val="00B32CC0"/>
    <w:rsid w:val="00B32D86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250"/>
    <w:rsid w:val="00B40CA8"/>
    <w:rsid w:val="00B40D1C"/>
    <w:rsid w:val="00B41488"/>
    <w:rsid w:val="00B42E26"/>
    <w:rsid w:val="00B4488C"/>
    <w:rsid w:val="00B44CFC"/>
    <w:rsid w:val="00B45280"/>
    <w:rsid w:val="00B45522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34F"/>
    <w:rsid w:val="00B613B3"/>
    <w:rsid w:val="00B63710"/>
    <w:rsid w:val="00B63D53"/>
    <w:rsid w:val="00B64E39"/>
    <w:rsid w:val="00B65805"/>
    <w:rsid w:val="00B65E42"/>
    <w:rsid w:val="00B666B4"/>
    <w:rsid w:val="00B67D7E"/>
    <w:rsid w:val="00B707E4"/>
    <w:rsid w:val="00B70C09"/>
    <w:rsid w:val="00B70F9C"/>
    <w:rsid w:val="00B71B3F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BE"/>
    <w:rsid w:val="00B81372"/>
    <w:rsid w:val="00B81422"/>
    <w:rsid w:val="00B815D0"/>
    <w:rsid w:val="00B81A66"/>
    <w:rsid w:val="00B823F0"/>
    <w:rsid w:val="00B825F9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27B9"/>
    <w:rsid w:val="00B92F7A"/>
    <w:rsid w:val="00B9320E"/>
    <w:rsid w:val="00B951BD"/>
    <w:rsid w:val="00B9625B"/>
    <w:rsid w:val="00B96F6A"/>
    <w:rsid w:val="00B9754A"/>
    <w:rsid w:val="00B97654"/>
    <w:rsid w:val="00B97BBF"/>
    <w:rsid w:val="00BA0F8E"/>
    <w:rsid w:val="00BA2315"/>
    <w:rsid w:val="00BA2399"/>
    <w:rsid w:val="00BA2C02"/>
    <w:rsid w:val="00BA359A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B082B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CF4"/>
    <w:rsid w:val="00BC7EA0"/>
    <w:rsid w:val="00BD1E29"/>
    <w:rsid w:val="00BD1F19"/>
    <w:rsid w:val="00BD2C4D"/>
    <w:rsid w:val="00BD3996"/>
    <w:rsid w:val="00BD5D8B"/>
    <w:rsid w:val="00BE0060"/>
    <w:rsid w:val="00BE195A"/>
    <w:rsid w:val="00BE3001"/>
    <w:rsid w:val="00BE30D7"/>
    <w:rsid w:val="00BE334D"/>
    <w:rsid w:val="00BE34A0"/>
    <w:rsid w:val="00BE3A59"/>
    <w:rsid w:val="00BE49B5"/>
    <w:rsid w:val="00BE4B2A"/>
    <w:rsid w:val="00BE631D"/>
    <w:rsid w:val="00BE6D2F"/>
    <w:rsid w:val="00BE762C"/>
    <w:rsid w:val="00BE7825"/>
    <w:rsid w:val="00BE78AD"/>
    <w:rsid w:val="00BE7979"/>
    <w:rsid w:val="00BF0583"/>
    <w:rsid w:val="00BF0836"/>
    <w:rsid w:val="00BF0F14"/>
    <w:rsid w:val="00BF1016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BEA"/>
    <w:rsid w:val="00C00720"/>
    <w:rsid w:val="00C00CED"/>
    <w:rsid w:val="00C00E78"/>
    <w:rsid w:val="00C01062"/>
    <w:rsid w:val="00C01E43"/>
    <w:rsid w:val="00C02D4F"/>
    <w:rsid w:val="00C03173"/>
    <w:rsid w:val="00C03B73"/>
    <w:rsid w:val="00C03C5A"/>
    <w:rsid w:val="00C03E39"/>
    <w:rsid w:val="00C04771"/>
    <w:rsid w:val="00C05B5F"/>
    <w:rsid w:val="00C05F7A"/>
    <w:rsid w:val="00C07C55"/>
    <w:rsid w:val="00C07E1A"/>
    <w:rsid w:val="00C100C3"/>
    <w:rsid w:val="00C11626"/>
    <w:rsid w:val="00C1193D"/>
    <w:rsid w:val="00C11CBC"/>
    <w:rsid w:val="00C137FD"/>
    <w:rsid w:val="00C14AF8"/>
    <w:rsid w:val="00C15105"/>
    <w:rsid w:val="00C157BE"/>
    <w:rsid w:val="00C15ABF"/>
    <w:rsid w:val="00C1613A"/>
    <w:rsid w:val="00C161BA"/>
    <w:rsid w:val="00C171E4"/>
    <w:rsid w:val="00C17A9D"/>
    <w:rsid w:val="00C17B73"/>
    <w:rsid w:val="00C208BF"/>
    <w:rsid w:val="00C20D2F"/>
    <w:rsid w:val="00C21FB2"/>
    <w:rsid w:val="00C22798"/>
    <w:rsid w:val="00C22A68"/>
    <w:rsid w:val="00C23B40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E8C"/>
    <w:rsid w:val="00C34682"/>
    <w:rsid w:val="00C34DF0"/>
    <w:rsid w:val="00C353A2"/>
    <w:rsid w:val="00C37817"/>
    <w:rsid w:val="00C37C02"/>
    <w:rsid w:val="00C4093F"/>
    <w:rsid w:val="00C40E71"/>
    <w:rsid w:val="00C41C38"/>
    <w:rsid w:val="00C41D55"/>
    <w:rsid w:val="00C427F4"/>
    <w:rsid w:val="00C432FC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AE4"/>
    <w:rsid w:val="00C50E36"/>
    <w:rsid w:val="00C51145"/>
    <w:rsid w:val="00C51C90"/>
    <w:rsid w:val="00C51F30"/>
    <w:rsid w:val="00C53902"/>
    <w:rsid w:val="00C53C8A"/>
    <w:rsid w:val="00C53E05"/>
    <w:rsid w:val="00C55E45"/>
    <w:rsid w:val="00C56769"/>
    <w:rsid w:val="00C568D2"/>
    <w:rsid w:val="00C56C51"/>
    <w:rsid w:val="00C5709C"/>
    <w:rsid w:val="00C6009E"/>
    <w:rsid w:val="00C601DE"/>
    <w:rsid w:val="00C609AD"/>
    <w:rsid w:val="00C60BF2"/>
    <w:rsid w:val="00C6112A"/>
    <w:rsid w:val="00C62907"/>
    <w:rsid w:val="00C63120"/>
    <w:rsid w:val="00C64257"/>
    <w:rsid w:val="00C65393"/>
    <w:rsid w:val="00C65C66"/>
    <w:rsid w:val="00C700BC"/>
    <w:rsid w:val="00C70A62"/>
    <w:rsid w:val="00C70A81"/>
    <w:rsid w:val="00C70E75"/>
    <w:rsid w:val="00C711F7"/>
    <w:rsid w:val="00C71987"/>
    <w:rsid w:val="00C72F71"/>
    <w:rsid w:val="00C73367"/>
    <w:rsid w:val="00C73472"/>
    <w:rsid w:val="00C73526"/>
    <w:rsid w:val="00C73D95"/>
    <w:rsid w:val="00C73E2E"/>
    <w:rsid w:val="00C746C3"/>
    <w:rsid w:val="00C746F1"/>
    <w:rsid w:val="00C74D78"/>
    <w:rsid w:val="00C755CF"/>
    <w:rsid w:val="00C76364"/>
    <w:rsid w:val="00C766B9"/>
    <w:rsid w:val="00C80264"/>
    <w:rsid w:val="00C81461"/>
    <w:rsid w:val="00C81564"/>
    <w:rsid w:val="00C823B1"/>
    <w:rsid w:val="00C83EFA"/>
    <w:rsid w:val="00C847D0"/>
    <w:rsid w:val="00C8593B"/>
    <w:rsid w:val="00C85C9C"/>
    <w:rsid w:val="00C85F47"/>
    <w:rsid w:val="00C86408"/>
    <w:rsid w:val="00C86B0E"/>
    <w:rsid w:val="00C86BFB"/>
    <w:rsid w:val="00C870FB"/>
    <w:rsid w:val="00C8734F"/>
    <w:rsid w:val="00C90147"/>
    <w:rsid w:val="00C90E8D"/>
    <w:rsid w:val="00C91528"/>
    <w:rsid w:val="00C91877"/>
    <w:rsid w:val="00C91C8A"/>
    <w:rsid w:val="00C92D21"/>
    <w:rsid w:val="00C93A44"/>
    <w:rsid w:val="00C941C0"/>
    <w:rsid w:val="00C944AF"/>
    <w:rsid w:val="00C9483A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BE4"/>
    <w:rsid w:val="00CA1FE6"/>
    <w:rsid w:val="00CA2F7B"/>
    <w:rsid w:val="00CA3EBC"/>
    <w:rsid w:val="00CA4241"/>
    <w:rsid w:val="00CA4A5E"/>
    <w:rsid w:val="00CA7179"/>
    <w:rsid w:val="00CA7A00"/>
    <w:rsid w:val="00CB0140"/>
    <w:rsid w:val="00CB0460"/>
    <w:rsid w:val="00CB09EC"/>
    <w:rsid w:val="00CB0EAD"/>
    <w:rsid w:val="00CB150C"/>
    <w:rsid w:val="00CB2712"/>
    <w:rsid w:val="00CB2CF5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D57"/>
    <w:rsid w:val="00CC0D66"/>
    <w:rsid w:val="00CC11ED"/>
    <w:rsid w:val="00CC1F8E"/>
    <w:rsid w:val="00CC2492"/>
    <w:rsid w:val="00CC25BB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762"/>
    <w:rsid w:val="00CD17D2"/>
    <w:rsid w:val="00CD2DE7"/>
    <w:rsid w:val="00CD3197"/>
    <w:rsid w:val="00CD39C6"/>
    <w:rsid w:val="00CD3A04"/>
    <w:rsid w:val="00CD545F"/>
    <w:rsid w:val="00CD7ED8"/>
    <w:rsid w:val="00CE0133"/>
    <w:rsid w:val="00CE066A"/>
    <w:rsid w:val="00CE0D67"/>
    <w:rsid w:val="00CE1F0A"/>
    <w:rsid w:val="00CE24A5"/>
    <w:rsid w:val="00CE2537"/>
    <w:rsid w:val="00CE27DD"/>
    <w:rsid w:val="00CE28D3"/>
    <w:rsid w:val="00CE294E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1DEA"/>
    <w:rsid w:val="00D0262E"/>
    <w:rsid w:val="00D0296D"/>
    <w:rsid w:val="00D03005"/>
    <w:rsid w:val="00D03F9D"/>
    <w:rsid w:val="00D0460C"/>
    <w:rsid w:val="00D047CF"/>
    <w:rsid w:val="00D050D4"/>
    <w:rsid w:val="00D059C6"/>
    <w:rsid w:val="00D05B15"/>
    <w:rsid w:val="00D05E1E"/>
    <w:rsid w:val="00D06386"/>
    <w:rsid w:val="00D0700A"/>
    <w:rsid w:val="00D0725D"/>
    <w:rsid w:val="00D074C2"/>
    <w:rsid w:val="00D07683"/>
    <w:rsid w:val="00D076B4"/>
    <w:rsid w:val="00D11A17"/>
    <w:rsid w:val="00D11F98"/>
    <w:rsid w:val="00D123E9"/>
    <w:rsid w:val="00D14997"/>
    <w:rsid w:val="00D15207"/>
    <w:rsid w:val="00D15B8F"/>
    <w:rsid w:val="00D15C52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4A6B"/>
    <w:rsid w:val="00D25AAE"/>
    <w:rsid w:val="00D25D47"/>
    <w:rsid w:val="00D25EE9"/>
    <w:rsid w:val="00D2617E"/>
    <w:rsid w:val="00D26840"/>
    <w:rsid w:val="00D26865"/>
    <w:rsid w:val="00D26E78"/>
    <w:rsid w:val="00D30518"/>
    <w:rsid w:val="00D30CD5"/>
    <w:rsid w:val="00D30E38"/>
    <w:rsid w:val="00D312E1"/>
    <w:rsid w:val="00D317C2"/>
    <w:rsid w:val="00D31C44"/>
    <w:rsid w:val="00D33C99"/>
    <w:rsid w:val="00D34E9C"/>
    <w:rsid w:val="00D35603"/>
    <w:rsid w:val="00D3580C"/>
    <w:rsid w:val="00D35B44"/>
    <w:rsid w:val="00D35C7D"/>
    <w:rsid w:val="00D37BB8"/>
    <w:rsid w:val="00D37CB3"/>
    <w:rsid w:val="00D37E06"/>
    <w:rsid w:val="00D414C5"/>
    <w:rsid w:val="00D42F2A"/>
    <w:rsid w:val="00D431FC"/>
    <w:rsid w:val="00D439BA"/>
    <w:rsid w:val="00D445B9"/>
    <w:rsid w:val="00D44AA4"/>
    <w:rsid w:val="00D44B90"/>
    <w:rsid w:val="00D451FD"/>
    <w:rsid w:val="00D45DF8"/>
    <w:rsid w:val="00D463F1"/>
    <w:rsid w:val="00D4656E"/>
    <w:rsid w:val="00D46EE4"/>
    <w:rsid w:val="00D47647"/>
    <w:rsid w:val="00D47C74"/>
    <w:rsid w:val="00D502E2"/>
    <w:rsid w:val="00D503D9"/>
    <w:rsid w:val="00D5060F"/>
    <w:rsid w:val="00D5087F"/>
    <w:rsid w:val="00D510FB"/>
    <w:rsid w:val="00D511F3"/>
    <w:rsid w:val="00D517C0"/>
    <w:rsid w:val="00D51994"/>
    <w:rsid w:val="00D52431"/>
    <w:rsid w:val="00D528D2"/>
    <w:rsid w:val="00D52BB7"/>
    <w:rsid w:val="00D52CDA"/>
    <w:rsid w:val="00D544E9"/>
    <w:rsid w:val="00D54C39"/>
    <w:rsid w:val="00D5504C"/>
    <w:rsid w:val="00D55108"/>
    <w:rsid w:val="00D553D7"/>
    <w:rsid w:val="00D56992"/>
    <w:rsid w:val="00D571A5"/>
    <w:rsid w:val="00D575AF"/>
    <w:rsid w:val="00D60B2C"/>
    <w:rsid w:val="00D615BC"/>
    <w:rsid w:val="00D6224B"/>
    <w:rsid w:val="00D63140"/>
    <w:rsid w:val="00D63647"/>
    <w:rsid w:val="00D64141"/>
    <w:rsid w:val="00D64F62"/>
    <w:rsid w:val="00D65503"/>
    <w:rsid w:val="00D66B05"/>
    <w:rsid w:val="00D67F0E"/>
    <w:rsid w:val="00D7066F"/>
    <w:rsid w:val="00D7074D"/>
    <w:rsid w:val="00D713B1"/>
    <w:rsid w:val="00D71976"/>
    <w:rsid w:val="00D71DA1"/>
    <w:rsid w:val="00D72189"/>
    <w:rsid w:val="00D7249E"/>
    <w:rsid w:val="00D72570"/>
    <w:rsid w:val="00D7274E"/>
    <w:rsid w:val="00D7286C"/>
    <w:rsid w:val="00D72E69"/>
    <w:rsid w:val="00D73230"/>
    <w:rsid w:val="00D7394A"/>
    <w:rsid w:val="00D73F01"/>
    <w:rsid w:val="00D76B0E"/>
    <w:rsid w:val="00D80A5D"/>
    <w:rsid w:val="00D816B5"/>
    <w:rsid w:val="00D8190A"/>
    <w:rsid w:val="00D81A8E"/>
    <w:rsid w:val="00D826B4"/>
    <w:rsid w:val="00D83AC7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8ED"/>
    <w:rsid w:val="00D92CB1"/>
    <w:rsid w:val="00D933C0"/>
    <w:rsid w:val="00D937A4"/>
    <w:rsid w:val="00D94A78"/>
    <w:rsid w:val="00D958C9"/>
    <w:rsid w:val="00D96A36"/>
    <w:rsid w:val="00D96AAA"/>
    <w:rsid w:val="00D977F3"/>
    <w:rsid w:val="00D97B78"/>
    <w:rsid w:val="00DA1911"/>
    <w:rsid w:val="00DA1F8C"/>
    <w:rsid w:val="00DA2512"/>
    <w:rsid w:val="00DA253B"/>
    <w:rsid w:val="00DA25D7"/>
    <w:rsid w:val="00DA2600"/>
    <w:rsid w:val="00DA2CC7"/>
    <w:rsid w:val="00DA47CF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21C6"/>
    <w:rsid w:val="00DC26E8"/>
    <w:rsid w:val="00DC45A1"/>
    <w:rsid w:val="00DC5925"/>
    <w:rsid w:val="00DC596C"/>
    <w:rsid w:val="00DC67C9"/>
    <w:rsid w:val="00DC7A5D"/>
    <w:rsid w:val="00DC7F6D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7332"/>
    <w:rsid w:val="00DD794D"/>
    <w:rsid w:val="00DE0C2D"/>
    <w:rsid w:val="00DE0ED3"/>
    <w:rsid w:val="00DE211B"/>
    <w:rsid w:val="00DE2E3C"/>
    <w:rsid w:val="00DE395C"/>
    <w:rsid w:val="00DE3C27"/>
    <w:rsid w:val="00DE3CFF"/>
    <w:rsid w:val="00DE4CCD"/>
    <w:rsid w:val="00DE5744"/>
    <w:rsid w:val="00DE5E34"/>
    <w:rsid w:val="00DE6086"/>
    <w:rsid w:val="00DE6F98"/>
    <w:rsid w:val="00DE7A15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DA5"/>
    <w:rsid w:val="00DF6617"/>
    <w:rsid w:val="00DF76D4"/>
    <w:rsid w:val="00DF7A3E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55AE"/>
    <w:rsid w:val="00E06D46"/>
    <w:rsid w:val="00E07A27"/>
    <w:rsid w:val="00E10025"/>
    <w:rsid w:val="00E112B8"/>
    <w:rsid w:val="00E1130E"/>
    <w:rsid w:val="00E11547"/>
    <w:rsid w:val="00E11B95"/>
    <w:rsid w:val="00E11D88"/>
    <w:rsid w:val="00E13290"/>
    <w:rsid w:val="00E134C6"/>
    <w:rsid w:val="00E13827"/>
    <w:rsid w:val="00E13EBA"/>
    <w:rsid w:val="00E151E0"/>
    <w:rsid w:val="00E167F1"/>
    <w:rsid w:val="00E16A9A"/>
    <w:rsid w:val="00E17952"/>
    <w:rsid w:val="00E17AC5"/>
    <w:rsid w:val="00E17D5B"/>
    <w:rsid w:val="00E21CD0"/>
    <w:rsid w:val="00E22232"/>
    <w:rsid w:val="00E2317C"/>
    <w:rsid w:val="00E2344A"/>
    <w:rsid w:val="00E23F7F"/>
    <w:rsid w:val="00E2444E"/>
    <w:rsid w:val="00E254AC"/>
    <w:rsid w:val="00E26172"/>
    <w:rsid w:val="00E268F8"/>
    <w:rsid w:val="00E26BDC"/>
    <w:rsid w:val="00E27B27"/>
    <w:rsid w:val="00E3024E"/>
    <w:rsid w:val="00E30BAE"/>
    <w:rsid w:val="00E316F4"/>
    <w:rsid w:val="00E317A0"/>
    <w:rsid w:val="00E317B2"/>
    <w:rsid w:val="00E34804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BDA"/>
    <w:rsid w:val="00E44E33"/>
    <w:rsid w:val="00E45342"/>
    <w:rsid w:val="00E453B2"/>
    <w:rsid w:val="00E453C9"/>
    <w:rsid w:val="00E45B2D"/>
    <w:rsid w:val="00E4658B"/>
    <w:rsid w:val="00E46A95"/>
    <w:rsid w:val="00E46BE9"/>
    <w:rsid w:val="00E471F0"/>
    <w:rsid w:val="00E47E14"/>
    <w:rsid w:val="00E52F3B"/>
    <w:rsid w:val="00E5317B"/>
    <w:rsid w:val="00E5396C"/>
    <w:rsid w:val="00E53F9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078"/>
    <w:rsid w:val="00E61329"/>
    <w:rsid w:val="00E62954"/>
    <w:rsid w:val="00E63744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ADD"/>
    <w:rsid w:val="00E73E3D"/>
    <w:rsid w:val="00E73F31"/>
    <w:rsid w:val="00E74616"/>
    <w:rsid w:val="00E749E0"/>
    <w:rsid w:val="00E75060"/>
    <w:rsid w:val="00E75561"/>
    <w:rsid w:val="00E75568"/>
    <w:rsid w:val="00E75652"/>
    <w:rsid w:val="00E766A3"/>
    <w:rsid w:val="00E766AF"/>
    <w:rsid w:val="00E77829"/>
    <w:rsid w:val="00E81095"/>
    <w:rsid w:val="00E813B1"/>
    <w:rsid w:val="00E822EA"/>
    <w:rsid w:val="00E8298C"/>
    <w:rsid w:val="00E82CF7"/>
    <w:rsid w:val="00E83DBC"/>
    <w:rsid w:val="00E83FF7"/>
    <w:rsid w:val="00E84321"/>
    <w:rsid w:val="00E84F28"/>
    <w:rsid w:val="00E86A00"/>
    <w:rsid w:val="00E87D83"/>
    <w:rsid w:val="00E90AE4"/>
    <w:rsid w:val="00E90FDF"/>
    <w:rsid w:val="00E91437"/>
    <w:rsid w:val="00E9175A"/>
    <w:rsid w:val="00E91A4F"/>
    <w:rsid w:val="00E91C28"/>
    <w:rsid w:val="00E933E6"/>
    <w:rsid w:val="00E93601"/>
    <w:rsid w:val="00E93BAD"/>
    <w:rsid w:val="00E944DD"/>
    <w:rsid w:val="00E952D4"/>
    <w:rsid w:val="00E95AF4"/>
    <w:rsid w:val="00E96906"/>
    <w:rsid w:val="00E973B3"/>
    <w:rsid w:val="00E974A8"/>
    <w:rsid w:val="00EA0880"/>
    <w:rsid w:val="00EA09ED"/>
    <w:rsid w:val="00EA0C63"/>
    <w:rsid w:val="00EA2424"/>
    <w:rsid w:val="00EA2427"/>
    <w:rsid w:val="00EA2A0D"/>
    <w:rsid w:val="00EA2B0E"/>
    <w:rsid w:val="00EA2CAE"/>
    <w:rsid w:val="00EA37F2"/>
    <w:rsid w:val="00EA3CFF"/>
    <w:rsid w:val="00EA406D"/>
    <w:rsid w:val="00EA4B84"/>
    <w:rsid w:val="00EA4DCF"/>
    <w:rsid w:val="00EA5148"/>
    <w:rsid w:val="00EA5771"/>
    <w:rsid w:val="00EA5D8C"/>
    <w:rsid w:val="00EA6EEF"/>
    <w:rsid w:val="00EA7CB1"/>
    <w:rsid w:val="00EB017D"/>
    <w:rsid w:val="00EB025E"/>
    <w:rsid w:val="00EB14CD"/>
    <w:rsid w:val="00EB32BB"/>
    <w:rsid w:val="00EB4145"/>
    <w:rsid w:val="00EB48C1"/>
    <w:rsid w:val="00EB4BFB"/>
    <w:rsid w:val="00EB501B"/>
    <w:rsid w:val="00EB67A4"/>
    <w:rsid w:val="00EC1C12"/>
    <w:rsid w:val="00EC2BD5"/>
    <w:rsid w:val="00EC3A1A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201A"/>
    <w:rsid w:val="00EE27AA"/>
    <w:rsid w:val="00EE32C6"/>
    <w:rsid w:val="00EE3F26"/>
    <w:rsid w:val="00EE3FCA"/>
    <w:rsid w:val="00EE4E17"/>
    <w:rsid w:val="00EE56E2"/>
    <w:rsid w:val="00EE61F3"/>
    <w:rsid w:val="00EE6492"/>
    <w:rsid w:val="00EE66BC"/>
    <w:rsid w:val="00EE7CCF"/>
    <w:rsid w:val="00EF02A2"/>
    <w:rsid w:val="00EF0F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2C7"/>
    <w:rsid w:val="00EF4C2B"/>
    <w:rsid w:val="00EF4EA3"/>
    <w:rsid w:val="00EF5209"/>
    <w:rsid w:val="00EF593B"/>
    <w:rsid w:val="00EF5CC2"/>
    <w:rsid w:val="00EF72A8"/>
    <w:rsid w:val="00EF7457"/>
    <w:rsid w:val="00EF7776"/>
    <w:rsid w:val="00F002FE"/>
    <w:rsid w:val="00F0038F"/>
    <w:rsid w:val="00F017DC"/>
    <w:rsid w:val="00F01D75"/>
    <w:rsid w:val="00F01DEC"/>
    <w:rsid w:val="00F0356B"/>
    <w:rsid w:val="00F03DC7"/>
    <w:rsid w:val="00F047AF"/>
    <w:rsid w:val="00F04B3B"/>
    <w:rsid w:val="00F05274"/>
    <w:rsid w:val="00F05692"/>
    <w:rsid w:val="00F06699"/>
    <w:rsid w:val="00F06860"/>
    <w:rsid w:val="00F06BD7"/>
    <w:rsid w:val="00F07E4D"/>
    <w:rsid w:val="00F1008D"/>
    <w:rsid w:val="00F10291"/>
    <w:rsid w:val="00F111EE"/>
    <w:rsid w:val="00F116BC"/>
    <w:rsid w:val="00F122A5"/>
    <w:rsid w:val="00F13E89"/>
    <w:rsid w:val="00F150DA"/>
    <w:rsid w:val="00F15815"/>
    <w:rsid w:val="00F15C42"/>
    <w:rsid w:val="00F15E65"/>
    <w:rsid w:val="00F15F81"/>
    <w:rsid w:val="00F16DD4"/>
    <w:rsid w:val="00F1716C"/>
    <w:rsid w:val="00F2132E"/>
    <w:rsid w:val="00F21A6B"/>
    <w:rsid w:val="00F21E71"/>
    <w:rsid w:val="00F225D2"/>
    <w:rsid w:val="00F22ABE"/>
    <w:rsid w:val="00F23349"/>
    <w:rsid w:val="00F2363B"/>
    <w:rsid w:val="00F243DB"/>
    <w:rsid w:val="00F24FA8"/>
    <w:rsid w:val="00F26731"/>
    <w:rsid w:val="00F26C82"/>
    <w:rsid w:val="00F27B46"/>
    <w:rsid w:val="00F27EEB"/>
    <w:rsid w:val="00F3076D"/>
    <w:rsid w:val="00F30B4A"/>
    <w:rsid w:val="00F30CBB"/>
    <w:rsid w:val="00F31999"/>
    <w:rsid w:val="00F339A2"/>
    <w:rsid w:val="00F34CE0"/>
    <w:rsid w:val="00F35339"/>
    <w:rsid w:val="00F35B59"/>
    <w:rsid w:val="00F35FD8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50DD"/>
    <w:rsid w:val="00F56254"/>
    <w:rsid w:val="00F5652C"/>
    <w:rsid w:val="00F56DAC"/>
    <w:rsid w:val="00F5732F"/>
    <w:rsid w:val="00F60873"/>
    <w:rsid w:val="00F608B2"/>
    <w:rsid w:val="00F60D9A"/>
    <w:rsid w:val="00F61AA2"/>
    <w:rsid w:val="00F62309"/>
    <w:rsid w:val="00F62857"/>
    <w:rsid w:val="00F62AFA"/>
    <w:rsid w:val="00F630DF"/>
    <w:rsid w:val="00F63182"/>
    <w:rsid w:val="00F631E8"/>
    <w:rsid w:val="00F63348"/>
    <w:rsid w:val="00F633D2"/>
    <w:rsid w:val="00F63C86"/>
    <w:rsid w:val="00F640BE"/>
    <w:rsid w:val="00F64994"/>
    <w:rsid w:val="00F64F68"/>
    <w:rsid w:val="00F657C6"/>
    <w:rsid w:val="00F66048"/>
    <w:rsid w:val="00F6646A"/>
    <w:rsid w:val="00F70885"/>
    <w:rsid w:val="00F708B6"/>
    <w:rsid w:val="00F70DD6"/>
    <w:rsid w:val="00F71293"/>
    <w:rsid w:val="00F71D3D"/>
    <w:rsid w:val="00F72900"/>
    <w:rsid w:val="00F7337B"/>
    <w:rsid w:val="00F7375D"/>
    <w:rsid w:val="00F73A23"/>
    <w:rsid w:val="00F73A37"/>
    <w:rsid w:val="00F73ED1"/>
    <w:rsid w:val="00F74531"/>
    <w:rsid w:val="00F74ED2"/>
    <w:rsid w:val="00F75358"/>
    <w:rsid w:val="00F76053"/>
    <w:rsid w:val="00F768B4"/>
    <w:rsid w:val="00F76C65"/>
    <w:rsid w:val="00F777AC"/>
    <w:rsid w:val="00F80843"/>
    <w:rsid w:val="00F809CB"/>
    <w:rsid w:val="00F80B78"/>
    <w:rsid w:val="00F82506"/>
    <w:rsid w:val="00F827FB"/>
    <w:rsid w:val="00F8410A"/>
    <w:rsid w:val="00F84E4B"/>
    <w:rsid w:val="00F85F04"/>
    <w:rsid w:val="00F8676A"/>
    <w:rsid w:val="00F878EF"/>
    <w:rsid w:val="00F903C2"/>
    <w:rsid w:val="00F90403"/>
    <w:rsid w:val="00F908C3"/>
    <w:rsid w:val="00F90D06"/>
    <w:rsid w:val="00F930B3"/>
    <w:rsid w:val="00F93145"/>
    <w:rsid w:val="00F93B3E"/>
    <w:rsid w:val="00F93DB3"/>
    <w:rsid w:val="00F943F7"/>
    <w:rsid w:val="00F9469B"/>
    <w:rsid w:val="00F94815"/>
    <w:rsid w:val="00F95943"/>
    <w:rsid w:val="00F962E7"/>
    <w:rsid w:val="00F96879"/>
    <w:rsid w:val="00F9775C"/>
    <w:rsid w:val="00F9786E"/>
    <w:rsid w:val="00F9795C"/>
    <w:rsid w:val="00F97BCA"/>
    <w:rsid w:val="00FA02FE"/>
    <w:rsid w:val="00FA0BB8"/>
    <w:rsid w:val="00FA19EB"/>
    <w:rsid w:val="00FA1ECD"/>
    <w:rsid w:val="00FA2992"/>
    <w:rsid w:val="00FA3043"/>
    <w:rsid w:val="00FA3051"/>
    <w:rsid w:val="00FA3202"/>
    <w:rsid w:val="00FA3C83"/>
    <w:rsid w:val="00FA4572"/>
    <w:rsid w:val="00FA52C2"/>
    <w:rsid w:val="00FA5AFD"/>
    <w:rsid w:val="00FA5BE3"/>
    <w:rsid w:val="00FA640B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3322"/>
    <w:rsid w:val="00FD4C56"/>
    <w:rsid w:val="00FD4D57"/>
    <w:rsid w:val="00FD541D"/>
    <w:rsid w:val="00FD572D"/>
    <w:rsid w:val="00FD5EE8"/>
    <w:rsid w:val="00FD61D6"/>
    <w:rsid w:val="00FD621D"/>
    <w:rsid w:val="00FD6E40"/>
    <w:rsid w:val="00FD7EB9"/>
    <w:rsid w:val="00FD7EF2"/>
    <w:rsid w:val="00FE0AB8"/>
    <w:rsid w:val="00FE193D"/>
    <w:rsid w:val="00FE3375"/>
    <w:rsid w:val="00FE3534"/>
    <w:rsid w:val="00FE3EFD"/>
    <w:rsid w:val="00FE4A8F"/>
    <w:rsid w:val="00FE53B4"/>
    <w:rsid w:val="00FE57CE"/>
    <w:rsid w:val="00FE6458"/>
    <w:rsid w:val="00FE7740"/>
    <w:rsid w:val="00FF026C"/>
    <w:rsid w:val="00FF1261"/>
    <w:rsid w:val="00FF2475"/>
    <w:rsid w:val="00FF296B"/>
    <w:rsid w:val="00FF31D0"/>
    <w:rsid w:val="00FF40DD"/>
    <w:rsid w:val="00FF53A3"/>
    <w:rsid w:val="00FF605D"/>
    <w:rsid w:val="00FF636A"/>
    <w:rsid w:val="00FF6BAC"/>
    <w:rsid w:val="00FF6DA6"/>
    <w:rsid w:val="00FF72D2"/>
    <w:rsid w:val="00FF794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06600"/>
  <w15:docId w15:val="{BF47516B-C8D1-4B20-8527-6725CBEA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  <w:style w:type="character" w:customStyle="1" w:styleId="st101">
    <w:name w:val="st101"/>
    <w:rsid w:val="000B3098"/>
    <w:rPr>
      <w:b/>
      <w:bCs/>
      <w:color w:val="000000"/>
    </w:rPr>
  </w:style>
  <w:style w:type="character" w:customStyle="1" w:styleId="st42">
    <w:name w:val="st42"/>
    <w:rsid w:val="000B30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1634-5442-4FBD-BA07-04F67555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11449</Words>
  <Characters>6527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17941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3</cp:revision>
  <cp:lastPrinted>2024-10-17T12:13:00Z</cp:lastPrinted>
  <dcterms:created xsi:type="dcterms:W3CDTF">2024-11-15T12:30:00Z</dcterms:created>
  <dcterms:modified xsi:type="dcterms:W3CDTF">2024-11-15T12:31:00Z</dcterms:modified>
</cp:coreProperties>
</file>