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07118" w14:textId="77777777" w:rsidR="00462046" w:rsidRPr="00462046" w:rsidRDefault="00462046" w:rsidP="00462046">
      <w:pPr>
        <w:suppressAutoHyphens/>
        <w:spacing w:after="0" w:line="240" w:lineRule="auto"/>
        <w:ind w:left="5103" w:firstLine="1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bookmarkStart w:id="0" w:name="_GoBack"/>
      <w:bookmarkEnd w:id="0"/>
      <w:r w:rsidRPr="00462046">
        <w:rPr>
          <w:rFonts w:ascii="Times New Roman" w:hAnsi="Times New Roman"/>
          <w:bCs/>
          <w:iCs/>
          <w:sz w:val="28"/>
          <w:szCs w:val="28"/>
          <w:lang w:eastAsia="ar-SA"/>
        </w:rPr>
        <w:t>Додаток до рішення міської ради</w:t>
      </w:r>
    </w:p>
    <w:p w14:paraId="174F84BB" w14:textId="65038687" w:rsidR="00462046" w:rsidRPr="00462046" w:rsidRDefault="00462046" w:rsidP="00462046">
      <w:pPr>
        <w:suppressAutoHyphens/>
        <w:spacing w:after="0" w:line="240" w:lineRule="auto"/>
        <w:ind w:left="5103" w:firstLine="1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462046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від </w:t>
      </w:r>
      <w:r w:rsidR="008B031D" w:rsidRPr="008B031D">
        <w:rPr>
          <w:rFonts w:ascii="Times New Roman" w:hAnsi="Times New Roman"/>
          <w:bCs/>
          <w:iCs/>
          <w:sz w:val="28"/>
          <w:szCs w:val="28"/>
          <w:lang w:eastAsia="ar-SA"/>
        </w:rPr>
        <w:t>25.02.2025 № 3083-52/2025</w:t>
      </w:r>
    </w:p>
    <w:p w14:paraId="60A3B9B2" w14:textId="77777777" w:rsidR="00462046" w:rsidRPr="00462046" w:rsidRDefault="00462046" w:rsidP="00462046">
      <w:pPr>
        <w:suppressAutoHyphens/>
        <w:spacing w:after="0" w:line="240" w:lineRule="auto"/>
        <w:ind w:firstLine="12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ar-SA"/>
        </w:rPr>
      </w:pPr>
    </w:p>
    <w:p w14:paraId="0417D19C" w14:textId="77777777" w:rsidR="00462046" w:rsidRPr="00462046" w:rsidRDefault="00462046" w:rsidP="00462046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ar-SA"/>
        </w:rPr>
      </w:pPr>
    </w:p>
    <w:p w14:paraId="20D10F63" w14:textId="38BA734D" w:rsidR="00462046" w:rsidRPr="00462046" w:rsidRDefault="00462046" w:rsidP="004620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uk-UA"/>
        </w:rPr>
      </w:pPr>
      <w:r w:rsidRPr="00462046">
        <w:rPr>
          <w:rFonts w:ascii="Times New Roman" w:hAnsi="Times New Roman"/>
          <w:b/>
          <w:caps/>
          <w:sz w:val="28"/>
          <w:szCs w:val="28"/>
          <w:lang w:eastAsia="uk-UA"/>
        </w:rPr>
        <w:t>Звіт</w:t>
      </w:r>
    </w:p>
    <w:p w14:paraId="0F4807E8" w14:textId="485D34D2" w:rsidR="00462046" w:rsidRPr="00462046" w:rsidRDefault="00462046" w:rsidP="00462046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2046">
        <w:rPr>
          <w:rFonts w:ascii="Times New Roman" w:hAnsi="Times New Roman"/>
          <w:b/>
          <w:sz w:val="28"/>
          <w:szCs w:val="28"/>
          <w:lang w:eastAsia="uk-UA"/>
        </w:rPr>
        <w:t>про хід виконання</w:t>
      </w:r>
      <w:r w:rsidRPr="004620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4620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році програми призовної, мобілізаційної підготовки та сприяння Збройним Силам України в Долинській територіальній громаді на 2022 – 2024 роки</w:t>
      </w:r>
    </w:p>
    <w:p w14:paraId="701D77DE" w14:textId="77777777" w:rsidR="00462046" w:rsidRPr="00462046" w:rsidRDefault="00462046" w:rsidP="0046204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14:paraId="358C60D5" w14:textId="008674FA" w:rsidR="00462046" w:rsidRPr="00462046" w:rsidRDefault="00462046" w:rsidP="0046204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46204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462046">
        <w:rPr>
          <w:rFonts w:ascii="Times New Roman" w:hAnsi="Times New Roman"/>
          <w:sz w:val="28"/>
          <w:szCs w:val="28"/>
        </w:rPr>
        <w:t xml:space="preserve"> році на виконання </w:t>
      </w:r>
      <w:r w:rsidRPr="00462046">
        <w:rPr>
          <w:rFonts w:ascii="Times New Roman" w:hAnsi="Times New Roman"/>
          <w:color w:val="000000" w:themeColor="text1"/>
          <w:sz w:val="28"/>
          <w:szCs w:val="28"/>
        </w:rPr>
        <w:t>програми призовної, мобілізаційної підготовки та сприяння Збройним Силам України в Долинській територіальній громаді на 2022 – 2024 роки</w:t>
      </w:r>
      <w:r w:rsidRPr="00462046">
        <w:rPr>
          <w:rFonts w:ascii="Times New Roman" w:hAnsi="Times New Roman"/>
          <w:sz w:val="28"/>
          <w:szCs w:val="28"/>
        </w:rPr>
        <w:t xml:space="preserve"> передбачалось фінансування в сумі 2</w:t>
      </w:r>
      <w:r>
        <w:rPr>
          <w:rFonts w:ascii="Times New Roman" w:hAnsi="Times New Roman"/>
          <w:sz w:val="28"/>
          <w:szCs w:val="28"/>
        </w:rPr>
        <w:t>68</w:t>
      </w:r>
      <w:r w:rsidRPr="00462046">
        <w:rPr>
          <w:rFonts w:ascii="Times New Roman" w:hAnsi="Times New Roman"/>
          <w:sz w:val="28"/>
          <w:szCs w:val="28"/>
        </w:rPr>
        <w:t xml:space="preserve">,0 тис. грн. Станом на </w:t>
      </w:r>
      <w:r>
        <w:rPr>
          <w:rFonts w:ascii="Times New Roman" w:hAnsi="Times New Roman"/>
          <w:sz w:val="28"/>
          <w:szCs w:val="28"/>
        </w:rPr>
        <w:t>31</w:t>
      </w:r>
      <w:r w:rsidRPr="0046204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6204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62046">
        <w:rPr>
          <w:rFonts w:ascii="Times New Roman" w:hAnsi="Times New Roman"/>
          <w:sz w:val="28"/>
          <w:szCs w:val="28"/>
        </w:rPr>
        <w:t xml:space="preserve"> року виконання</w:t>
      </w:r>
      <w:r w:rsidRPr="004620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62046">
        <w:rPr>
          <w:rFonts w:ascii="Times New Roman" w:hAnsi="Times New Roman"/>
          <w:color w:val="000000" w:themeColor="text1"/>
          <w:sz w:val="28"/>
          <w:szCs w:val="28"/>
        </w:rPr>
        <w:t xml:space="preserve">заходів Програми профінансовано на суму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217</w:t>
      </w:r>
      <w:r w:rsidRPr="0046204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32</w:t>
      </w:r>
      <w:r w:rsidRPr="004620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тис. грн</w:t>
      </w:r>
      <w:r w:rsidRPr="004620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6B957B" w14:textId="77777777" w:rsidR="00462046" w:rsidRPr="008B031D" w:rsidRDefault="00462046" w:rsidP="00204050">
      <w:p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16"/>
          <w:szCs w:val="16"/>
        </w:rPr>
      </w:pPr>
    </w:p>
    <w:p w14:paraId="5758C0CD" w14:textId="3B6A3C33" w:rsidR="00462046" w:rsidRPr="00462046" w:rsidRDefault="00462046" w:rsidP="0046204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462046">
        <w:rPr>
          <w:rFonts w:ascii="Times New Roman" w:hAnsi="Times New Roman"/>
          <w:color w:val="000000" w:themeColor="text1"/>
          <w:sz w:val="28"/>
          <w:szCs w:val="28"/>
        </w:rPr>
        <w:t>Зокрема:</w:t>
      </w:r>
    </w:p>
    <w:p w14:paraId="02E96B31" w14:textId="72D4222C" w:rsidR="00462046" w:rsidRPr="00204050" w:rsidRDefault="00204050" w:rsidP="00204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удосконалення та підтримання в постійній готовності до використання за призначенням пункту управління 1-го відділу Калуського РТЦК та СП </w:t>
      </w:r>
      <w:r>
        <w:rPr>
          <w:rFonts w:ascii="Times New Roman" w:hAnsi="Times New Roman"/>
          <w:sz w:val="28"/>
          <w:szCs w:val="28"/>
        </w:rPr>
        <w:t>п</w:t>
      </w:r>
      <w:r w:rsidRPr="00204050">
        <w:rPr>
          <w:rFonts w:ascii="Times New Roman" w:hAnsi="Times New Roman"/>
          <w:sz w:val="28"/>
          <w:szCs w:val="28"/>
        </w:rPr>
        <w:t xml:space="preserve">ридбано 5 </w:t>
      </w:r>
      <w:r>
        <w:rPr>
          <w:rFonts w:ascii="Times New Roman" w:hAnsi="Times New Roman"/>
          <w:sz w:val="28"/>
          <w:szCs w:val="28"/>
        </w:rPr>
        <w:t>одиниць</w:t>
      </w:r>
      <w:r w:rsidRPr="00204050">
        <w:rPr>
          <w:rFonts w:ascii="Times New Roman" w:hAnsi="Times New Roman"/>
          <w:sz w:val="28"/>
          <w:szCs w:val="28"/>
        </w:rPr>
        <w:t xml:space="preserve"> нагрудних реєстраторів 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Tecsar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BDC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-53-02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багатофункціональн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пристрої 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Canon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2 </w:t>
      </w:r>
      <w:r w:rsidR="001C0490"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405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Philips</w:t>
      </w:r>
      <w:r w:rsidR="00462046" w:rsidRPr="002040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04050">
        <w:rPr>
          <w:rFonts w:ascii="Times New Roman" w:hAnsi="Times New Roman"/>
          <w:sz w:val="28"/>
          <w:szCs w:val="28"/>
          <w:lang w:eastAsia="uk-UA"/>
        </w:rPr>
        <w:t>на суму</w:t>
      </w:r>
      <w:r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 w:rsidR="00462046" w:rsidRPr="00204050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uk-UA"/>
        </w:rPr>
        <w:t>92,67</w:t>
      </w:r>
      <w:r w:rsidR="00462046" w:rsidRPr="00204050">
        <w:rPr>
          <w:rFonts w:ascii="Times New Roman" w:hAnsi="Times New Roman"/>
          <w:b/>
          <w:iCs/>
          <w:sz w:val="28"/>
          <w:szCs w:val="28"/>
          <w:lang w:eastAsia="uk-UA"/>
        </w:rPr>
        <w:t xml:space="preserve"> тис. грн</w:t>
      </w:r>
      <w:r w:rsidR="00462046" w:rsidRPr="00204050">
        <w:rPr>
          <w:rFonts w:ascii="Times New Roman" w:hAnsi="Times New Roman"/>
          <w:b/>
          <w:bCs/>
          <w:iCs/>
          <w:sz w:val="28"/>
          <w:szCs w:val="28"/>
          <w:lang w:eastAsia="uk-UA"/>
        </w:rPr>
        <w:t>.</w:t>
      </w:r>
    </w:p>
    <w:p w14:paraId="5DCC9163" w14:textId="3C059CDA" w:rsidR="00462046" w:rsidRPr="00462046" w:rsidRDefault="00462046" w:rsidP="004620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462046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7B784B">
        <w:rPr>
          <w:rFonts w:ascii="Times New Roman" w:hAnsi="Times New Roman"/>
          <w:sz w:val="28"/>
          <w:szCs w:val="28"/>
          <w:lang w:eastAsia="uk-UA"/>
        </w:rPr>
        <w:t>Д</w:t>
      </w:r>
      <w:r w:rsidRPr="00462046">
        <w:rPr>
          <w:rFonts w:ascii="Times New Roman" w:hAnsi="Times New Roman"/>
          <w:sz w:val="28"/>
          <w:szCs w:val="28"/>
          <w:lang w:eastAsia="uk-UA"/>
        </w:rPr>
        <w:t xml:space="preserve">ля </w:t>
      </w:r>
      <w:r w:rsidR="00204050">
        <w:rPr>
          <w:rFonts w:ascii="Times New Roman" w:hAnsi="Times New Roman"/>
          <w:sz w:val="28"/>
          <w:szCs w:val="28"/>
          <w:lang w:eastAsia="uk-UA"/>
        </w:rPr>
        <w:t>доставки військовозобов’язаних та техніки національної економіки, призваних по мобілізації чи на збори військовозобов’язаних з ТЦК та СП на обласний збірний пункт, військові частини, навчальні центри та для організації оповіщення військовозобов’язаних на території ТГ</w:t>
      </w:r>
      <w:r w:rsidRPr="004620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784B">
        <w:rPr>
          <w:rFonts w:ascii="Times New Roman" w:hAnsi="Times New Roman"/>
          <w:sz w:val="28"/>
          <w:szCs w:val="28"/>
        </w:rPr>
        <w:t>п</w:t>
      </w:r>
      <w:r w:rsidR="007B784B" w:rsidRPr="00462046">
        <w:rPr>
          <w:rFonts w:ascii="Times New Roman" w:hAnsi="Times New Roman"/>
          <w:sz w:val="28"/>
          <w:szCs w:val="28"/>
        </w:rPr>
        <w:t>ридбан</w:t>
      </w:r>
      <w:r w:rsidR="007B784B">
        <w:rPr>
          <w:rFonts w:ascii="Times New Roman" w:hAnsi="Times New Roman"/>
          <w:sz w:val="28"/>
          <w:szCs w:val="28"/>
        </w:rPr>
        <w:t>о</w:t>
      </w:r>
      <w:r w:rsidR="007B784B" w:rsidRPr="00462046">
        <w:rPr>
          <w:rFonts w:ascii="Times New Roman" w:hAnsi="Times New Roman"/>
          <w:sz w:val="28"/>
          <w:szCs w:val="28"/>
        </w:rPr>
        <w:t xml:space="preserve"> </w:t>
      </w:r>
      <w:r w:rsidR="007B784B">
        <w:rPr>
          <w:rFonts w:ascii="Times New Roman" w:hAnsi="Times New Roman"/>
          <w:sz w:val="28"/>
          <w:szCs w:val="28"/>
        </w:rPr>
        <w:t>1</w:t>
      </w:r>
      <w:r w:rsidR="007B784B" w:rsidRPr="00462046">
        <w:rPr>
          <w:rFonts w:ascii="Times New Roman" w:hAnsi="Times New Roman"/>
          <w:sz w:val="28"/>
          <w:szCs w:val="28"/>
        </w:rPr>
        <w:t xml:space="preserve">900 літрів дизельного палива для заправки автомобілів </w:t>
      </w:r>
      <w:r w:rsidR="007B784B" w:rsidRPr="00462046">
        <w:rPr>
          <w:rFonts w:ascii="Times New Roman" w:hAnsi="Times New Roman"/>
          <w:sz w:val="28"/>
          <w:szCs w:val="28"/>
          <w:lang w:eastAsia="uk-UA"/>
        </w:rPr>
        <w:t>1-го відділу Калуського РТЦК та СП</w:t>
      </w:r>
      <w:r w:rsidR="007B784B">
        <w:rPr>
          <w:rFonts w:ascii="Times New Roman" w:hAnsi="Times New Roman"/>
          <w:sz w:val="28"/>
          <w:szCs w:val="28"/>
          <w:lang w:eastAsia="uk-UA"/>
        </w:rPr>
        <w:t xml:space="preserve"> на суму</w:t>
      </w:r>
      <w:r w:rsidRPr="004620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2046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F33407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Pr="00462046">
        <w:rPr>
          <w:rFonts w:ascii="Times New Roman" w:hAnsi="Times New Roman"/>
          <w:b/>
          <w:bCs/>
          <w:sz w:val="28"/>
          <w:szCs w:val="28"/>
          <w:lang w:eastAsia="uk-UA"/>
        </w:rPr>
        <w:t>,</w:t>
      </w:r>
      <w:r w:rsidR="007B784B">
        <w:rPr>
          <w:rFonts w:ascii="Times New Roman" w:hAnsi="Times New Roman"/>
          <w:b/>
          <w:bCs/>
          <w:sz w:val="28"/>
          <w:szCs w:val="28"/>
          <w:lang w:eastAsia="uk-UA"/>
        </w:rPr>
        <w:t>65</w:t>
      </w:r>
      <w:r w:rsidRPr="00462046">
        <w:rPr>
          <w:rFonts w:ascii="Times New Roman" w:hAnsi="Times New Roman"/>
          <w:b/>
          <w:sz w:val="28"/>
          <w:szCs w:val="28"/>
          <w:lang w:eastAsia="uk-UA"/>
        </w:rPr>
        <w:t xml:space="preserve"> тис. грн</w:t>
      </w:r>
      <w:r w:rsidRPr="0046204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</w:p>
    <w:p w14:paraId="0BF2717D" w14:textId="4C25B435" w:rsidR="00462046" w:rsidRDefault="007B784B" w:rsidP="004620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ab/>
        <w:t xml:space="preserve">Для організації військово-облікової роботи 1-го відділу Калуського РТЦК та СП придбано друковану продукцію на суму </w:t>
      </w:r>
      <w:r w:rsidRPr="007B784B">
        <w:rPr>
          <w:rFonts w:ascii="Times New Roman" w:hAnsi="Times New Roman"/>
          <w:b/>
          <w:bCs/>
          <w:sz w:val="28"/>
          <w:szCs w:val="28"/>
          <w:lang w:eastAsia="uk-UA"/>
        </w:rPr>
        <w:t>15,00 тис.</w:t>
      </w:r>
      <w:r w:rsidR="001C049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7B784B">
        <w:rPr>
          <w:rFonts w:ascii="Times New Roman" w:hAnsi="Times New Roman"/>
          <w:b/>
          <w:bCs/>
          <w:sz w:val="28"/>
          <w:szCs w:val="28"/>
          <w:lang w:eastAsia="uk-UA"/>
        </w:rPr>
        <w:t>грн</w:t>
      </w:r>
      <w:r w:rsidRPr="007B784B">
        <w:rPr>
          <w:rFonts w:ascii="Times New Roman" w:hAnsi="Times New Roman"/>
          <w:bCs/>
          <w:sz w:val="28"/>
          <w:szCs w:val="28"/>
          <w:lang w:eastAsia="uk-UA"/>
        </w:rPr>
        <w:t xml:space="preserve">, а також витратних матеріалів та канцтоварів на </w:t>
      </w:r>
      <w:r>
        <w:rPr>
          <w:rFonts w:ascii="Times New Roman" w:hAnsi="Times New Roman"/>
          <w:bCs/>
          <w:sz w:val="28"/>
          <w:szCs w:val="28"/>
          <w:lang w:eastAsia="uk-UA"/>
        </w:rPr>
        <w:t>с</w:t>
      </w:r>
      <w:r w:rsidRPr="007B784B">
        <w:rPr>
          <w:rFonts w:ascii="Times New Roman" w:hAnsi="Times New Roman"/>
          <w:bCs/>
          <w:sz w:val="28"/>
          <w:szCs w:val="28"/>
          <w:lang w:eastAsia="uk-UA"/>
        </w:rPr>
        <w:t>уму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15,00 тис.</w:t>
      </w:r>
      <w:r w:rsidR="001C049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грн.</w:t>
      </w:r>
    </w:p>
    <w:p w14:paraId="473C1853" w14:textId="677DFC5F" w:rsidR="007B784B" w:rsidRPr="00462046" w:rsidRDefault="007B784B" w:rsidP="004620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ab/>
      </w:r>
    </w:p>
    <w:p w14:paraId="6EF878D0" w14:textId="5CBC16A7" w:rsidR="00462046" w:rsidRPr="00462046" w:rsidRDefault="00462046" w:rsidP="0046204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Детальніше інформація виконання заходів з розділу 6 Програми «Перелік заходів, обсяги фінансування Програми» наведена в таблиці</w:t>
      </w:r>
      <w:r w:rsidR="007B784B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. </w:t>
      </w:r>
    </w:p>
    <w:p w14:paraId="4D3FAA70" w14:textId="77777777" w:rsidR="00462046" w:rsidRPr="00462046" w:rsidRDefault="00462046" w:rsidP="0046204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14:paraId="1E7A73AA" w14:textId="77777777" w:rsidR="00462046" w:rsidRPr="00462046" w:rsidRDefault="00462046" w:rsidP="0046204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14:paraId="5AB40697" w14:textId="77777777" w:rsidR="00462046" w:rsidRPr="00462046" w:rsidRDefault="00462046" w:rsidP="0046204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14:paraId="476DB3C9" w14:textId="1F7E022F" w:rsidR="00462046" w:rsidRPr="00462046" w:rsidRDefault="00462046" w:rsidP="0046204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Провідн</w:t>
      </w:r>
      <w:r w:rsidR="00346DB2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а</w:t>
      </w:r>
      <w:r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спеціаліст</w:t>
      </w:r>
      <w:r w:rsidR="00346DB2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ка</w:t>
      </w:r>
      <w:r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відділу </w:t>
      </w:r>
    </w:p>
    <w:p w14:paraId="5696F332" w14:textId="77777777" w:rsidR="00462046" w:rsidRPr="00462046" w:rsidRDefault="00462046" w:rsidP="0046204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з питань цивільного захисту,</w:t>
      </w:r>
    </w:p>
    <w:p w14:paraId="77FCA272" w14:textId="77777777" w:rsidR="00462046" w:rsidRPr="00462046" w:rsidRDefault="00462046" w:rsidP="0046204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надзвичайних ситуацій, мобілізаційної роботи </w:t>
      </w:r>
    </w:p>
    <w:p w14:paraId="31F0F516" w14:textId="0B45F05E" w:rsidR="00462046" w:rsidRPr="00462046" w:rsidRDefault="001C0490" w:rsidP="0046204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та реінтеграції ветеранів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ab/>
      </w:r>
      <w:r w:rsidR="00462046" w:rsidRPr="00462046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ab/>
        <w:t xml:space="preserve">     </w:t>
      </w:r>
      <w:r w:rsidR="00346DB2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Світлана 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БЧАНИК</w:t>
      </w:r>
    </w:p>
    <w:p w14:paraId="5673512E" w14:textId="77777777" w:rsidR="00462046" w:rsidRPr="00CE0D27" w:rsidRDefault="00462046" w:rsidP="00346DB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462046" w:rsidRPr="00CE0D27" w:rsidSect="00D2089B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57C94BE5" w14:textId="77777777" w:rsidR="00D17544" w:rsidRDefault="00D17544" w:rsidP="001C69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00DCD4F" w14:textId="58F807C1" w:rsidR="001C6983" w:rsidRPr="00CE0D27" w:rsidRDefault="001C6983" w:rsidP="001C69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Перелік заходів, обсяги фінансування Програми</w:t>
      </w:r>
      <w:r w:rsidR="005A6A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2024 рік</w:t>
      </w:r>
    </w:p>
    <w:p w14:paraId="726C7116" w14:textId="77777777" w:rsidR="00714A27" w:rsidRPr="00CE0D27" w:rsidRDefault="00714A27" w:rsidP="003300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6462"/>
        <w:gridCol w:w="2552"/>
        <w:gridCol w:w="1275"/>
        <w:gridCol w:w="1560"/>
        <w:gridCol w:w="3460"/>
        <w:gridCol w:w="12"/>
      </w:tblGrid>
      <w:tr w:rsidR="006F08A7" w:rsidRPr="00CE0D27" w14:paraId="0E3D21BD" w14:textId="77777777" w:rsidTr="00AD16A3">
        <w:trPr>
          <w:gridAfter w:val="1"/>
          <w:wAfter w:w="12" w:type="dxa"/>
          <w:trHeight w:val="270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12FEE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879A2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EE9DC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4A1" w14:textId="3E4FEF18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бсяги фінансування, </w:t>
            </w:r>
            <w:r w:rsidRPr="00CE0D27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75ED0" w14:textId="4D451808" w:rsidR="006F08A7" w:rsidRPr="00CE0D27" w:rsidRDefault="006F08A7" w:rsidP="001C69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езультат</w:t>
            </w:r>
          </w:p>
        </w:tc>
      </w:tr>
      <w:tr w:rsidR="006F08A7" w:rsidRPr="00CE0D27" w14:paraId="79C2CDC7" w14:textId="77777777" w:rsidTr="00AD16A3">
        <w:trPr>
          <w:gridAfter w:val="1"/>
          <w:wAfter w:w="12" w:type="dxa"/>
          <w:trHeight w:val="285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410C6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44FDB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82274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EA830" w14:textId="7C65E56B" w:rsidR="006F08A7" w:rsidRPr="00CE0D27" w:rsidRDefault="00874A22" w:rsidP="001C69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очікувані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71ED1" w14:textId="6C1F3979" w:rsidR="006F08A7" w:rsidRPr="00CE0D27" w:rsidRDefault="00874A22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фактичні</w:t>
            </w: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6088C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8A7" w:rsidRPr="00CE0D27" w14:paraId="09191702" w14:textId="77777777" w:rsidTr="00AD16A3">
        <w:trPr>
          <w:gridAfter w:val="1"/>
          <w:wAfter w:w="12" w:type="dxa"/>
          <w:trHeight w:val="30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6B89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293B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9AB2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70EF" w14:textId="77777777" w:rsidR="006F08A7" w:rsidRPr="00CE0D27" w:rsidRDefault="006F08A7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9ED2" w14:textId="344AC910" w:rsidR="006F08A7" w:rsidRPr="00CE0D27" w:rsidRDefault="00AD16A3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BAD3" w14:textId="6DF5DA0C" w:rsidR="006F08A7" w:rsidRPr="00CE0D27" w:rsidRDefault="00AD16A3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16A3" w:rsidRPr="00CE0D27" w14:paraId="487F31EC" w14:textId="1D775FAE" w:rsidTr="00A4032A">
        <w:trPr>
          <w:gridAfter w:val="1"/>
          <w:wAfter w:w="12" w:type="dxa"/>
          <w:trHeight w:val="403"/>
          <w:jc w:val="center"/>
        </w:trPr>
        <w:tc>
          <w:tcPr>
            <w:tcW w:w="1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6830" w14:textId="1FA4159A" w:rsidR="00AD16A3" w:rsidRPr="00CE0D27" w:rsidRDefault="00AD16A3" w:rsidP="001C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Організація, управління оборонною, мобілізаційною підготовкою та мобілізацією</w:t>
            </w:r>
          </w:p>
        </w:tc>
      </w:tr>
      <w:tr w:rsidR="00776F79" w:rsidRPr="00CE0D27" w14:paraId="6D9D31C5" w14:textId="77777777" w:rsidTr="006F62D2">
        <w:trPr>
          <w:gridAfter w:val="1"/>
          <w:wAfter w:w="12" w:type="dxa"/>
          <w:trHeight w:val="276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1030" w14:textId="11F38E31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8D908" w14:textId="2B19B286" w:rsidR="00776F79" w:rsidRPr="00CE0D27" w:rsidRDefault="00776F79" w:rsidP="001C04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Удосконалення та підтримання в постійній готовності до використання за призначенням пункту управління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1-го відділу Калуського РТЦК та СП. 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 комплектів персональних електронно-обчи</w:t>
            </w:r>
            <w:r w:rsidR="001C0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слювальних машини або ноутбуків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принтерів лазерний (формат А3), принтерів струменевих (формат А4), засобів фіксації (запису) голосових повідомлень , ЖК моніторів (телевізор)</w:t>
            </w: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інших технічних засобів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висвітлення обсягів подачі мобілізаційних ресурсів</w:t>
            </w: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 діяльності </w:t>
            </w:r>
            <w:r w:rsidRPr="006F08A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відділу Калуського РТЦК та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C859" w14:textId="24D9F449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3774B9E7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140C95E8" w14:textId="7777777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A798" w14:textId="042EC938" w:rsidR="00776F79" w:rsidRPr="00CE0D27" w:rsidRDefault="00DD6AE8" w:rsidP="00DD6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  <w:r w:rsidR="00776F79" w:rsidRPr="003B1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BA64" w14:textId="0B7759EB" w:rsidR="00776F79" w:rsidRDefault="00F87BCE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47,04</w:t>
            </w:r>
          </w:p>
          <w:p w14:paraId="6806895C" w14:textId="77777777" w:rsidR="004C6062" w:rsidRDefault="004C6062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D07200" w14:textId="77777777" w:rsidR="004C6062" w:rsidRDefault="004C6062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70D035" w14:textId="23FCAEEA" w:rsidR="004C6062" w:rsidRDefault="004C6062" w:rsidP="006F62D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="00D90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  <w:r w:rsidR="00AB3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7FCA625" w14:textId="0C8E4B79" w:rsidR="00101EDF" w:rsidRPr="00CE0D27" w:rsidRDefault="00101EDF" w:rsidP="00AB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3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B3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EA643" w14:textId="77777777" w:rsidR="00776F79" w:rsidRDefault="00F87BCE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Придбано 5 шт. нагрудних реєстраторів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Tecsar</w:t>
            </w:r>
            <w:r w:rsidRPr="00F87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BDC</w:t>
            </w:r>
            <w:r w:rsidRPr="00F87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-53-02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27E9815" w14:textId="58EC84C8" w:rsidR="004C6062" w:rsidRPr="00DD6AE8" w:rsidRDefault="004C6062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Придбано 3 шт. багатофункціональних пристроїв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4C60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2 шт. моніторів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Philips</w:t>
            </w:r>
          </w:p>
        </w:tc>
      </w:tr>
      <w:tr w:rsidR="00776F79" w:rsidRPr="00CE0D27" w14:paraId="037D82F2" w14:textId="77777777" w:rsidTr="006F62D2">
        <w:trPr>
          <w:trHeight w:hRule="exact" w:val="198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218" w14:textId="5CD27C33" w:rsidR="00776F79" w:rsidRPr="00CE0D27" w:rsidRDefault="00776F79" w:rsidP="006F62D2">
            <w:pPr>
              <w:spacing w:after="0" w:line="240" w:lineRule="auto"/>
              <w:ind w:left="52" w:right="-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28D" w14:textId="1859101A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паливо - мастильних матеріалів для доставки, військовозобов’язаних та техніки національної економіки, призваних по мобілізації чи на збори військовозобов'язаних з територіального центру комплектування та соціальної підтримки на обласний збірний пункт, військові частини, навчальні центри, та для організації оповіщення військовозобов’язаних на території ТГ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147" w14:textId="0FCA18A5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2ECCC38E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0076F25C" w14:textId="7777777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9BE" w14:textId="238A31E9" w:rsidR="00776F79" w:rsidRPr="00CE0D27" w:rsidRDefault="008E058F" w:rsidP="008E0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776F79" w:rsidRPr="003B1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A59" w14:textId="49F21D59" w:rsidR="00776F79" w:rsidRDefault="00F27B6C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</w:t>
            </w:r>
            <w:r w:rsidRPr="00F27B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14:paraId="7935762A" w14:textId="685CC89B" w:rsidR="003B1C21" w:rsidRDefault="003B1C21" w:rsidP="006F62D2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45,23</w:t>
            </w:r>
          </w:p>
          <w:p w14:paraId="1F0685A8" w14:textId="4A88C404" w:rsidR="003B1C21" w:rsidRPr="003B1C21" w:rsidRDefault="003B1C21" w:rsidP="00AB30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94,65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4D9B" w14:textId="410E1080" w:rsidR="00776F79" w:rsidRPr="00CE0D27" w:rsidRDefault="00F27B6C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Придбано 960 л дизпалива </w:t>
            </w:r>
          </w:p>
          <w:p w14:paraId="02A80968" w14:textId="4CB07905" w:rsidR="00776F79" w:rsidRPr="00CE0D27" w:rsidRDefault="003B1C21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Придбано 940 л дизпалива</w:t>
            </w:r>
          </w:p>
        </w:tc>
      </w:tr>
      <w:tr w:rsidR="001C6983" w:rsidRPr="00CE0D27" w14:paraId="68996095" w14:textId="77777777" w:rsidTr="006F62D2">
        <w:trPr>
          <w:gridAfter w:val="1"/>
          <w:wAfter w:w="12" w:type="dxa"/>
          <w:trHeight w:hRule="exact" w:val="765"/>
          <w:jc w:val="center"/>
        </w:trPr>
        <w:tc>
          <w:tcPr>
            <w:tcW w:w="1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E82" w14:textId="57E3C656" w:rsidR="00CD7E15" w:rsidRDefault="001C6983" w:rsidP="00D05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Організаційні та підготовчі заходи щодо координації спільних дій із суб’єктами територіальної оборони</w:t>
            </w:r>
          </w:p>
          <w:p w14:paraId="27259A33" w14:textId="3CC3600F" w:rsidR="001C6983" w:rsidRPr="00CD7E15" w:rsidRDefault="001C6983" w:rsidP="00D05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щодо виконання завдань </w:t>
            </w:r>
            <w:r w:rsidR="00CD7E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призначенням</w:t>
            </w:r>
          </w:p>
        </w:tc>
      </w:tr>
      <w:tr w:rsidR="00776F79" w:rsidRPr="00CE0D27" w14:paraId="2A01C375" w14:textId="77777777" w:rsidTr="00D17544">
        <w:trPr>
          <w:trHeight w:hRule="exact" w:val="175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EB1" w14:textId="0F39EB2E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911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Організація військового обліку громадян, виготовлення статистичних бланків, відомостей, книг, журналів, іншої документації для організації військово-облікової роботи у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6EF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2F56D590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14BCBA2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2EB" w14:textId="4AD2E145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783" w14:textId="24F034DD" w:rsidR="00776F79" w:rsidRPr="00CE0D27" w:rsidRDefault="000B0042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538" w14:textId="007B8BB4" w:rsidR="00776F79" w:rsidRPr="00CE0D27" w:rsidRDefault="003B1C21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Придбано друковану продукцію відповідно до в/н № РНк-10642 від 09.04.2024р.</w:t>
            </w:r>
          </w:p>
        </w:tc>
      </w:tr>
      <w:tr w:rsidR="00D17544" w:rsidRPr="00CE0D27" w14:paraId="5EB4C3D3" w14:textId="77777777" w:rsidTr="00151CD0">
        <w:trPr>
          <w:gridAfter w:val="1"/>
          <w:wAfter w:w="12" w:type="dxa"/>
          <w:trHeight w:val="30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FEFF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6E9B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EE5A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576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1D47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31D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76F79" w:rsidRPr="00CE0D27" w14:paraId="58482DB7" w14:textId="77777777" w:rsidTr="00C6235E">
        <w:trPr>
          <w:trHeight w:hRule="exact" w:val="169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860" w14:textId="4A8FF1BE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F8B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функціонування системи оповіщення, пунктів збору та відправки мобілізаційних ресурсів під час мобілізації (придбання матеріалів для укомплектування бази пунктів збору, харчування військовослужбовців, друк документів, виготовлення та обладнання елементів системи оповіщення.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B14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7EDD4119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09175D30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ACB6" w14:textId="32AA3A31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D16A3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AD6" w14:textId="27BCC479" w:rsidR="00776F79" w:rsidRPr="00CE0D27" w:rsidRDefault="00AD16A3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854" w14:textId="6F1C758C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5132B318" w14:textId="77777777" w:rsidTr="007F5EB2">
        <w:trPr>
          <w:trHeight w:hRule="exact" w:val="197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F18" w14:textId="41B7FDC9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EDA" w14:textId="57203EBE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відповідних бланків для формування особових справ призовників і військовозобов’язаних та офіцерів запасу відібраних на військову службу по контракту, під час проведення приписки до призовної дільниці, облікових книг, журналів та формалізованих документів для проведення призову на строкову військову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095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559F7798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1BBD889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332" w14:textId="4C4E0826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E04" w14:textId="689B7298" w:rsidR="00776F79" w:rsidRPr="00CE0D27" w:rsidRDefault="008E058F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37A" w14:textId="31D680DC" w:rsidR="00776F79" w:rsidRPr="00AD16A3" w:rsidRDefault="00776F79" w:rsidP="006F62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79" w:rsidRPr="00CE0D27" w14:paraId="0663B506" w14:textId="77777777" w:rsidTr="00C6235E">
        <w:trPr>
          <w:trHeight w:hRule="exact" w:val="139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62" w14:textId="651A6C42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BE0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оповіщення призовників і військовозобов’язаних, які підлягають черговому призову на строкову військову службу (придбання конвертів та марок для листування та пересилки повісток)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D21" w14:textId="7AAEFC62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5727D576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2E34EDFB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F0E" w14:textId="5CFC7339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D16A3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33C" w14:textId="52578370" w:rsidR="00776F79" w:rsidRPr="00CE0D27" w:rsidRDefault="00AD16A3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3BA" w14:textId="0D1A3B49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0D0518B3" w14:textId="77777777" w:rsidTr="006F62D2">
        <w:trPr>
          <w:trHeight w:hRule="exact" w:val="140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4F0" w14:textId="37F8F6A2" w:rsidR="00776F79" w:rsidRPr="00CE0D27" w:rsidRDefault="00776F79" w:rsidP="00D17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6D4" w14:textId="21937E4D" w:rsidR="00776F79" w:rsidRPr="00CE0D27" w:rsidRDefault="00776F79" w:rsidP="001C049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 методичного забезпечення, проведення інструкторсько-методичних занять мобілізаційної підготовки на території ТГ розробка формалізованих документів</w:t>
            </w:r>
            <w:r w:rsidRPr="00CE0D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C356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7CA87881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623EAE4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AC0" w14:textId="2E88146D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E058F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432" w14:textId="5E519431" w:rsidR="00776F79" w:rsidRPr="00CE0D27" w:rsidRDefault="00AD16A3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03E" w14:textId="7777777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документообігу,</w:t>
            </w:r>
          </w:p>
          <w:p w14:paraId="07EDD3D8" w14:textId="7777777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методичного</w:t>
            </w:r>
          </w:p>
          <w:p w14:paraId="49E4C1F9" w14:textId="7777777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рівня керівників щодо</w:t>
            </w:r>
          </w:p>
          <w:p w14:paraId="67F24E00" w14:textId="7777777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організації мобілізаційної</w:t>
            </w:r>
          </w:p>
          <w:p w14:paraId="55A744BE" w14:textId="77777777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підготовки</w:t>
            </w:r>
          </w:p>
        </w:tc>
      </w:tr>
      <w:tr w:rsidR="00776F79" w:rsidRPr="00CE0D27" w14:paraId="3AB091EE" w14:textId="77777777" w:rsidTr="006F62D2">
        <w:trPr>
          <w:trHeight w:hRule="exact" w:val="143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F2E" w14:textId="66F6EFE2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B5F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витратних матеріалів та канцтоварів, заправки картриджів з метою належної організації роботи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 і елементів бази мобілізаційного розгортання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62D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72DA0DF1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255CF56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897" w14:textId="1AB05EAD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1F1" w14:textId="5447F42A" w:rsidR="00776F79" w:rsidRPr="00CE0D27" w:rsidRDefault="009219B4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1CF" w14:textId="58792A6E" w:rsidR="00776F79" w:rsidRPr="00CE0D27" w:rsidRDefault="009219B4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Придбано за договором від 25.11.2024 №149</w:t>
            </w:r>
          </w:p>
        </w:tc>
      </w:tr>
      <w:tr w:rsidR="00776F79" w:rsidRPr="00CE0D27" w14:paraId="56D7D24F" w14:textId="77777777" w:rsidTr="00C6235E">
        <w:trPr>
          <w:trHeight w:hRule="exact" w:val="143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5FD" w14:textId="3BFFFF6E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C2C" w14:textId="3F291E30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рекламно – агітаційної продукції  військового напрямку та її розміщення на території Долинського ТГ та старостинських округах . Виготовлення відповідних бланків для формування особових справ кандидатів відібраних на військову службу за контрактом у військовому резерві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5D7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0F6D0B7D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55E80D7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E6A" w14:textId="2615319E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D16A3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744" w14:textId="161D312D" w:rsidR="00776F79" w:rsidRPr="00CE0D27" w:rsidRDefault="00AD16A3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AE5" w14:textId="42611E4F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544" w:rsidRPr="00CE0D27" w14:paraId="070B2883" w14:textId="77777777" w:rsidTr="00151CD0">
        <w:trPr>
          <w:gridAfter w:val="1"/>
          <w:wAfter w:w="12" w:type="dxa"/>
          <w:trHeight w:val="30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6CA7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20C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F55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4DB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8924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422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76F79" w:rsidRPr="00CE0D27" w14:paraId="4750C914" w14:textId="77777777" w:rsidTr="006F62D2">
        <w:trPr>
          <w:trHeight w:hRule="exact" w:val="140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C9E" w14:textId="62A505D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436" w14:textId="3C3FA732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наочної агітації військового напрямку та їх розміщення на території шкіл Долинської ТГ та старостинських округах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B27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74052158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03DD266E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E5F" w14:textId="78F4365A" w:rsidR="00776F79" w:rsidRPr="008E058F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D16A3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866" w14:textId="4BD624F0" w:rsidR="00776F79" w:rsidRPr="00CE0D27" w:rsidRDefault="00AD16A3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795" w14:textId="22D49EC8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5D37D04C" w14:textId="77777777" w:rsidTr="00C6235E">
        <w:trPr>
          <w:trHeight w:hRule="exact" w:val="143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7F7" w14:textId="2A5D9189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E15" w14:textId="77777777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місць прийому громадян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C1F40B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боксів для автомобільної техніки та зберігання майна роти охорони (окрема будівля)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4F7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2B174FB3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85942F2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B3D" w14:textId="7153E9F8" w:rsidR="00776F79" w:rsidRPr="008E058F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D16A3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A5" w14:textId="3B43C6AE" w:rsidR="00776F79" w:rsidRPr="00CE0D27" w:rsidRDefault="00AD16A3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94D" w14:textId="51DC2F94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983" w:rsidRPr="00CE0D27" w14:paraId="2453644F" w14:textId="77777777" w:rsidTr="006F62D2">
        <w:trPr>
          <w:gridAfter w:val="1"/>
          <w:wAfter w:w="12" w:type="dxa"/>
          <w:trHeight w:hRule="exact" w:val="712"/>
          <w:jc w:val="center"/>
        </w:trPr>
        <w:tc>
          <w:tcPr>
            <w:tcW w:w="1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13B" w14:textId="4B547A6D" w:rsidR="001C6983" w:rsidRPr="00CE0D27" w:rsidRDefault="001C6983" w:rsidP="00C62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Організаційні та підготовчі заходи щодо  проведення призов</w:t>
            </w:r>
            <w:r w:rsidR="008E05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на строкову військову службу,</w:t>
            </w: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проведення приписки громадян до призовної дільниці та проведення призову громадян на військову службу за  контрактом</w:t>
            </w:r>
          </w:p>
        </w:tc>
      </w:tr>
      <w:tr w:rsidR="00776F79" w:rsidRPr="00CE0D27" w14:paraId="204FDF6C" w14:textId="77777777" w:rsidTr="006F62D2">
        <w:trPr>
          <w:trHeight w:hRule="exact" w:val="141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64E" w14:textId="10606369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C60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Виготовлення та оформлення наочної агітації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800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63FF9BC5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007B140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88A" w14:textId="7FE0E57B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44AE5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979" w14:textId="71D091B9" w:rsidR="00776F79" w:rsidRPr="00CE0D27" w:rsidRDefault="00244AE5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A0D" w14:textId="071A2134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1E6B6C1C" w14:textId="77777777" w:rsidTr="00C6235E">
        <w:trPr>
          <w:trHeight w:hRule="exact" w:val="139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EE3" w14:textId="5A30775F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D55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Забезпечення канцелярськими товарами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209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0AF52C5D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7AB39E22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80F3" w14:textId="35845FF5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E61" w14:textId="326202FC" w:rsidR="00776F79" w:rsidRPr="00CE0D27" w:rsidRDefault="008E058F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EC5" w14:textId="1078729A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7FEF57A2" w14:textId="77777777" w:rsidTr="006F62D2">
        <w:trPr>
          <w:trHeight w:hRule="exact" w:val="143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18F" w14:textId="4BF391E2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DE3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 та виготовлення статистичних бланків та  іншої документації для проведення  приписки та призову юнаків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FBC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79BC72D8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4D8EC779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24C" w14:textId="7519543C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8E2" w14:textId="67C18811" w:rsidR="00776F79" w:rsidRPr="00CE0D27" w:rsidRDefault="008E058F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1E2" w14:textId="77D145F3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36132785" w14:textId="77777777" w:rsidTr="00D17544">
        <w:trPr>
          <w:trHeight w:hRule="exact" w:val="167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E92" w14:textId="0F83BCED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F50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та обслуговування оргтехніки (придбання та заправка картриджів ремонт комп’ютерів)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35A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57B0BB84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2169D28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815" w14:textId="0C052005" w:rsidR="00776F79" w:rsidRPr="00CE0D27" w:rsidRDefault="008E058F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76F79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480" w14:textId="3BAA2606" w:rsidR="00776F79" w:rsidRPr="00CE0D27" w:rsidRDefault="008E058F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8E" w14:textId="32756A79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544" w:rsidRPr="00CE0D27" w14:paraId="0B60ED5D" w14:textId="77777777" w:rsidTr="00151CD0">
        <w:trPr>
          <w:gridAfter w:val="1"/>
          <w:wAfter w:w="12" w:type="dxa"/>
          <w:trHeight w:val="30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C51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E824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8950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2E8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36E3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CAF" w14:textId="77777777" w:rsidR="00D17544" w:rsidRPr="00CE0D27" w:rsidRDefault="00D17544" w:rsidP="0015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76F79" w:rsidRPr="00CE0D27" w14:paraId="5960ECB4" w14:textId="77777777" w:rsidTr="006F62D2">
        <w:trPr>
          <w:trHeight w:hRule="exact" w:val="141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87A" w14:textId="316BCC27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  <w:r w:rsidR="00D17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E06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Передплата періодичних районних видань газети "Свіча" та "Добра Справа" та місцеві ЗМІ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D85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77A679C6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489AA58D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F8A" w14:textId="1E9D2C15" w:rsidR="00776F79" w:rsidRPr="008E058F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16E2E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77B" w14:textId="0EB0DB67" w:rsidR="00776F79" w:rsidRPr="00CE0D27" w:rsidRDefault="00416E2E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3E6" w14:textId="5D826CB6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F79" w:rsidRPr="00CE0D27" w14:paraId="43EF6E67" w14:textId="77777777" w:rsidTr="006F62D2">
        <w:trPr>
          <w:trHeight w:hRule="exact" w:val="155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089" w14:textId="6FDDF779" w:rsidR="00776F79" w:rsidRPr="00CE0D27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  <w:r w:rsidR="00D17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E3B" w14:textId="77777777" w:rsidR="00776F79" w:rsidRPr="00CE0D27" w:rsidRDefault="00776F79" w:rsidP="006F62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палива для заправки автомобілів </w:t>
            </w: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>1-го відділу Калуського РТЦК та СП для розшуку та доправлення призовників на призовну дільницю та проходження обласної ВЛК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E04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1-й відділ Калуського РТЦК та СП </w:t>
            </w:r>
          </w:p>
          <w:p w14:paraId="498F5E76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1C27BAFF" w14:textId="77777777" w:rsidR="00776F79" w:rsidRPr="00CE0D27" w:rsidRDefault="00776F79" w:rsidP="006F6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Долинська міська рада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238" w14:textId="31DDB39E" w:rsidR="00776F79" w:rsidRPr="008E058F" w:rsidRDefault="00776F79" w:rsidP="006F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16E2E" w:rsidRPr="008E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B4E" w14:textId="21408CE4" w:rsidR="00776F79" w:rsidRPr="00CE0D27" w:rsidRDefault="00416E2E" w:rsidP="006F6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134" w14:textId="6F916A44" w:rsidR="00776F79" w:rsidRPr="00CE0D27" w:rsidRDefault="00776F79" w:rsidP="006F62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F79" w:rsidRPr="00CE0D27" w14:paraId="2087CEF0" w14:textId="77777777" w:rsidTr="008B031D">
        <w:trPr>
          <w:trHeight w:hRule="exact" w:val="568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4D32" w14:textId="534CE80C" w:rsidR="00776F79" w:rsidRPr="00CE0D27" w:rsidRDefault="00776F79" w:rsidP="008B0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799" w14:textId="2753C33B" w:rsidR="00776F79" w:rsidRPr="00CE0D27" w:rsidRDefault="00776F79" w:rsidP="008B0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05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268,0</w:t>
            </w:r>
            <w:r w:rsidR="00AB30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FFD" w14:textId="7BD4A1E5" w:rsidR="00776F79" w:rsidRPr="00CE0D27" w:rsidRDefault="00101EDF" w:rsidP="008B0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217</w:t>
            </w:r>
            <w:r w:rsidR="006306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D7C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EB3" w14:textId="4469CE29" w:rsidR="00776F79" w:rsidRPr="00CE0D27" w:rsidRDefault="00776F79" w:rsidP="008B0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268BA29" w14:textId="77777777" w:rsidR="001C270E" w:rsidRPr="00CE0D27" w:rsidRDefault="001C270E" w:rsidP="00CE0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270E" w:rsidRPr="00CE0D27" w:rsidSect="006E2814">
      <w:pgSz w:w="16838" w:h="11906" w:orient="landscape"/>
      <w:pgMar w:top="1560" w:right="680" w:bottom="426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2FFC" w14:textId="77777777" w:rsidR="00AD3300" w:rsidRDefault="00AD3300" w:rsidP="001C270E">
      <w:pPr>
        <w:spacing w:after="0" w:line="240" w:lineRule="auto"/>
      </w:pPr>
      <w:r>
        <w:separator/>
      </w:r>
    </w:p>
  </w:endnote>
  <w:endnote w:type="continuationSeparator" w:id="0">
    <w:p w14:paraId="1B34E442" w14:textId="77777777" w:rsidR="00AD3300" w:rsidRDefault="00AD3300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MS Gothic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2E9A" w14:textId="77777777" w:rsidR="00AD3300" w:rsidRDefault="00AD3300" w:rsidP="001C270E">
      <w:pPr>
        <w:spacing w:after="0" w:line="240" w:lineRule="auto"/>
      </w:pPr>
      <w:r>
        <w:separator/>
      </w:r>
    </w:p>
  </w:footnote>
  <w:footnote w:type="continuationSeparator" w:id="0">
    <w:p w14:paraId="6462EA7A" w14:textId="77777777" w:rsidR="00AD3300" w:rsidRDefault="00AD3300" w:rsidP="001C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3785EAD"/>
    <w:multiLevelType w:val="hybridMultilevel"/>
    <w:tmpl w:val="F08E1ED6"/>
    <w:lvl w:ilvl="0" w:tplc="92B264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E5F78"/>
    <w:multiLevelType w:val="hybridMultilevel"/>
    <w:tmpl w:val="9434FF8A"/>
    <w:lvl w:ilvl="0" w:tplc="60948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013E91"/>
    <w:multiLevelType w:val="hybridMultilevel"/>
    <w:tmpl w:val="98CE96D4"/>
    <w:lvl w:ilvl="0" w:tplc="22906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065B9"/>
    <w:rsid w:val="0001066B"/>
    <w:rsid w:val="000172F7"/>
    <w:rsid w:val="00022A22"/>
    <w:rsid w:val="00035C13"/>
    <w:rsid w:val="0004137C"/>
    <w:rsid w:val="00062F4A"/>
    <w:rsid w:val="0008180F"/>
    <w:rsid w:val="00083BA5"/>
    <w:rsid w:val="000866C2"/>
    <w:rsid w:val="00091CEA"/>
    <w:rsid w:val="0009384D"/>
    <w:rsid w:val="00093963"/>
    <w:rsid w:val="00095744"/>
    <w:rsid w:val="0009602C"/>
    <w:rsid w:val="000A2D59"/>
    <w:rsid w:val="000B0042"/>
    <w:rsid w:val="000B1460"/>
    <w:rsid w:val="000C3AA7"/>
    <w:rsid w:val="000C3B31"/>
    <w:rsid w:val="000C5A63"/>
    <w:rsid w:val="000D0FC8"/>
    <w:rsid w:val="000D1CFB"/>
    <w:rsid w:val="000D657A"/>
    <w:rsid w:val="000D676F"/>
    <w:rsid w:val="000D6ECF"/>
    <w:rsid w:val="000D7CA1"/>
    <w:rsid w:val="000E335F"/>
    <w:rsid w:val="000F2D7B"/>
    <w:rsid w:val="000F3EFE"/>
    <w:rsid w:val="000F4E48"/>
    <w:rsid w:val="00101EDF"/>
    <w:rsid w:val="001078BD"/>
    <w:rsid w:val="00107F29"/>
    <w:rsid w:val="0012147D"/>
    <w:rsid w:val="00121B10"/>
    <w:rsid w:val="0013796F"/>
    <w:rsid w:val="001449BD"/>
    <w:rsid w:val="001451B7"/>
    <w:rsid w:val="00147107"/>
    <w:rsid w:val="0015277C"/>
    <w:rsid w:val="00160B52"/>
    <w:rsid w:val="0016661A"/>
    <w:rsid w:val="00170969"/>
    <w:rsid w:val="0017300C"/>
    <w:rsid w:val="00177E00"/>
    <w:rsid w:val="00180598"/>
    <w:rsid w:val="00185C28"/>
    <w:rsid w:val="00191544"/>
    <w:rsid w:val="0019472F"/>
    <w:rsid w:val="001A3FC6"/>
    <w:rsid w:val="001B022B"/>
    <w:rsid w:val="001B43A4"/>
    <w:rsid w:val="001C0490"/>
    <w:rsid w:val="001C0B55"/>
    <w:rsid w:val="001C270E"/>
    <w:rsid w:val="001C2BA4"/>
    <w:rsid w:val="001C5B52"/>
    <w:rsid w:val="001C6983"/>
    <w:rsid w:val="001C724B"/>
    <w:rsid w:val="001F4393"/>
    <w:rsid w:val="001F4D72"/>
    <w:rsid w:val="00204050"/>
    <w:rsid w:val="002130AE"/>
    <w:rsid w:val="0021731F"/>
    <w:rsid w:val="0022335E"/>
    <w:rsid w:val="00230DB1"/>
    <w:rsid w:val="00233687"/>
    <w:rsid w:val="002341A3"/>
    <w:rsid w:val="00236C66"/>
    <w:rsid w:val="00244AE5"/>
    <w:rsid w:val="002516A1"/>
    <w:rsid w:val="00252003"/>
    <w:rsid w:val="00253FA7"/>
    <w:rsid w:val="00262E9F"/>
    <w:rsid w:val="00262F25"/>
    <w:rsid w:val="00263ECC"/>
    <w:rsid w:val="00275557"/>
    <w:rsid w:val="00282178"/>
    <w:rsid w:val="002918AF"/>
    <w:rsid w:val="00292BDA"/>
    <w:rsid w:val="002955B0"/>
    <w:rsid w:val="00295FA3"/>
    <w:rsid w:val="002A27FF"/>
    <w:rsid w:val="002B1401"/>
    <w:rsid w:val="002C113F"/>
    <w:rsid w:val="002C73D8"/>
    <w:rsid w:val="002D15A0"/>
    <w:rsid w:val="002D59BF"/>
    <w:rsid w:val="002D756D"/>
    <w:rsid w:val="002E361C"/>
    <w:rsid w:val="002F19C3"/>
    <w:rsid w:val="002F1A8B"/>
    <w:rsid w:val="002F4064"/>
    <w:rsid w:val="002F6238"/>
    <w:rsid w:val="0030382F"/>
    <w:rsid w:val="00304C95"/>
    <w:rsid w:val="003057A1"/>
    <w:rsid w:val="00307957"/>
    <w:rsid w:val="00314D8E"/>
    <w:rsid w:val="00317C35"/>
    <w:rsid w:val="0032190B"/>
    <w:rsid w:val="00324C67"/>
    <w:rsid w:val="00325A33"/>
    <w:rsid w:val="00330071"/>
    <w:rsid w:val="00330109"/>
    <w:rsid w:val="003449B6"/>
    <w:rsid w:val="00344EDF"/>
    <w:rsid w:val="00346DB2"/>
    <w:rsid w:val="00362B94"/>
    <w:rsid w:val="00376C7B"/>
    <w:rsid w:val="00377C05"/>
    <w:rsid w:val="00394966"/>
    <w:rsid w:val="003A0C7F"/>
    <w:rsid w:val="003A172A"/>
    <w:rsid w:val="003A5A66"/>
    <w:rsid w:val="003B1C21"/>
    <w:rsid w:val="003C26BD"/>
    <w:rsid w:val="003C59FC"/>
    <w:rsid w:val="003D5DBB"/>
    <w:rsid w:val="003E35BE"/>
    <w:rsid w:val="003E7FEA"/>
    <w:rsid w:val="003F0273"/>
    <w:rsid w:val="00400956"/>
    <w:rsid w:val="00402C92"/>
    <w:rsid w:val="00405F4C"/>
    <w:rsid w:val="00406500"/>
    <w:rsid w:val="00416E2E"/>
    <w:rsid w:val="00417D86"/>
    <w:rsid w:val="004200D5"/>
    <w:rsid w:val="004269DF"/>
    <w:rsid w:val="004318A3"/>
    <w:rsid w:val="00441269"/>
    <w:rsid w:val="004425C9"/>
    <w:rsid w:val="00442B65"/>
    <w:rsid w:val="00444E3E"/>
    <w:rsid w:val="00447551"/>
    <w:rsid w:val="0044768C"/>
    <w:rsid w:val="004511B6"/>
    <w:rsid w:val="00452940"/>
    <w:rsid w:val="00457BB8"/>
    <w:rsid w:val="00462046"/>
    <w:rsid w:val="00464336"/>
    <w:rsid w:val="00465D3A"/>
    <w:rsid w:val="00474DBF"/>
    <w:rsid w:val="00475D05"/>
    <w:rsid w:val="004761F7"/>
    <w:rsid w:val="00477005"/>
    <w:rsid w:val="00477347"/>
    <w:rsid w:val="00477C47"/>
    <w:rsid w:val="00481D9D"/>
    <w:rsid w:val="004844D4"/>
    <w:rsid w:val="004929B3"/>
    <w:rsid w:val="004A30A8"/>
    <w:rsid w:val="004B2B64"/>
    <w:rsid w:val="004B69FA"/>
    <w:rsid w:val="004B7A98"/>
    <w:rsid w:val="004C6062"/>
    <w:rsid w:val="004C7D7B"/>
    <w:rsid w:val="004E6FAB"/>
    <w:rsid w:val="004F1117"/>
    <w:rsid w:val="004F168F"/>
    <w:rsid w:val="004F2E59"/>
    <w:rsid w:val="004F4778"/>
    <w:rsid w:val="005003ED"/>
    <w:rsid w:val="0050661A"/>
    <w:rsid w:val="00507245"/>
    <w:rsid w:val="00537B2A"/>
    <w:rsid w:val="00537DFE"/>
    <w:rsid w:val="0054631C"/>
    <w:rsid w:val="00555DB4"/>
    <w:rsid w:val="00562F53"/>
    <w:rsid w:val="0056488C"/>
    <w:rsid w:val="00574927"/>
    <w:rsid w:val="00574C10"/>
    <w:rsid w:val="00574F19"/>
    <w:rsid w:val="00590B32"/>
    <w:rsid w:val="0059353E"/>
    <w:rsid w:val="005A11D5"/>
    <w:rsid w:val="005A5034"/>
    <w:rsid w:val="005A5971"/>
    <w:rsid w:val="005A6A57"/>
    <w:rsid w:val="005A7AE2"/>
    <w:rsid w:val="005B3AD0"/>
    <w:rsid w:val="005B4603"/>
    <w:rsid w:val="005D0FB8"/>
    <w:rsid w:val="005D62CD"/>
    <w:rsid w:val="005E31A9"/>
    <w:rsid w:val="005E36EA"/>
    <w:rsid w:val="005F5635"/>
    <w:rsid w:val="005F5F4F"/>
    <w:rsid w:val="005F760E"/>
    <w:rsid w:val="00600DCB"/>
    <w:rsid w:val="006020D4"/>
    <w:rsid w:val="0060663D"/>
    <w:rsid w:val="0062113A"/>
    <w:rsid w:val="00627D0B"/>
    <w:rsid w:val="0063068D"/>
    <w:rsid w:val="00640079"/>
    <w:rsid w:val="006419BD"/>
    <w:rsid w:val="00654506"/>
    <w:rsid w:val="00655BDC"/>
    <w:rsid w:val="006744FB"/>
    <w:rsid w:val="0068640A"/>
    <w:rsid w:val="0069627F"/>
    <w:rsid w:val="006979BB"/>
    <w:rsid w:val="006A1673"/>
    <w:rsid w:val="006A3FAF"/>
    <w:rsid w:val="006A6E01"/>
    <w:rsid w:val="006A7AC3"/>
    <w:rsid w:val="006B42B5"/>
    <w:rsid w:val="006D0FE7"/>
    <w:rsid w:val="006D16F0"/>
    <w:rsid w:val="006D3802"/>
    <w:rsid w:val="006E0FE7"/>
    <w:rsid w:val="006E1940"/>
    <w:rsid w:val="006E2814"/>
    <w:rsid w:val="006E46F3"/>
    <w:rsid w:val="006F08A7"/>
    <w:rsid w:val="006F2BDB"/>
    <w:rsid w:val="006F51DD"/>
    <w:rsid w:val="006F6176"/>
    <w:rsid w:val="006F62D2"/>
    <w:rsid w:val="00701608"/>
    <w:rsid w:val="00707BE9"/>
    <w:rsid w:val="00714A27"/>
    <w:rsid w:val="007302E1"/>
    <w:rsid w:val="00734B35"/>
    <w:rsid w:val="00745854"/>
    <w:rsid w:val="00751976"/>
    <w:rsid w:val="00755780"/>
    <w:rsid w:val="00756787"/>
    <w:rsid w:val="007621B5"/>
    <w:rsid w:val="00765CB0"/>
    <w:rsid w:val="0077505D"/>
    <w:rsid w:val="00776F79"/>
    <w:rsid w:val="00781329"/>
    <w:rsid w:val="00782242"/>
    <w:rsid w:val="007828D5"/>
    <w:rsid w:val="00793CB4"/>
    <w:rsid w:val="00797054"/>
    <w:rsid w:val="00797625"/>
    <w:rsid w:val="007A6FA6"/>
    <w:rsid w:val="007B0D48"/>
    <w:rsid w:val="007B2181"/>
    <w:rsid w:val="007B5328"/>
    <w:rsid w:val="007B784B"/>
    <w:rsid w:val="007C5F17"/>
    <w:rsid w:val="007C7BDA"/>
    <w:rsid w:val="007D2151"/>
    <w:rsid w:val="007D4A14"/>
    <w:rsid w:val="007E6143"/>
    <w:rsid w:val="007F5E7A"/>
    <w:rsid w:val="007F5EB2"/>
    <w:rsid w:val="008030D1"/>
    <w:rsid w:val="008146D1"/>
    <w:rsid w:val="00814A4E"/>
    <w:rsid w:val="00815158"/>
    <w:rsid w:val="008164AD"/>
    <w:rsid w:val="00817114"/>
    <w:rsid w:val="00825492"/>
    <w:rsid w:val="00831650"/>
    <w:rsid w:val="008322A7"/>
    <w:rsid w:val="0083691A"/>
    <w:rsid w:val="00840C35"/>
    <w:rsid w:val="008434FE"/>
    <w:rsid w:val="00845313"/>
    <w:rsid w:val="00847A68"/>
    <w:rsid w:val="00850A81"/>
    <w:rsid w:val="00863BC1"/>
    <w:rsid w:val="008726DE"/>
    <w:rsid w:val="00874A22"/>
    <w:rsid w:val="008779FA"/>
    <w:rsid w:val="00882C93"/>
    <w:rsid w:val="008B031D"/>
    <w:rsid w:val="008B3BDE"/>
    <w:rsid w:val="008C0491"/>
    <w:rsid w:val="008C2923"/>
    <w:rsid w:val="008C60A1"/>
    <w:rsid w:val="008D07E2"/>
    <w:rsid w:val="008D1C12"/>
    <w:rsid w:val="008D243E"/>
    <w:rsid w:val="008D6706"/>
    <w:rsid w:val="008E058F"/>
    <w:rsid w:val="008E07CB"/>
    <w:rsid w:val="008E3E2B"/>
    <w:rsid w:val="008F4988"/>
    <w:rsid w:val="008F7909"/>
    <w:rsid w:val="009031D1"/>
    <w:rsid w:val="009044B9"/>
    <w:rsid w:val="00912E25"/>
    <w:rsid w:val="00916996"/>
    <w:rsid w:val="00917085"/>
    <w:rsid w:val="009174C1"/>
    <w:rsid w:val="009219B4"/>
    <w:rsid w:val="00930921"/>
    <w:rsid w:val="00933C93"/>
    <w:rsid w:val="009378E3"/>
    <w:rsid w:val="00942EBA"/>
    <w:rsid w:val="00943FF6"/>
    <w:rsid w:val="009539B9"/>
    <w:rsid w:val="00995A28"/>
    <w:rsid w:val="009A1A85"/>
    <w:rsid w:val="009A41E4"/>
    <w:rsid w:val="009B162A"/>
    <w:rsid w:val="009C28FC"/>
    <w:rsid w:val="009C720F"/>
    <w:rsid w:val="009D1987"/>
    <w:rsid w:val="009D1A8F"/>
    <w:rsid w:val="009D4315"/>
    <w:rsid w:val="009D4933"/>
    <w:rsid w:val="009D66EE"/>
    <w:rsid w:val="009D7AF3"/>
    <w:rsid w:val="009E1C1E"/>
    <w:rsid w:val="009F1ABC"/>
    <w:rsid w:val="00A00D4A"/>
    <w:rsid w:val="00A01921"/>
    <w:rsid w:val="00A045A8"/>
    <w:rsid w:val="00A25AFA"/>
    <w:rsid w:val="00A30417"/>
    <w:rsid w:val="00A30AB8"/>
    <w:rsid w:val="00A33869"/>
    <w:rsid w:val="00A432E7"/>
    <w:rsid w:val="00A45265"/>
    <w:rsid w:val="00A47060"/>
    <w:rsid w:val="00A50F4E"/>
    <w:rsid w:val="00A52DAC"/>
    <w:rsid w:val="00A54B31"/>
    <w:rsid w:val="00A61735"/>
    <w:rsid w:val="00A6712A"/>
    <w:rsid w:val="00A74168"/>
    <w:rsid w:val="00A81056"/>
    <w:rsid w:val="00A832AA"/>
    <w:rsid w:val="00A85ABF"/>
    <w:rsid w:val="00A8763F"/>
    <w:rsid w:val="00A93455"/>
    <w:rsid w:val="00A95F9C"/>
    <w:rsid w:val="00AA17AE"/>
    <w:rsid w:val="00AA3569"/>
    <w:rsid w:val="00AA63DE"/>
    <w:rsid w:val="00AA7F07"/>
    <w:rsid w:val="00AB306F"/>
    <w:rsid w:val="00AB4ACC"/>
    <w:rsid w:val="00AB7EE1"/>
    <w:rsid w:val="00AC2FCA"/>
    <w:rsid w:val="00AD16A3"/>
    <w:rsid w:val="00AD3300"/>
    <w:rsid w:val="00AD3797"/>
    <w:rsid w:val="00AF017E"/>
    <w:rsid w:val="00AF08D2"/>
    <w:rsid w:val="00AF0AE9"/>
    <w:rsid w:val="00AF192D"/>
    <w:rsid w:val="00AF3B17"/>
    <w:rsid w:val="00B02D23"/>
    <w:rsid w:val="00B03291"/>
    <w:rsid w:val="00B0359D"/>
    <w:rsid w:val="00B1354B"/>
    <w:rsid w:val="00B36FAE"/>
    <w:rsid w:val="00B4605B"/>
    <w:rsid w:val="00B46863"/>
    <w:rsid w:val="00B51FB9"/>
    <w:rsid w:val="00B53A11"/>
    <w:rsid w:val="00B542F6"/>
    <w:rsid w:val="00B62901"/>
    <w:rsid w:val="00B6777A"/>
    <w:rsid w:val="00B72511"/>
    <w:rsid w:val="00B76163"/>
    <w:rsid w:val="00B84D4E"/>
    <w:rsid w:val="00B97ADE"/>
    <w:rsid w:val="00BA205C"/>
    <w:rsid w:val="00BA2E04"/>
    <w:rsid w:val="00BA5508"/>
    <w:rsid w:val="00BB2215"/>
    <w:rsid w:val="00BC0E87"/>
    <w:rsid w:val="00BC3E14"/>
    <w:rsid w:val="00BC451E"/>
    <w:rsid w:val="00BD05B8"/>
    <w:rsid w:val="00BD1AE1"/>
    <w:rsid w:val="00BD39AE"/>
    <w:rsid w:val="00BE0F26"/>
    <w:rsid w:val="00BE38E6"/>
    <w:rsid w:val="00BE3F47"/>
    <w:rsid w:val="00BE78EC"/>
    <w:rsid w:val="00BF1489"/>
    <w:rsid w:val="00BF14C0"/>
    <w:rsid w:val="00BF75DD"/>
    <w:rsid w:val="00C03958"/>
    <w:rsid w:val="00C03C0B"/>
    <w:rsid w:val="00C0544D"/>
    <w:rsid w:val="00C10AF8"/>
    <w:rsid w:val="00C11D2E"/>
    <w:rsid w:val="00C15F46"/>
    <w:rsid w:val="00C168DD"/>
    <w:rsid w:val="00C17594"/>
    <w:rsid w:val="00C21F45"/>
    <w:rsid w:val="00C22FE7"/>
    <w:rsid w:val="00C27F63"/>
    <w:rsid w:val="00C30BAA"/>
    <w:rsid w:val="00C36F3F"/>
    <w:rsid w:val="00C40C7B"/>
    <w:rsid w:val="00C43D89"/>
    <w:rsid w:val="00C51CE8"/>
    <w:rsid w:val="00C56704"/>
    <w:rsid w:val="00C56760"/>
    <w:rsid w:val="00C60000"/>
    <w:rsid w:val="00C6235E"/>
    <w:rsid w:val="00C62705"/>
    <w:rsid w:val="00C65F2C"/>
    <w:rsid w:val="00C701EC"/>
    <w:rsid w:val="00C7441A"/>
    <w:rsid w:val="00C75697"/>
    <w:rsid w:val="00C843AD"/>
    <w:rsid w:val="00C854AE"/>
    <w:rsid w:val="00C85DF8"/>
    <w:rsid w:val="00C90569"/>
    <w:rsid w:val="00C9099D"/>
    <w:rsid w:val="00C92571"/>
    <w:rsid w:val="00C950E2"/>
    <w:rsid w:val="00C96F5E"/>
    <w:rsid w:val="00C97F8E"/>
    <w:rsid w:val="00CA17EF"/>
    <w:rsid w:val="00CA4C7E"/>
    <w:rsid w:val="00CA5713"/>
    <w:rsid w:val="00CB4E94"/>
    <w:rsid w:val="00CB53F6"/>
    <w:rsid w:val="00CC29E7"/>
    <w:rsid w:val="00CC31A2"/>
    <w:rsid w:val="00CC48E4"/>
    <w:rsid w:val="00CD24F3"/>
    <w:rsid w:val="00CD3614"/>
    <w:rsid w:val="00CD3AA8"/>
    <w:rsid w:val="00CD6F0F"/>
    <w:rsid w:val="00CD7E15"/>
    <w:rsid w:val="00CE0D27"/>
    <w:rsid w:val="00CE2F3C"/>
    <w:rsid w:val="00CE310A"/>
    <w:rsid w:val="00CE3165"/>
    <w:rsid w:val="00CE615E"/>
    <w:rsid w:val="00CE66E3"/>
    <w:rsid w:val="00CE6FEE"/>
    <w:rsid w:val="00CF7A3E"/>
    <w:rsid w:val="00D02652"/>
    <w:rsid w:val="00D03225"/>
    <w:rsid w:val="00D0506B"/>
    <w:rsid w:val="00D05A63"/>
    <w:rsid w:val="00D05DC6"/>
    <w:rsid w:val="00D06E11"/>
    <w:rsid w:val="00D12886"/>
    <w:rsid w:val="00D12974"/>
    <w:rsid w:val="00D15137"/>
    <w:rsid w:val="00D17544"/>
    <w:rsid w:val="00D2089B"/>
    <w:rsid w:val="00D31330"/>
    <w:rsid w:val="00D3255D"/>
    <w:rsid w:val="00D353CD"/>
    <w:rsid w:val="00D35A8B"/>
    <w:rsid w:val="00D42A46"/>
    <w:rsid w:val="00D51263"/>
    <w:rsid w:val="00D5671E"/>
    <w:rsid w:val="00D57E1C"/>
    <w:rsid w:val="00D60172"/>
    <w:rsid w:val="00D723DC"/>
    <w:rsid w:val="00D74348"/>
    <w:rsid w:val="00D82C6C"/>
    <w:rsid w:val="00D844B1"/>
    <w:rsid w:val="00D84BF3"/>
    <w:rsid w:val="00D8646F"/>
    <w:rsid w:val="00D90D5C"/>
    <w:rsid w:val="00DA1176"/>
    <w:rsid w:val="00DA3241"/>
    <w:rsid w:val="00DA3C0A"/>
    <w:rsid w:val="00DB5243"/>
    <w:rsid w:val="00DC15A9"/>
    <w:rsid w:val="00DC182F"/>
    <w:rsid w:val="00DC1B18"/>
    <w:rsid w:val="00DD0A48"/>
    <w:rsid w:val="00DD6AE8"/>
    <w:rsid w:val="00DE178D"/>
    <w:rsid w:val="00DE4E12"/>
    <w:rsid w:val="00DE5106"/>
    <w:rsid w:val="00DE5798"/>
    <w:rsid w:val="00DE7754"/>
    <w:rsid w:val="00DF568E"/>
    <w:rsid w:val="00DF7975"/>
    <w:rsid w:val="00E00C82"/>
    <w:rsid w:val="00E031C1"/>
    <w:rsid w:val="00E05B17"/>
    <w:rsid w:val="00E145E9"/>
    <w:rsid w:val="00E171CE"/>
    <w:rsid w:val="00E177E0"/>
    <w:rsid w:val="00E20BBC"/>
    <w:rsid w:val="00E22840"/>
    <w:rsid w:val="00E24A51"/>
    <w:rsid w:val="00E25F92"/>
    <w:rsid w:val="00E378C5"/>
    <w:rsid w:val="00E5117D"/>
    <w:rsid w:val="00E644DB"/>
    <w:rsid w:val="00E759EF"/>
    <w:rsid w:val="00E85500"/>
    <w:rsid w:val="00E856C5"/>
    <w:rsid w:val="00E87ED6"/>
    <w:rsid w:val="00E9562F"/>
    <w:rsid w:val="00EA45D6"/>
    <w:rsid w:val="00EB045A"/>
    <w:rsid w:val="00EB4597"/>
    <w:rsid w:val="00EB4DDD"/>
    <w:rsid w:val="00EC28CF"/>
    <w:rsid w:val="00EC34BD"/>
    <w:rsid w:val="00EC630C"/>
    <w:rsid w:val="00ED1BE8"/>
    <w:rsid w:val="00ED2BA2"/>
    <w:rsid w:val="00ED5A2D"/>
    <w:rsid w:val="00ED7283"/>
    <w:rsid w:val="00ED75E3"/>
    <w:rsid w:val="00EE161C"/>
    <w:rsid w:val="00EE222A"/>
    <w:rsid w:val="00EE326C"/>
    <w:rsid w:val="00F05E25"/>
    <w:rsid w:val="00F11103"/>
    <w:rsid w:val="00F11192"/>
    <w:rsid w:val="00F13E74"/>
    <w:rsid w:val="00F17211"/>
    <w:rsid w:val="00F242EC"/>
    <w:rsid w:val="00F24857"/>
    <w:rsid w:val="00F263D0"/>
    <w:rsid w:val="00F264BF"/>
    <w:rsid w:val="00F26929"/>
    <w:rsid w:val="00F27B6C"/>
    <w:rsid w:val="00F33407"/>
    <w:rsid w:val="00F352C2"/>
    <w:rsid w:val="00F40850"/>
    <w:rsid w:val="00F40BA3"/>
    <w:rsid w:val="00F57DF8"/>
    <w:rsid w:val="00F67453"/>
    <w:rsid w:val="00F73C71"/>
    <w:rsid w:val="00F75CB0"/>
    <w:rsid w:val="00F77E76"/>
    <w:rsid w:val="00F816F2"/>
    <w:rsid w:val="00F82D6D"/>
    <w:rsid w:val="00F83583"/>
    <w:rsid w:val="00F87BCE"/>
    <w:rsid w:val="00F909AC"/>
    <w:rsid w:val="00F90D1C"/>
    <w:rsid w:val="00F912DF"/>
    <w:rsid w:val="00F92FF3"/>
    <w:rsid w:val="00FA06E9"/>
    <w:rsid w:val="00FA15F4"/>
    <w:rsid w:val="00FA50B6"/>
    <w:rsid w:val="00FA5AFB"/>
    <w:rsid w:val="00FB2295"/>
    <w:rsid w:val="00FB6E61"/>
    <w:rsid w:val="00FD073F"/>
    <w:rsid w:val="00FD1F86"/>
    <w:rsid w:val="00FD734E"/>
    <w:rsid w:val="00FF1C03"/>
    <w:rsid w:val="00FF498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980"/>
  <w15:docId w15:val="{18E17C99-088E-4C5E-931B-FC6CE97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25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и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5E8F-E429-41A0-B265-66D57D6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5142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2</cp:revision>
  <cp:lastPrinted>2024-03-21T07:41:00Z</cp:lastPrinted>
  <dcterms:created xsi:type="dcterms:W3CDTF">2025-03-03T09:10:00Z</dcterms:created>
  <dcterms:modified xsi:type="dcterms:W3CDTF">2025-03-03T09:10:00Z</dcterms:modified>
</cp:coreProperties>
</file>