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421E8" w14:textId="77777777" w:rsidR="00057072" w:rsidRPr="00F073DE" w:rsidRDefault="00057072" w:rsidP="00057072">
      <w:pPr>
        <w:suppressAutoHyphens/>
        <w:ind w:leftChars="-1" w:left="1" w:hangingChars="1" w:hanging="3"/>
        <w:jc w:val="right"/>
        <w:textDirection w:val="btLr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073DE">
        <w:rPr>
          <w:rFonts w:eastAsia="Calibri"/>
          <w:position w:val="-1"/>
          <w:sz w:val="28"/>
          <w:szCs w:val="28"/>
        </w:rPr>
        <w:t>Проєкт</w:t>
      </w:r>
    </w:p>
    <w:p w14:paraId="29258F5C" w14:textId="77777777" w:rsidR="00057072" w:rsidRPr="00F073DE" w:rsidRDefault="00057072" w:rsidP="00057072">
      <w:pPr>
        <w:widowControl w:val="0"/>
        <w:suppressAutoHyphens/>
        <w:autoSpaceDE w:val="0"/>
        <w:autoSpaceDN w:val="0"/>
        <w:adjustRightInd w:val="0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b/>
          <w:caps/>
          <w:position w:val="-1"/>
          <w:sz w:val="28"/>
          <w:szCs w:val="28"/>
        </w:rPr>
      </w:pPr>
      <w:r w:rsidRPr="00F073DE">
        <w:rPr>
          <w:rFonts w:eastAsia="Calibri"/>
          <w:b/>
          <w:caps/>
          <w:position w:val="-1"/>
          <w:sz w:val="36"/>
          <w:szCs w:val="36"/>
        </w:rPr>
        <w:t>Долинська міська рада</w:t>
      </w:r>
    </w:p>
    <w:p w14:paraId="20F97A3D" w14:textId="77777777" w:rsidR="00057072" w:rsidRPr="00F073DE" w:rsidRDefault="00057072" w:rsidP="00057072">
      <w:pPr>
        <w:widowControl w:val="0"/>
        <w:suppressAutoHyphens/>
        <w:autoSpaceDE w:val="0"/>
        <w:autoSpaceDN w:val="0"/>
        <w:adjustRightInd w:val="0"/>
        <w:ind w:leftChars="-1" w:left="1" w:hangingChars="1" w:hanging="3"/>
        <w:jc w:val="center"/>
        <w:textDirection w:val="btLr"/>
        <w:textAlignment w:val="top"/>
        <w:outlineLvl w:val="0"/>
        <w:rPr>
          <w:rFonts w:eastAsia="Calibri"/>
          <w:bCs/>
          <w:caps/>
          <w:position w:val="-1"/>
          <w:sz w:val="28"/>
          <w:szCs w:val="28"/>
          <w:vertAlign w:val="subscript"/>
        </w:rPr>
      </w:pPr>
      <w:r w:rsidRPr="00F073DE">
        <w:rPr>
          <w:rFonts w:eastAsia="Calibri"/>
          <w:bCs/>
          <w:caps/>
          <w:position w:val="-1"/>
          <w:sz w:val="28"/>
          <w:szCs w:val="28"/>
        </w:rPr>
        <w:t>Калуського району Івано-Франківської області</w:t>
      </w:r>
    </w:p>
    <w:p w14:paraId="1DD34A62" w14:textId="77777777" w:rsidR="00057072" w:rsidRPr="00F073DE" w:rsidRDefault="00057072" w:rsidP="00057072">
      <w:pP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eastAsia="Calibri"/>
          <w:position w:val="-1"/>
          <w:sz w:val="28"/>
        </w:rPr>
      </w:pPr>
      <w:proofErr w:type="spellStart"/>
      <w:r w:rsidRPr="00F073DE">
        <w:rPr>
          <w:rFonts w:eastAsia="Calibri"/>
          <w:position w:val="-1"/>
          <w:sz w:val="28"/>
        </w:rPr>
        <w:t>восьме</w:t>
      </w:r>
      <w:proofErr w:type="spellEnd"/>
      <w:r w:rsidRPr="00F073DE">
        <w:rPr>
          <w:rFonts w:eastAsia="Calibri"/>
          <w:position w:val="-1"/>
          <w:sz w:val="28"/>
        </w:rPr>
        <w:t xml:space="preserve"> </w:t>
      </w:r>
      <w:proofErr w:type="spellStart"/>
      <w:r w:rsidRPr="00F073DE">
        <w:rPr>
          <w:rFonts w:eastAsia="Calibri"/>
          <w:position w:val="-1"/>
          <w:sz w:val="28"/>
        </w:rPr>
        <w:t>скликання</w:t>
      </w:r>
      <w:proofErr w:type="spellEnd"/>
    </w:p>
    <w:p w14:paraId="4DD94B5F" w14:textId="77777777" w:rsidR="00057072" w:rsidRPr="00F073DE" w:rsidRDefault="00057072" w:rsidP="00057072">
      <w:pPr>
        <w:widowControl w:val="0"/>
        <w:suppressAutoHyphens/>
        <w:autoSpaceDE w:val="0"/>
        <w:autoSpaceDN w:val="0"/>
        <w:adjustRightInd w:val="0"/>
        <w:ind w:leftChars="-1" w:left="1" w:hangingChars="1" w:hanging="3"/>
        <w:jc w:val="center"/>
        <w:textDirection w:val="btLr"/>
        <w:textAlignment w:val="top"/>
        <w:outlineLvl w:val="0"/>
        <w:rPr>
          <w:rFonts w:eastAsia="Calibri"/>
          <w:position w:val="-1"/>
          <w:sz w:val="28"/>
        </w:rPr>
      </w:pPr>
      <w:r w:rsidRPr="00F073DE">
        <w:rPr>
          <w:rFonts w:eastAsia="Calibri"/>
          <w:position w:val="-1"/>
          <w:sz w:val="28"/>
        </w:rPr>
        <w:t>(</w:t>
      </w:r>
      <w:proofErr w:type="spellStart"/>
      <w:r w:rsidRPr="00F073DE">
        <w:rPr>
          <w:rFonts w:eastAsia="Calibri"/>
          <w:position w:val="-1"/>
          <w:sz w:val="28"/>
        </w:rPr>
        <w:t>п’ятдесята</w:t>
      </w:r>
      <w:proofErr w:type="spellEnd"/>
      <w:r w:rsidRPr="00F073DE">
        <w:rPr>
          <w:rFonts w:eastAsia="Calibri"/>
          <w:position w:val="-1"/>
          <w:sz w:val="28"/>
        </w:rPr>
        <w:t xml:space="preserve">  </w:t>
      </w:r>
      <w:proofErr w:type="spellStart"/>
      <w:r w:rsidRPr="00F073DE">
        <w:rPr>
          <w:rFonts w:eastAsia="Calibri"/>
          <w:position w:val="-1"/>
          <w:sz w:val="28"/>
        </w:rPr>
        <w:t>сесія</w:t>
      </w:r>
      <w:proofErr w:type="spellEnd"/>
      <w:r w:rsidRPr="00F073DE">
        <w:rPr>
          <w:rFonts w:eastAsia="Calibri"/>
          <w:position w:val="-1"/>
          <w:sz w:val="28"/>
        </w:rPr>
        <w:t>)</w:t>
      </w:r>
    </w:p>
    <w:p w14:paraId="242D5713" w14:textId="77777777" w:rsidR="00057072" w:rsidRPr="00F073DE" w:rsidRDefault="00057072" w:rsidP="00057072">
      <w:pPr>
        <w:suppressAutoHyphens/>
        <w:ind w:leftChars="-1" w:left="1" w:hangingChars="1" w:hanging="3"/>
        <w:textDirection w:val="btLr"/>
        <w:textAlignment w:val="top"/>
        <w:outlineLvl w:val="0"/>
        <w:rPr>
          <w:rFonts w:eastAsia="Calibri"/>
          <w:position w:val="-1"/>
          <w:sz w:val="28"/>
          <w:szCs w:val="28"/>
        </w:rPr>
      </w:pPr>
    </w:p>
    <w:p w14:paraId="7A724C64" w14:textId="77777777" w:rsidR="00057072" w:rsidRPr="00F073DE" w:rsidRDefault="00057072" w:rsidP="00057072">
      <w:pP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eastAsia="Calibri"/>
          <w:b/>
          <w:position w:val="-1"/>
          <w:sz w:val="32"/>
          <w:szCs w:val="32"/>
        </w:rPr>
      </w:pPr>
      <w:proofErr w:type="gramStart"/>
      <w:r w:rsidRPr="00F073DE">
        <w:rPr>
          <w:rFonts w:eastAsia="Calibri"/>
          <w:b/>
          <w:spacing w:val="20"/>
          <w:position w:val="-1"/>
          <w:sz w:val="32"/>
          <w:szCs w:val="32"/>
        </w:rPr>
        <w:t>Р</w:t>
      </w:r>
      <w:proofErr w:type="gramEnd"/>
      <w:r w:rsidRPr="00F073DE">
        <w:rPr>
          <w:rFonts w:eastAsia="Calibri"/>
          <w:b/>
          <w:spacing w:val="20"/>
          <w:position w:val="-1"/>
          <w:sz w:val="32"/>
          <w:szCs w:val="32"/>
        </w:rPr>
        <w:t>ІШЕННЯ</w:t>
      </w:r>
    </w:p>
    <w:p w14:paraId="0DE98607" w14:textId="77777777" w:rsidR="00057072" w:rsidRPr="00F073DE" w:rsidRDefault="00057072" w:rsidP="00057072">
      <w:pP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eastAsia="Calibri"/>
          <w:position w:val="-1"/>
          <w:sz w:val="28"/>
          <w:szCs w:val="28"/>
        </w:rPr>
      </w:pPr>
    </w:p>
    <w:p w14:paraId="52C76B05" w14:textId="77777777" w:rsidR="00057072" w:rsidRPr="00F073DE" w:rsidRDefault="00057072" w:rsidP="00057072">
      <w:pPr>
        <w:widowControl w:val="0"/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eastAsia="Calibri"/>
          <w:b/>
          <w:position w:val="-1"/>
          <w:sz w:val="28"/>
        </w:rPr>
      </w:pPr>
      <w:proofErr w:type="spellStart"/>
      <w:r w:rsidRPr="00F073DE">
        <w:rPr>
          <w:rFonts w:eastAsia="Calibri"/>
          <w:position w:val="-1"/>
          <w:sz w:val="28"/>
        </w:rPr>
        <w:t>Від</w:t>
      </w:r>
      <w:proofErr w:type="spellEnd"/>
      <w:r w:rsidRPr="00F073DE">
        <w:rPr>
          <w:rFonts w:eastAsia="Calibri"/>
          <w:position w:val="-1"/>
          <w:sz w:val="28"/>
        </w:rPr>
        <w:t xml:space="preserve"> </w:t>
      </w:r>
      <w:bookmarkStart w:id="0" w:name="_Hlk169525985"/>
      <w:r w:rsidRPr="00F073DE">
        <w:rPr>
          <w:rFonts w:eastAsia="Calibri"/>
          <w:position w:val="-1"/>
          <w:sz w:val="28"/>
        </w:rPr>
        <w:t xml:space="preserve">_____.2024 </w:t>
      </w:r>
      <w:r w:rsidRPr="00F073DE">
        <w:rPr>
          <w:rFonts w:eastAsia="Calibri"/>
          <w:b/>
          <w:position w:val="-1"/>
          <w:sz w:val="28"/>
        </w:rPr>
        <w:t>№_______ -50/2024</w:t>
      </w:r>
    </w:p>
    <w:bookmarkEnd w:id="0"/>
    <w:p w14:paraId="47618CA9" w14:textId="77777777" w:rsidR="00057072" w:rsidRPr="00F073DE" w:rsidRDefault="00057072" w:rsidP="00057072">
      <w:pPr>
        <w:widowControl w:val="0"/>
        <w:suppressAutoHyphens/>
        <w:ind w:leftChars="-1" w:left="1" w:hangingChars="1" w:hanging="3"/>
        <w:textDirection w:val="btLr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073DE">
        <w:rPr>
          <w:rFonts w:eastAsia="Calibri"/>
          <w:position w:val="-1"/>
          <w:sz w:val="28"/>
          <w:szCs w:val="28"/>
        </w:rPr>
        <w:t>м. Долина</w:t>
      </w:r>
    </w:p>
    <w:p w14:paraId="352170D1" w14:textId="77777777" w:rsidR="00EC2BD5" w:rsidRPr="006E43AC" w:rsidRDefault="00EC2BD5" w:rsidP="006E43AC">
      <w:pPr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77777777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A21342">
        <w:rPr>
          <w:b/>
          <w:color w:val="000000"/>
          <w:sz w:val="28"/>
          <w:szCs w:val="28"/>
          <w:lang w:val="uk-UA"/>
        </w:rPr>
        <w:t>2529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A21342">
        <w:rPr>
          <w:b/>
          <w:color w:val="000000"/>
          <w:sz w:val="28"/>
          <w:szCs w:val="28"/>
          <w:lang w:val="uk-UA"/>
        </w:rPr>
        <w:t>40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1733EB">
        <w:rPr>
          <w:b/>
          <w:color w:val="000000"/>
          <w:sz w:val="28"/>
          <w:szCs w:val="28"/>
          <w:lang w:val="uk-UA"/>
        </w:rPr>
        <w:t>3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A21342">
        <w:rPr>
          <w:b/>
          <w:color w:val="000000"/>
          <w:sz w:val="28"/>
          <w:szCs w:val="28"/>
          <w:lang w:val="uk-UA"/>
        </w:rPr>
        <w:t>4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CD5F52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7A1F3EED" w:rsidR="00D317C2" w:rsidRPr="006E43AC" w:rsidRDefault="00DD7332" w:rsidP="006E43AC">
      <w:pPr>
        <w:ind w:firstLine="708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</w:t>
      </w:r>
      <w:r w:rsidR="00710D55">
        <w:rPr>
          <w:color w:val="000000"/>
          <w:sz w:val="28"/>
          <w:szCs w:val="28"/>
          <w:lang w:val="uk-UA"/>
        </w:rPr>
        <w:t xml:space="preserve">пропозиції головних розпорядників бюджетних коштів, </w:t>
      </w:r>
      <w:r w:rsidR="005A7DE8">
        <w:rPr>
          <w:color w:val="000000"/>
          <w:sz w:val="28"/>
          <w:szCs w:val="28"/>
          <w:lang w:val="uk-UA"/>
        </w:rPr>
        <w:t>розпорядження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Івано</w:t>
      </w:r>
      <w:proofErr w:type="spellEnd"/>
      <w:r>
        <w:rPr>
          <w:sz w:val="28"/>
          <w:szCs w:val="28"/>
          <w:lang w:val="uk-UA"/>
        </w:rPr>
        <w:t xml:space="preserve"> – Франківської обласної </w:t>
      </w:r>
      <w:r w:rsidR="005A7DE8">
        <w:rPr>
          <w:sz w:val="28"/>
          <w:szCs w:val="28"/>
          <w:lang w:val="uk-UA"/>
        </w:rPr>
        <w:t>державної адміністрації</w:t>
      </w:r>
      <w:r>
        <w:rPr>
          <w:sz w:val="28"/>
          <w:szCs w:val="28"/>
          <w:lang w:val="uk-UA"/>
        </w:rPr>
        <w:t xml:space="preserve"> від </w:t>
      </w:r>
      <w:r w:rsidR="00EF4EA3">
        <w:rPr>
          <w:sz w:val="28"/>
          <w:szCs w:val="28"/>
          <w:lang w:val="uk-UA"/>
        </w:rPr>
        <w:t>0</w:t>
      </w:r>
      <w:r w:rsidR="005A7DE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5A7DE8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 № </w:t>
      </w:r>
      <w:r w:rsidR="005A7DE8">
        <w:rPr>
          <w:sz w:val="28"/>
          <w:szCs w:val="28"/>
          <w:lang w:val="uk-UA"/>
        </w:rPr>
        <w:t>485</w:t>
      </w:r>
      <w:r>
        <w:rPr>
          <w:sz w:val="28"/>
          <w:szCs w:val="28"/>
          <w:lang w:val="uk-UA"/>
        </w:rPr>
        <w:t xml:space="preserve"> «Про</w:t>
      </w:r>
      <w:r w:rsidR="005A7DE8">
        <w:rPr>
          <w:sz w:val="28"/>
          <w:szCs w:val="28"/>
          <w:lang w:val="uk-UA"/>
        </w:rPr>
        <w:t xml:space="preserve"> розподіл субвенції з обласного бюджету іншим місцевим бюджетам»</w:t>
      </w:r>
      <w:r w:rsidR="005E699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</w:t>
      </w:r>
      <w:r w:rsidR="003D0901" w:rsidRPr="006E43AC">
        <w:rPr>
          <w:color w:val="000000"/>
          <w:sz w:val="28"/>
          <w:szCs w:val="28"/>
          <w:lang w:val="uk-UA"/>
        </w:rPr>
        <w:t>еруючись</w:t>
      </w:r>
      <w:r w:rsidR="00364946" w:rsidRPr="006E43AC">
        <w:rPr>
          <w:color w:val="000000"/>
          <w:sz w:val="28"/>
          <w:szCs w:val="28"/>
          <w:lang w:val="uk-UA"/>
        </w:rPr>
        <w:t xml:space="preserve"> п.4 ст. 14,</w:t>
      </w:r>
      <w:r w:rsidR="003D0901" w:rsidRPr="006E43AC">
        <w:rPr>
          <w:color w:val="000000"/>
          <w:sz w:val="28"/>
          <w:szCs w:val="28"/>
          <w:lang w:val="uk-UA"/>
        </w:rPr>
        <w:t xml:space="preserve"> </w:t>
      </w:r>
      <w:r w:rsidR="00D317C2" w:rsidRPr="006E43AC">
        <w:rPr>
          <w:color w:val="000000"/>
          <w:sz w:val="28"/>
          <w:szCs w:val="28"/>
          <w:lang w:val="uk-UA"/>
        </w:rPr>
        <w:t>п.8 ст. 78 Бюджетного кодексу Укр</w:t>
      </w:r>
      <w:r w:rsidR="004E4411" w:rsidRPr="006E43AC">
        <w:rPr>
          <w:color w:val="000000"/>
          <w:sz w:val="28"/>
          <w:szCs w:val="28"/>
          <w:lang w:val="uk-UA"/>
        </w:rPr>
        <w:t>аїни,</w:t>
      </w:r>
      <w:r w:rsidR="00D317C2" w:rsidRPr="006E43AC">
        <w:rPr>
          <w:color w:val="000000"/>
          <w:sz w:val="28"/>
          <w:szCs w:val="28"/>
          <w:lang w:val="uk-UA"/>
        </w:rPr>
        <w:t xml:space="preserve"> п.23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B15ADA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6E43AC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085F91A2" w14:textId="77777777" w:rsidR="00BA49C8" w:rsidRPr="003E0458" w:rsidRDefault="00BA49C8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5629CFC" w14:textId="7CE5EF07" w:rsidR="00F768B4" w:rsidRDefault="00F768B4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 xml:space="preserve">. </w:t>
      </w:r>
      <w:r w:rsidRPr="006E43AC">
        <w:rPr>
          <w:b/>
          <w:sz w:val="28"/>
          <w:szCs w:val="28"/>
          <w:lang w:val="uk-UA"/>
        </w:rPr>
        <w:t>В</w:t>
      </w:r>
      <w:r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Pr="009937EB">
        <w:rPr>
          <w:color w:val="000000"/>
          <w:sz w:val="28"/>
          <w:szCs w:val="28"/>
          <w:lang w:val="uk-UA"/>
        </w:rPr>
        <w:t>від 23.12.2023 № 2529-</w:t>
      </w:r>
      <w:r>
        <w:rPr>
          <w:color w:val="000000"/>
          <w:sz w:val="28"/>
          <w:szCs w:val="28"/>
          <w:lang w:val="uk-UA"/>
        </w:rPr>
        <w:t xml:space="preserve"> </w:t>
      </w:r>
      <w:r w:rsidRPr="009937EB">
        <w:rPr>
          <w:color w:val="000000"/>
          <w:sz w:val="28"/>
          <w:szCs w:val="28"/>
          <w:lang w:val="uk-UA"/>
        </w:rPr>
        <w:t>40/202</w:t>
      </w:r>
      <w:r>
        <w:rPr>
          <w:color w:val="000000"/>
          <w:sz w:val="28"/>
          <w:szCs w:val="28"/>
          <w:lang w:val="uk-UA"/>
        </w:rPr>
        <w:t>3</w:t>
      </w:r>
      <w:r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рік»</w:t>
      </w:r>
      <w:r w:rsidR="006B0F23">
        <w:rPr>
          <w:color w:val="000000"/>
          <w:sz w:val="28"/>
          <w:szCs w:val="28"/>
          <w:lang w:val="uk-UA"/>
        </w:rPr>
        <w:t xml:space="preserve"> зі змінами</w:t>
      </w:r>
      <w:r w:rsidRPr="006E43AC">
        <w:rPr>
          <w:color w:val="000000"/>
          <w:sz w:val="28"/>
          <w:szCs w:val="28"/>
          <w:lang w:val="uk-UA"/>
        </w:rPr>
        <w:t>:</w:t>
      </w:r>
    </w:p>
    <w:p w14:paraId="432D6509" w14:textId="77777777" w:rsidR="00F768B4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4C69FA">
        <w:rPr>
          <w:color w:val="000000"/>
          <w:sz w:val="28"/>
          <w:szCs w:val="28"/>
          <w:lang w:val="uk-UA"/>
        </w:rPr>
        <w:t>:</w:t>
      </w:r>
    </w:p>
    <w:p w14:paraId="3F89DCEA" w14:textId="77777777" w:rsidR="00F768B4" w:rsidRPr="004C69FA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1.1.1 </w:t>
      </w:r>
      <w:r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A15139">
        <w:rPr>
          <w:color w:val="000000"/>
          <w:sz w:val="28"/>
          <w:szCs w:val="28"/>
          <w:lang w:val="uk-UA"/>
        </w:rPr>
        <w:t>1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26ECE443" w14:textId="77777777" w:rsidR="00875CDC" w:rsidRDefault="00F768B4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875CDC" w:rsidRPr="006E43AC">
        <w:rPr>
          <w:color w:val="000000"/>
          <w:sz w:val="28"/>
          <w:szCs w:val="28"/>
          <w:lang w:val="uk-UA"/>
        </w:rPr>
        <w:t>.1.</w:t>
      </w:r>
      <w:r>
        <w:rPr>
          <w:color w:val="000000"/>
          <w:sz w:val="28"/>
          <w:szCs w:val="28"/>
          <w:lang w:val="uk-UA"/>
        </w:rPr>
        <w:t>2</w:t>
      </w:r>
      <w:r w:rsidR="00B40250">
        <w:rPr>
          <w:color w:val="000000"/>
          <w:sz w:val="28"/>
          <w:szCs w:val="28"/>
          <w:lang w:val="uk-UA"/>
        </w:rPr>
        <w:t xml:space="preserve"> </w:t>
      </w:r>
      <w:r w:rsidR="00875CDC"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="00875CDC" w:rsidRPr="006E43AC">
        <w:rPr>
          <w:color w:val="000000"/>
          <w:sz w:val="28"/>
          <w:szCs w:val="28"/>
          <w:lang w:val="uk-UA"/>
        </w:rPr>
        <w:t>перелік міжбюджетних трансфертів бюджету</w:t>
      </w:r>
      <w:r w:rsidR="0051528B">
        <w:rPr>
          <w:color w:val="000000"/>
          <w:sz w:val="28"/>
          <w:szCs w:val="28"/>
          <w:lang w:val="uk-UA"/>
        </w:rPr>
        <w:t xml:space="preserve"> громади</w:t>
      </w:r>
      <w:r w:rsidR="00875CDC" w:rsidRPr="006E43AC">
        <w:rPr>
          <w:color w:val="000000"/>
          <w:sz w:val="28"/>
          <w:szCs w:val="28"/>
          <w:lang w:val="uk-UA"/>
        </w:rPr>
        <w:t xml:space="preserve"> на 202</w:t>
      </w:r>
      <w:r w:rsidR="00A73206">
        <w:rPr>
          <w:color w:val="000000"/>
          <w:sz w:val="28"/>
          <w:szCs w:val="28"/>
          <w:lang w:val="uk-UA"/>
        </w:rPr>
        <w:t>4</w:t>
      </w:r>
      <w:r w:rsidR="00875CDC" w:rsidRPr="006E43AC">
        <w:rPr>
          <w:color w:val="000000"/>
          <w:sz w:val="28"/>
          <w:szCs w:val="28"/>
          <w:lang w:val="uk-UA"/>
        </w:rPr>
        <w:t xml:space="preserve"> рік за загальним фондом:</w:t>
      </w:r>
    </w:p>
    <w:p w14:paraId="35EBA342" w14:textId="47585CA0" w:rsidR="005E699B" w:rsidRDefault="005E699B" w:rsidP="00710D55">
      <w:pPr>
        <w:pStyle w:val="10"/>
        <w:ind w:firstLine="28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субвенція з </w:t>
      </w:r>
      <w:r w:rsidR="005A7DE8">
        <w:rPr>
          <w:sz w:val="28"/>
          <w:szCs w:val="28"/>
          <w:lang w:val="uk-UA"/>
        </w:rPr>
        <w:t>місцевого</w:t>
      </w:r>
      <w:r>
        <w:rPr>
          <w:sz w:val="28"/>
          <w:szCs w:val="28"/>
          <w:lang w:val="uk-UA"/>
        </w:rPr>
        <w:t xml:space="preserve"> бюджету </w:t>
      </w:r>
      <w:r w:rsidR="005A7DE8">
        <w:rPr>
          <w:sz w:val="28"/>
          <w:szCs w:val="28"/>
          <w:lang w:val="uk-UA"/>
        </w:rPr>
        <w:t xml:space="preserve">на забезпечення інституту помічника ветерана в системі переходу від військової служби до цивільного життя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</w:t>
      </w:r>
      <w:r>
        <w:rPr>
          <w:sz w:val="28"/>
          <w:szCs w:val="28"/>
          <w:lang w:val="uk-UA"/>
        </w:rPr>
        <w:t>(код 410</w:t>
      </w:r>
      <w:r w:rsidR="009547CE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300) – </w:t>
      </w:r>
      <w:r w:rsidR="009547CE">
        <w:rPr>
          <w:b/>
          <w:sz w:val="28"/>
          <w:szCs w:val="28"/>
          <w:lang w:val="uk-UA"/>
        </w:rPr>
        <w:t>61 429,44</w:t>
      </w:r>
      <w:r w:rsidRPr="00231244">
        <w:rPr>
          <w:b/>
          <w:sz w:val="28"/>
          <w:szCs w:val="28"/>
          <w:lang w:val="uk-UA"/>
        </w:rPr>
        <w:t xml:space="preserve"> грн</w:t>
      </w:r>
      <w:r w:rsidR="00231244">
        <w:rPr>
          <w:sz w:val="28"/>
          <w:szCs w:val="28"/>
          <w:lang w:val="uk-UA"/>
        </w:rPr>
        <w:t>;</w:t>
      </w:r>
    </w:p>
    <w:p w14:paraId="4B238D50" w14:textId="1C7AB8E4" w:rsidR="005B1279" w:rsidRPr="0051528B" w:rsidRDefault="005B1279" w:rsidP="00CD5F52">
      <w:pPr>
        <w:pStyle w:val="10"/>
        <w:jc w:val="both"/>
        <w:rPr>
          <w:b/>
          <w:bCs/>
          <w:color w:val="000000"/>
          <w:sz w:val="16"/>
          <w:szCs w:val="16"/>
          <w:lang w:val="uk-UA"/>
        </w:rPr>
      </w:pPr>
    </w:p>
    <w:p w14:paraId="2DF1129A" w14:textId="77777777" w:rsidR="00A41A45" w:rsidRPr="006E43AC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FD0A4D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2</w:t>
      </w:r>
      <w:r w:rsidR="00F63C86" w:rsidRPr="006E43AC">
        <w:rPr>
          <w:b/>
          <w:color w:val="000000"/>
          <w:sz w:val="28"/>
          <w:szCs w:val="28"/>
          <w:lang w:val="uk-UA"/>
        </w:rPr>
        <w:t>.</w:t>
      </w:r>
      <w:r w:rsidR="008A153D" w:rsidRPr="006E43AC">
        <w:rPr>
          <w:color w:val="000000"/>
          <w:sz w:val="28"/>
          <w:szCs w:val="28"/>
          <w:lang w:val="uk-UA"/>
        </w:rPr>
        <w:t xml:space="preserve"> </w:t>
      </w:r>
      <w:r w:rsidR="00A41A45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A41A45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597814" w:rsidRPr="00597814">
        <w:rPr>
          <w:color w:val="000000"/>
          <w:sz w:val="28"/>
          <w:szCs w:val="28"/>
          <w:lang w:val="uk-UA"/>
        </w:rPr>
        <w:t xml:space="preserve"> </w:t>
      </w:r>
      <w:r w:rsidR="00597814" w:rsidRPr="00715A7D">
        <w:rPr>
          <w:color w:val="000000"/>
          <w:sz w:val="28"/>
          <w:szCs w:val="28"/>
          <w:lang w:val="uk-UA"/>
        </w:rPr>
        <w:t>громади</w:t>
      </w:r>
      <w:r w:rsidR="00A41A45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CE1F0A">
        <w:rPr>
          <w:color w:val="000000"/>
          <w:sz w:val="28"/>
          <w:szCs w:val="28"/>
          <w:lang w:val="uk-UA"/>
        </w:rPr>
        <w:t>2</w:t>
      </w:r>
      <w:r w:rsidR="00A41A45" w:rsidRPr="006E43AC">
        <w:rPr>
          <w:color w:val="000000"/>
          <w:sz w:val="28"/>
          <w:szCs w:val="28"/>
          <w:lang w:val="uk-UA"/>
        </w:rPr>
        <w:t xml:space="preserve">. </w:t>
      </w:r>
    </w:p>
    <w:p w14:paraId="146374F1" w14:textId="77777777" w:rsidR="00836F20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836F20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3</w:t>
      </w:r>
      <w:r w:rsidR="00836F20" w:rsidRPr="006E43AC">
        <w:rPr>
          <w:b/>
          <w:color w:val="000000"/>
          <w:sz w:val="28"/>
          <w:szCs w:val="28"/>
          <w:lang w:val="uk-UA"/>
        </w:rPr>
        <w:t xml:space="preserve">. Внести зміни </w:t>
      </w:r>
      <w:r w:rsidR="00836F20" w:rsidRPr="006E43AC">
        <w:rPr>
          <w:color w:val="000000"/>
          <w:sz w:val="28"/>
          <w:szCs w:val="28"/>
          <w:lang w:val="uk-UA"/>
        </w:rPr>
        <w:t>в додаток 2 «Фінансування міського бюджету на 202</w:t>
      </w:r>
      <w:r w:rsidR="009937EB">
        <w:rPr>
          <w:color w:val="000000"/>
          <w:sz w:val="28"/>
          <w:szCs w:val="28"/>
          <w:lang w:val="uk-UA"/>
        </w:rPr>
        <w:t>4</w:t>
      </w:r>
      <w:r w:rsidR="00C03E39">
        <w:rPr>
          <w:color w:val="000000"/>
          <w:sz w:val="28"/>
          <w:szCs w:val="28"/>
          <w:lang w:val="uk-UA"/>
        </w:rPr>
        <w:t> </w:t>
      </w:r>
      <w:r w:rsidR="00836F20" w:rsidRPr="006E43AC">
        <w:rPr>
          <w:color w:val="000000"/>
          <w:sz w:val="28"/>
          <w:szCs w:val="28"/>
          <w:lang w:val="uk-UA"/>
        </w:rPr>
        <w:t xml:space="preserve">рік» згідно з додатком </w:t>
      </w:r>
      <w:r w:rsidR="00CE1F0A">
        <w:rPr>
          <w:color w:val="000000"/>
          <w:sz w:val="28"/>
          <w:szCs w:val="28"/>
          <w:lang w:val="uk-UA"/>
        </w:rPr>
        <w:t>3</w:t>
      </w:r>
      <w:r w:rsidR="00836F20" w:rsidRPr="006E43AC">
        <w:rPr>
          <w:color w:val="000000"/>
          <w:sz w:val="28"/>
          <w:szCs w:val="28"/>
          <w:lang w:val="uk-UA"/>
        </w:rPr>
        <w:t>.</w:t>
      </w:r>
    </w:p>
    <w:p w14:paraId="4689F09B" w14:textId="77777777" w:rsidR="00901E50" w:rsidRDefault="00F768B4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901E50" w:rsidRPr="00901E50">
        <w:rPr>
          <w:b/>
          <w:bCs/>
          <w:color w:val="000000"/>
          <w:sz w:val="28"/>
          <w:szCs w:val="28"/>
          <w:lang w:val="uk-UA"/>
        </w:rPr>
        <w:t>.4</w:t>
      </w:r>
      <w:r w:rsidR="00901E50" w:rsidRPr="00473069">
        <w:rPr>
          <w:b/>
          <w:color w:val="000000"/>
          <w:sz w:val="28"/>
          <w:szCs w:val="28"/>
          <w:lang w:val="uk-UA"/>
        </w:rPr>
        <w:t>. 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01E50">
        <w:rPr>
          <w:color w:val="000000"/>
          <w:sz w:val="28"/>
          <w:szCs w:val="28"/>
          <w:lang w:val="uk-UA"/>
        </w:rPr>
        <w:t>4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>додатком 4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34E046D9" w14:textId="77777777" w:rsidR="00906BF0" w:rsidRPr="006E43AC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906BF0" w:rsidRPr="006E43AC">
        <w:rPr>
          <w:b/>
          <w:color w:val="000000"/>
          <w:sz w:val="28"/>
          <w:szCs w:val="28"/>
          <w:lang w:val="uk-UA"/>
        </w:rPr>
        <w:t>.</w:t>
      </w:r>
      <w:r w:rsidR="00901E50">
        <w:rPr>
          <w:b/>
          <w:color w:val="000000"/>
          <w:sz w:val="28"/>
          <w:szCs w:val="28"/>
          <w:lang w:val="uk-UA"/>
        </w:rPr>
        <w:t>5</w:t>
      </w:r>
      <w:r w:rsidR="00906BF0" w:rsidRPr="006E43AC">
        <w:rPr>
          <w:b/>
          <w:color w:val="000000"/>
          <w:sz w:val="28"/>
          <w:szCs w:val="28"/>
          <w:lang w:val="uk-UA"/>
        </w:rPr>
        <w:t>.</w:t>
      </w:r>
      <w:r w:rsidR="00906BF0" w:rsidRPr="006E43AC">
        <w:rPr>
          <w:color w:val="000000"/>
          <w:sz w:val="28"/>
          <w:szCs w:val="28"/>
          <w:lang w:val="uk-UA"/>
        </w:rPr>
        <w:t xml:space="preserve"> </w:t>
      </w:r>
      <w:r w:rsidR="001E69E9" w:rsidRPr="006E43AC">
        <w:rPr>
          <w:b/>
          <w:color w:val="000000"/>
          <w:sz w:val="28"/>
          <w:szCs w:val="28"/>
          <w:lang w:val="uk-UA"/>
        </w:rPr>
        <w:t>Внести зміни</w:t>
      </w:r>
      <w:r w:rsidR="001E69E9" w:rsidRPr="006E43AC">
        <w:rPr>
          <w:color w:val="000000"/>
          <w:sz w:val="28"/>
          <w:szCs w:val="28"/>
          <w:lang w:val="uk-UA"/>
        </w:rPr>
        <w:t xml:space="preserve"> в додаток 7</w:t>
      </w:r>
      <w:r w:rsidR="001E69E9" w:rsidRPr="006E43AC">
        <w:rPr>
          <w:b/>
          <w:sz w:val="28"/>
          <w:szCs w:val="28"/>
          <w:lang w:val="uk-UA"/>
        </w:rPr>
        <w:t xml:space="preserve"> «</w:t>
      </w:r>
      <w:r w:rsidR="001E69E9" w:rsidRPr="006E43AC">
        <w:rPr>
          <w:sz w:val="28"/>
          <w:szCs w:val="28"/>
          <w:lang w:val="uk-UA"/>
        </w:rPr>
        <w:t>Розподіл витрат міського бюджету на реалізацію місцевих / регіональних програм у 202</w:t>
      </w:r>
      <w:r w:rsidR="009937EB">
        <w:rPr>
          <w:sz w:val="28"/>
          <w:szCs w:val="28"/>
          <w:lang w:val="uk-UA"/>
        </w:rPr>
        <w:t>4</w:t>
      </w:r>
      <w:r w:rsidR="001E69E9" w:rsidRPr="006E43AC">
        <w:rPr>
          <w:sz w:val="28"/>
          <w:szCs w:val="28"/>
          <w:lang w:val="uk-UA"/>
        </w:rPr>
        <w:t xml:space="preserve"> році»</w:t>
      </w:r>
      <w:r w:rsidR="001E69E9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901E50">
        <w:rPr>
          <w:color w:val="000000"/>
          <w:sz w:val="28"/>
          <w:szCs w:val="28"/>
          <w:lang w:val="uk-UA"/>
        </w:rPr>
        <w:t>5</w:t>
      </w:r>
      <w:r w:rsidR="00906BF0" w:rsidRPr="006E43AC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3E0458" w:rsidRDefault="00D65503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47B00C7" w14:textId="33951BEF" w:rsidR="001F4BA7" w:rsidRPr="006E43AC" w:rsidRDefault="00F768B4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2</w:t>
      </w:r>
      <w:r w:rsidR="00DA2600">
        <w:rPr>
          <w:b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Default="003E0458" w:rsidP="006E43AC">
      <w:pPr>
        <w:ind w:firstLine="709"/>
        <w:jc w:val="both"/>
        <w:rPr>
          <w:b/>
          <w:sz w:val="28"/>
          <w:szCs w:val="28"/>
          <w:lang w:val="uk-UA"/>
        </w:rPr>
      </w:pPr>
    </w:p>
    <w:p w14:paraId="1D358502" w14:textId="2BF7AA57" w:rsidR="002B1548" w:rsidRDefault="00CD5F52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77777777" w:rsidR="00DE7690" w:rsidRPr="006E43AC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bookmarkStart w:id="1" w:name="_GoBack"/>
      <w:bookmarkEnd w:id="1"/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E40E3B">
      <w:headerReference w:type="firs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E5C22" w14:textId="77777777" w:rsidR="00FE729D" w:rsidRDefault="00FE729D">
      <w:r>
        <w:separator/>
      </w:r>
    </w:p>
  </w:endnote>
  <w:endnote w:type="continuationSeparator" w:id="0">
    <w:p w14:paraId="2EB5FFB2" w14:textId="77777777" w:rsidR="00FE729D" w:rsidRDefault="00FE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52E6E" w14:textId="77777777" w:rsidR="00FE729D" w:rsidRDefault="00FE729D">
      <w:r>
        <w:separator/>
      </w:r>
    </w:p>
  </w:footnote>
  <w:footnote w:type="continuationSeparator" w:id="0">
    <w:p w14:paraId="366FDF21" w14:textId="77777777" w:rsidR="00FE729D" w:rsidRDefault="00FE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1"/>
  </w:num>
  <w:num w:numId="28">
    <w:abstractNumId w:val="1"/>
  </w:num>
  <w:num w:numId="29">
    <w:abstractNumId w:val="30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072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5BCF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0E3B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29D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9F0B-1627-4E90-A8C9-D20BF576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Natalia</cp:lastModifiedBy>
  <cp:revision>268</cp:revision>
  <cp:lastPrinted>2024-11-18T11:21:00Z</cp:lastPrinted>
  <dcterms:created xsi:type="dcterms:W3CDTF">2022-11-29T15:02:00Z</dcterms:created>
  <dcterms:modified xsi:type="dcterms:W3CDTF">2024-11-18T11:45:00Z</dcterms:modified>
</cp:coreProperties>
</file>