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70ABC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bookmarkStart w:id="0" w:name="_heading=h.tdqdjyx571go" w:colFirst="0" w:colLast="0"/>
      <w:bookmarkStart w:id="1" w:name="_GoBack"/>
      <w:bookmarkEnd w:id="0"/>
      <w:bookmarkEnd w:id="1"/>
      <w:r>
        <w:rPr>
          <w:color w:val="000000"/>
          <w:sz w:val="28"/>
          <w:szCs w:val="28"/>
        </w:rPr>
        <w:t>Додаток до рішення міської ради</w:t>
      </w:r>
    </w:p>
    <w:p w14:paraId="2563B0C1" w14:textId="1E8B55E9" w:rsidR="00D040A2" w:rsidRDefault="005D48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DD5D3B">
        <w:rPr>
          <w:color w:val="000000"/>
          <w:sz w:val="28"/>
          <w:szCs w:val="28"/>
          <w:lang w:val="uk-UA"/>
        </w:rPr>
        <w:t>17</w:t>
      </w:r>
      <w:r>
        <w:rPr>
          <w:color w:val="000000"/>
          <w:sz w:val="28"/>
          <w:szCs w:val="28"/>
        </w:rPr>
        <w:t>.0</w:t>
      </w:r>
      <w:r w:rsidR="004D3E7E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.2025  № </w:t>
      </w:r>
      <w:r w:rsidR="00DD5D3B">
        <w:rPr>
          <w:color w:val="000000"/>
          <w:sz w:val="28"/>
          <w:szCs w:val="28"/>
          <w:lang w:val="uk-UA"/>
        </w:rPr>
        <w:t>4239-58/</w:t>
      </w:r>
      <w:r>
        <w:rPr>
          <w:color w:val="000000"/>
          <w:sz w:val="28"/>
          <w:szCs w:val="28"/>
        </w:rPr>
        <w:t>2025</w:t>
      </w:r>
    </w:p>
    <w:p w14:paraId="7C80A983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" w:name="_heading=h.57o0l2o0pmfc" w:colFirst="0" w:colLast="0"/>
      <w:bookmarkEnd w:id="2"/>
    </w:p>
    <w:p w14:paraId="6EF3F8C7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 до Програми розвитку міжнародного</w:t>
      </w:r>
    </w:p>
    <w:p w14:paraId="209BE39B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 туризму, інвестиційної та проектної</w:t>
      </w:r>
    </w:p>
    <w:p w14:paraId="177767C9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14:paraId="5AD53F84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41F29F51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14:paraId="13D6C3A4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14:paraId="311C1C8E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tbl>
      <w:tblPr>
        <w:tblStyle w:val="af7"/>
        <w:tblW w:w="15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954"/>
        <w:gridCol w:w="1222"/>
        <w:gridCol w:w="1605"/>
        <w:gridCol w:w="1266"/>
        <w:gridCol w:w="883"/>
        <w:gridCol w:w="972"/>
        <w:gridCol w:w="972"/>
        <w:gridCol w:w="983"/>
        <w:gridCol w:w="4537"/>
      </w:tblGrid>
      <w:tr w:rsidR="00A94F57" w:rsidRPr="00A94F57" w14:paraId="32ACA141" w14:textId="77777777" w:rsidTr="00A32516">
        <w:trPr>
          <w:cantSplit/>
          <w:trHeight w:val="829"/>
          <w:jc w:val="center"/>
        </w:trPr>
        <w:tc>
          <w:tcPr>
            <w:tcW w:w="551" w:type="dxa"/>
            <w:vMerge w:val="restart"/>
            <w:vAlign w:val="center"/>
          </w:tcPr>
          <w:p w14:paraId="1E805359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54" w:type="dxa"/>
            <w:vMerge w:val="restart"/>
            <w:vAlign w:val="center"/>
          </w:tcPr>
          <w:p w14:paraId="3C0A360E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Перелік заходів</w:t>
            </w:r>
          </w:p>
          <w:p w14:paraId="6EC87DD1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222" w:type="dxa"/>
            <w:vMerge w:val="restart"/>
            <w:tcBorders>
              <w:right w:val="single" w:sz="4" w:space="0" w:color="000000"/>
            </w:tcBorders>
            <w:vAlign w:val="center"/>
          </w:tcPr>
          <w:p w14:paraId="1C8FA6C0" w14:textId="77777777" w:rsidR="00A94F57" w:rsidRPr="00A94F57" w:rsidRDefault="00A94F57" w:rsidP="00A3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5" w:right="-11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D5E9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464" w14:textId="77777777" w:rsidR="00A94F57" w:rsidRP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14:paraId="6491DDFB" w14:textId="77777777" w:rsidR="00A94F57" w:rsidRP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1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Орієнтовні обсяги</w:t>
            </w:r>
          </w:p>
          <w:p w14:paraId="4AFDD78D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4532" w:type="dxa"/>
            <w:vMerge w:val="restart"/>
            <w:vAlign w:val="center"/>
          </w:tcPr>
          <w:p w14:paraId="07430F3F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Очікуваний  результат</w:t>
            </w:r>
          </w:p>
        </w:tc>
      </w:tr>
      <w:tr w:rsidR="00A94F57" w14:paraId="023078D4" w14:textId="77777777" w:rsidTr="00A32516">
        <w:trPr>
          <w:cantSplit/>
          <w:trHeight w:val="286"/>
          <w:jc w:val="center"/>
        </w:trPr>
        <w:tc>
          <w:tcPr>
            <w:tcW w:w="551" w:type="dxa"/>
            <w:vMerge/>
            <w:vAlign w:val="center"/>
          </w:tcPr>
          <w:p w14:paraId="23B30B63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14:paraId="26C8A776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right w:val="single" w:sz="4" w:space="0" w:color="000000"/>
            </w:tcBorders>
            <w:vAlign w:val="center"/>
          </w:tcPr>
          <w:p w14:paraId="7ACD332E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5955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E1D4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14:paraId="0FB05497" w14:textId="77777777" w:rsidR="00A94F57" w:rsidRP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72" w:type="dxa"/>
          </w:tcPr>
          <w:p w14:paraId="7AA9DEC6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14:paraId="61D43B6D" w14:textId="77777777" w:rsidR="00A94F57" w:rsidRPr="00A94F57" w:rsidRDefault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2" w:type="dxa"/>
          </w:tcPr>
          <w:p w14:paraId="25F8BB36" w14:textId="77777777" w:rsidR="00A94F57" w:rsidRP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532" w:type="dxa"/>
            <w:vMerge/>
            <w:vAlign w:val="center"/>
          </w:tcPr>
          <w:p w14:paraId="5232CEB3" w14:textId="77777777" w:rsidR="00A94F57" w:rsidRDefault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94F57" w:rsidRPr="00A94F57" w14:paraId="7DDFFA7A" w14:textId="77777777" w:rsidTr="00A32516">
        <w:trPr>
          <w:cantSplit/>
          <w:trHeight w:val="316"/>
          <w:jc w:val="center"/>
        </w:trPr>
        <w:tc>
          <w:tcPr>
            <w:tcW w:w="551" w:type="dxa"/>
            <w:vAlign w:val="center"/>
          </w:tcPr>
          <w:p w14:paraId="217C9B51" w14:textId="1AF719D2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954" w:type="dxa"/>
            <w:vAlign w:val="center"/>
          </w:tcPr>
          <w:p w14:paraId="445F3E7A" w14:textId="14A64531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14:paraId="14ECB62D" w14:textId="49B914BF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8662" w14:textId="5C5DBE76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339E" w14:textId="13609993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83" w:type="dxa"/>
            <w:tcBorders>
              <w:left w:val="single" w:sz="4" w:space="0" w:color="000000"/>
            </w:tcBorders>
            <w:vAlign w:val="center"/>
          </w:tcPr>
          <w:p w14:paraId="10B62252" w14:textId="7BF054AC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72" w:type="dxa"/>
            <w:vAlign w:val="center"/>
          </w:tcPr>
          <w:p w14:paraId="364F692C" w14:textId="4DED3422" w:rsidR="00A94F57" w:rsidRPr="00A94F57" w:rsidRDefault="00A94F57" w:rsidP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72" w:type="dxa"/>
            <w:vAlign w:val="center"/>
          </w:tcPr>
          <w:p w14:paraId="1F829E78" w14:textId="1FF5DAB0" w:rsidR="00A94F57" w:rsidRPr="00A94F57" w:rsidRDefault="00A94F57" w:rsidP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2" w:type="dxa"/>
            <w:vAlign w:val="center"/>
          </w:tcPr>
          <w:p w14:paraId="71062121" w14:textId="35D35FB7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532" w:type="dxa"/>
            <w:vAlign w:val="center"/>
          </w:tcPr>
          <w:p w14:paraId="1331F064" w14:textId="21967EBA" w:rsidR="00A94F57" w:rsidRPr="00A94F57" w:rsidRDefault="00A94F57" w:rsidP="00A9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D040A2" w14:paraId="526555C4" w14:textId="77777777" w:rsidTr="00A32516">
        <w:trPr>
          <w:trHeight w:val="542"/>
          <w:jc w:val="center"/>
        </w:trPr>
        <w:tc>
          <w:tcPr>
            <w:tcW w:w="15945" w:type="dxa"/>
            <w:gridSpan w:val="10"/>
          </w:tcPr>
          <w:p w14:paraId="189821A7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14:paraId="1F4FC5D6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проектах національних і регіональних програм</w:t>
            </w:r>
          </w:p>
        </w:tc>
      </w:tr>
      <w:tr w:rsidR="00D040A2" w14:paraId="77F6A637" w14:textId="77777777" w:rsidTr="00A32516">
        <w:trPr>
          <w:trHeight w:val="63"/>
          <w:jc w:val="center"/>
        </w:trPr>
        <w:tc>
          <w:tcPr>
            <w:tcW w:w="551" w:type="dxa"/>
          </w:tcPr>
          <w:p w14:paraId="149834CB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954" w:type="dxa"/>
          </w:tcPr>
          <w:p w14:paraId="2E2E1B80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Впровадження проекту «</w:t>
            </w:r>
            <w:proofErr w:type="spellStart"/>
            <w:r>
              <w:rPr>
                <w:color w:val="000000"/>
                <w:sz w:val="24"/>
                <w:szCs w:val="24"/>
              </w:rPr>
              <w:t>Functional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Urban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Areas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Danube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Region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ФУНКЦІОНАЛЬНІ ДУНАЙСЬКІ ТЕРИТОРІЇ - посилення інституційного потенціалу для управління функціональними територіями в Дунайському регіоні FUNDA» в рамках Програми Дунайської транснаціональної стратегії INTER</w:t>
            </w:r>
            <w:r w:rsidR="002E1CF3"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EG PROGRAM DUNABE REGION </w:t>
            </w:r>
          </w:p>
        </w:tc>
        <w:tc>
          <w:tcPr>
            <w:tcW w:w="1222" w:type="dxa"/>
          </w:tcPr>
          <w:p w14:paraId="39E1C97A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14:paraId="25FB2E34" w14:textId="77777777" w:rsidR="004D3E7E" w:rsidRPr="004D3E7E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05" w:type="dxa"/>
          </w:tcPr>
          <w:p w14:paraId="30285569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Агенція розвитку ОТГ Прикарпатт</w:t>
            </w:r>
            <w:r>
              <w:rPr>
                <w:sz w:val="24"/>
                <w:szCs w:val="24"/>
              </w:rPr>
              <w:t>я,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Долинська міська рада</w:t>
            </w:r>
          </w:p>
          <w:p w14:paraId="166172CA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  <w:p w14:paraId="337D7A76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6FCFDADA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40BE32C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2716B9C5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2DE1898B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0665E35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3238E063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4B04F43B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  <w:p w14:paraId="125C8017" w14:textId="77777777" w:rsidR="00D040A2" w:rsidRDefault="00D040A2" w:rsidP="00A9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1AAB126" w14:textId="77777777" w:rsidR="00D040A2" w:rsidRPr="004C63CB" w:rsidRDefault="004C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="005D48E2">
              <w:rPr>
                <w:color w:val="000000"/>
                <w:sz w:val="24"/>
                <w:szCs w:val="24"/>
              </w:rPr>
              <w:t>юджет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883" w:type="dxa"/>
          </w:tcPr>
          <w:p w14:paraId="0C5ABA87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0FB2779C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4CA3465F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14:paraId="2ECF89A2" w14:textId="77777777" w:rsidR="00D040A2" w:rsidRPr="004D3E7E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 w:hanging="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E">
              <w:rPr>
                <w:b/>
                <w:bCs/>
                <w:color w:val="000000"/>
                <w:sz w:val="24"/>
                <w:szCs w:val="24"/>
              </w:rPr>
              <w:t xml:space="preserve">1 536,00 </w:t>
            </w:r>
          </w:p>
        </w:tc>
        <w:tc>
          <w:tcPr>
            <w:tcW w:w="4532" w:type="dxa"/>
          </w:tcPr>
          <w:p w14:paraId="6ADFE936" w14:textId="77777777" w:rsidR="00D040A2" w:rsidRDefault="005D48E2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Успішно впроваджений проєкт, покращення іміджу Долинської міської ради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як надійного партнера в реалізації проєктів міжнародної технічної допомоги. </w:t>
            </w:r>
          </w:p>
          <w:p w14:paraId="2B02A2E5" w14:textId="77777777" w:rsidR="00D040A2" w:rsidRDefault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5D48E2">
              <w:rPr>
                <w:color w:val="000000"/>
                <w:sz w:val="24"/>
                <w:szCs w:val="24"/>
              </w:rPr>
              <w:t>Загальна вартість проєкту: </w:t>
            </w:r>
          </w:p>
          <w:p w14:paraId="1F3002C9" w14:textId="77777777" w:rsidR="00D040A2" w:rsidRDefault="005D48E2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color w:val="000000"/>
                <w:sz w:val="24"/>
                <w:szCs w:val="24"/>
              </w:rPr>
              <w:t>540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</w:rPr>
              <w:t>08</w:t>
            </w:r>
            <w:r w:rsidR="002E1CF3" w:rsidRPr="00E65CC2">
              <w:rPr>
                <w:color w:val="000000"/>
                <w:sz w:val="24"/>
                <w:szCs w:val="24"/>
                <w:lang w:val="ru-RU"/>
              </w:rPr>
              <w:t>2</w:t>
            </w:r>
            <w:r w:rsidR="002E1CF3">
              <w:rPr>
                <w:color w:val="000000"/>
                <w:sz w:val="24"/>
                <w:szCs w:val="24"/>
                <w:lang w:val="uk-UA"/>
              </w:rPr>
              <w:t xml:space="preserve"> тис.</w:t>
            </w:r>
            <w:r>
              <w:rPr>
                <w:color w:val="000000"/>
                <w:sz w:val="24"/>
                <w:szCs w:val="24"/>
              </w:rPr>
              <w:t xml:space="preserve"> Євро.</w:t>
            </w:r>
          </w:p>
          <w:p w14:paraId="0FE79976" w14:textId="77777777" w:rsidR="00D040A2" w:rsidRDefault="004D3E7E" w:rsidP="004D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5D48E2">
              <w:rPr>
                <w:color w:val="000000"/>
                <w:sz w:val="24"/>
                <w:szCs w:val="24"/>
              </w:rPr>
              <w:t>Загальна вартість проєкту  для української сторони:</w:t>
            </w:r>
          </w:p>
          <w:p w14:paraId="42F6FF6F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 тис Євро.</w:t>
            </w:r>
          </w:p>
          <w:p w14:paraId="18B22EAD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-співфінансування Долинської міської</w:t>
            </w:r>
            <w:r w:rsidR="002E1CF3" w:rsidRPr="00E65C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ради:</w:t>
            </w:r>
          </w:p>
          <w:p w14:paraId="06B5652A" w14:textId="77777777" w:rsidR="00D040A2" w:rsidRDefault="005D48E2" w:rsidP="002E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 тис Євро, що становить 20% від бюджету української</w:t>
            </w:r>
            <w:r w:rsidR="002E1CF3" w:rsidRPr="002E1C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сторони</w:t>
            </w:r>
          </w:p>
        </w:tc>
      </w:tr>
      <w:tr w:rsidR="00A32516" w:rsidRPr="00A94F57" w14:paraId="4F89E322" w14:textId="77777777" w:rsidTr="00A32516">
        <w:trPr>
          <w:cantSplit/>
          <w:trHeight w:val="316"/>
          <w:jc w:val="center"/>
        </w:trPr>
        <w:tc>
          <w:tcPr>
            <w:tcW w:w="551" w:type="dxa"/>
            <w:vAlign w:val="center"/>
          </w:tcPr>
          <w:p w14:paraId="2D338B01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54" w:type="dxa"/>
            <w:vAlign w:val="center"/>
          </w:tcPr>
          <w:p w14:paraId="2D685D7C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14:paraId="17D739C3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ADE8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5C5F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83" w:type="dxa"/>
            <w:tcBorders>
              <w:left w:val="single" w:sz="4" w:space="0" w:color="000000"/>
            </w:tcBorders>
            <w:vAlign w:val="center"/>
          </w:tcPr>
          <w:p w14:paraId="7797801A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72" w:type="dxa"/>
            <w:vAlign w:val="center"/>
          </w:tcPr>
          <w:p w14:paraId="0A1A4C40" w14:textId="77777777" w:rsidR="00A32516" w:rsidRPr="00A94F57" w:rsidRDefault="00A32516" w:rsidP="00FD1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72" w:type="dxa"/>
            <w:vAlign w:val="center"/>
          </w:tcPr>
          <w:p w14:paraId="2DEBEED2" w14:textId="77777777" w:rsidR="00A32516" w:rsidRPr="00A94F57" w:rsidRDefault="00A32516" w:rsidP="00FD1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2" w:type="dxa"/>
            <w:vAlign w:val="center"/>
          </w:tcPr>
          <w:p w14:paraId="4F35B146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532" w:type="dxa"/>
            <w:vAlign w:val="center"/>
          </w:tcPr>
          <w:p w14:paraId="59DEB31A" w14:textId="77777777" w:rsidR="00A32516" w:rsidRPr="00A94F57" w:rsidRDefault="00A32516" w:rsidP="00FD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94F57"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D040A2" w14:paraId="4A96A4F7" w14:textId="77777777" w:rsidTr="00A32516">
        <w:trPr>
          <w:trHeight w:val="3922"/>
          <w:jc w:val="center"/>
        </w:trPr>
        <w:tc>
          <w:tcPr>
            <w:tcW w:w="551" w:type="dxa"/>
          </w:tcPr>
          <w:p w14:paraId="4C538165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954" w:type="dxa"/>
          </w:tcPr>
          <w:p w14:paraId="3A97CB72" w14:textId="77777777" w:rsidR="00D040A2" w:rsidRDefault="005D48E2" w:rsidP="002E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Впровадження проекту</w:t>
            </w:r>
          </w:p>
          <w:p w14:paraId="6C64A064" w14:textId="77777777" w:rsidR="00D040A2" w:rsidRDefault="005D48E2" w:rsidP="002E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 всі в одній команді у боротьбі з </w:t>
            </w:r>
            <w:proofErr w:type="spellStart"/>
            <w:r>
              <w:rPr>
                <w:sz w:val="24"/>
                <w:szCs w:val="24"/>
              </w:rPr>
              <w:t>булінгом</w:t>
            </w:r>
            <w:proofErr w:type="spellEnd"/>
            <w:r>
              <w:rPr>
                <w:sz w:val="24"/>
                <w:szCs w:val="24"/>
              </w:rPr>
              <w:t xml:space="preserve"> у румунських та українських школах» (Доказ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) в рамках Програми </w:t>
            </w:r>
            <w:proofErr w:type="spellStart"/>
            <w:r>
              <w:rPr>
                <w:sz w:val="24"/>
                <w:szCs w:val="24"/>
              </w:rPr>
              <w:t>Interreg</w:t>
            </w:r>
            <w:proofErr w:type="spellEnd"/>
            <w:r>
              <w:rPr>
                <w:sz w:val="24"/>
                <w:szCs w:val="24"/>
              </w:rPr>
              <w:t xml:space="preserve"> NEXT Румунія-Україна 2021-2027</w:t>
            </w:r>
          </w:p>
        </w:tc>
        <w:tc>
          <w:tcPr>
            <w:tcW w:w="1222" w:type="dxa"/>
          </w:tcPr>
          <w:p w14:paraId="6B69FD35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C23D536" w14:textId="77777777" w:rsidR="004D3E7E" w:rsidRPr="004D3E7E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05" w:type="dxa"/>
          </w:tcPr>
          <w:p w14:paraId="65B7554D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Громадський центр «Еталон»,</w:t>
            </w:r>
          </w:p>
          <w:p w14:paraId="45505F43" w14:textId="77777777" w:rsidR="00D040A2" w:rsidRDefault="004D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Управління</w:t>
            </w:r>
            <w:r w:rsidR="005D48E2">
              <w:rPr>
                <w:b/>
                <w:sz w:val="24"/>
                <w:szCs w:val="24"/>
              </w:rPr>
              <w:t xml:space="preserve"> освіти Долинської міської ради</w:t>
            </w:r>
            <w:r w:rsidR="005D4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14:paraId="37636395" w14:textId="77777777" w:rsidR="00D040A2" w:rsidRPr="004C63CB" w:rsidRDefault="004C63CB">
            <w:pPr>
              <w:widowControl w:val="0"/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proofErr w:type="spellStart"/>
            <w:r w:rsidR="005D48E2"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883" w:type="dxa"/>
          </w:tcPr>
          <w:p w14:paraId="7AF02796" w14:textId="77777777" w:rsidR="00D040A2" w:rsidRDefault="005D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A2BAB3D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285525D8" w14:textId="77777777" w:rsidR="00D040A2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14:paraId="65998B69" w14:textId="77777777" w:rsidR="00D040A2" w:rsidRPr="004D3E7E" w:rsidRDefault="005D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6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E">
              <w:rPr>
                <w:b/>
                <w:bCs/>
                <w:sz w:val="24"/>
                <w:szCs w:val="24"/>
              </w:rPr>
              <w:t>360,055</w:t>
            </w:r>
          </w:p>
        </w:tc>
        <w:tc>
          <w:tcPr>
            <w:tcW w:w="4532" w:type="dxa"/>
          </w:tcPr>
          <w:p w14:paraId="4E8620F9" w14:textId="77777777" w:rsidR="00D040A2" w:rsidRDefault="005D48E2" w:rsidP="004D3E7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Успішно впроваджений проєкт, покращення іміджу Долинської міської ради</w:t>
            </w:r>
            <w:r w:rsidR="002E1CF3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як надійного партнера в реалізації проєктів міжнародної технічної допомоги. </w:t>
            </w:r>
          </w:p>
          <w:p w14:paraId="0AABC488" w14:textId="77777777" w:rsidR="00D040A2" w:rsidRDefault="004D3E7E" w:rsidP="004D3E7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5D48E2">
              <w:rPr>
                <w:sz w:val="24"/>
                <w:szCs w:val="24"/>
              </w:rPr>
              <w:t>Співфінансування Долинської міської ради - 7,659 тис. Євро, що складає 360,055 тис. грн. (згідно договору між Долинською міською радою та Громадським центром «Еталон»).</w:t>
            </w:r>
          </w:p>
          <w:p w14:paraId="7A9F413C" w14:textId="77777777" w:rsidR="00D040A2" w:rsidRDefault="00D0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</w:tbl>
    <w:p w14:paraId="10436F7A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06184356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6BDBED91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6F35BDC6" w14:textId="77777777" w:rsidR="00D040A2" w:rsidRDefault="005D48E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зовнішніх 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Ірина ЯРЕМЧУК</w:t>
      </w:r>
    </w:p>
    <w:p w14:paraId="7BBE368F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4B3FFFDD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30D0249B" w14:textId="77777777" w:rsidR="00D040A2" w:rsidRDefault="00D040A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sectPr w:rsidR="00D04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74295" w14:textId="77777777" w:rsidR="006313B7" w:rsidRDefault="006313B7">
      <w:r>
        <w:separator/>
      </w:r>
    </w:p>
  </w:endnote>
  <w:endnote w:type="continuationSeparator" w:id="0">
    <w:p w14:paraId="6D5BC151" w14:textId="77777777" w:rsidR="006313B7" w:rsidRDefault="006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2192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7CA3E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BB4B8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DDC1" w14:textId="77777777" w:rsidR="006313B7" w:rsidRDefault="006313B7">
      <w:r>
        <w:separator/>
      </w:r>
    </w:p>
  </w:footnote>
  <w:footnote w:type="continuationSeparator" w:id="0">
    <w:p w14:paraId="2A372229" w14:textId="77777777" w:rsidR="006313B7" w:rsidRDefault="0063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B9BB" w14:textId="77777777" w:rsidR="00D040A2" w:rsidRDefault="005D48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1461EE4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33299"/>
      <w:docPartObj>
        <w:docPartGallery w:val="Page Numbers (Top of Page)"/>
        <w:docPartUnique/>
      </w:docPartObj>
    </w:sdtPr>
    <w:sdtEndPr/>
    <w:sdtContent>
      <w:p w14:paraId="5CA42B7F" w14:textId="37F6FB4D" w:rsidR="00A94F57" w:rsidRDefault="00A94F57">
        <w:pPr>
          <w:pStyle w:val="a9"/>
          <w:jc w:val="center"/>
        </w:pPr>
        <w:r w:rsidRPr="00A94F57">
          <w:rPr>
            <w:sz w:val="24"/>
            <w:szCs w:val="24"/>
          </w:rPr>
          <w:fldChar w:fldCharType="begin"/>
        </w:r>
        <w:r w:rsidRPr="00A94F57">
          <w:rPr>
            <w:sz w:val="24"/>
            <w:szCs w:val="24"/>
          </w:rPr>
          <w:instrText>PAGE   \* MERGEFORMAT</w:instrText>
        </w:r>
        <w:r w:rsidRPr="00A94F57">
          <w:rPr>
            <w:sz w:val="24"/>
            <w:szCs w:val="24"/>
          </w:rPr>
          <w:fldChar w:fldCharType="separate"/>
        </w:r>
        <w:r w:rsidR="00657636" w:rsidRPr="00657636">
          <w:rPr>
            <w:noProof/>
            <w:sz w:val="24"/>
            <w:szCs w:val="24"/>
            <w:lang w:val="uk-UA"/>
          </w:rPr>
          <w:t>1</w:t>
        </w:r>
        <w:r w:rsidRPr="00A94F57">
          <w:rPr>
            <w:sz w:val="24"/>
            <w:szCs w:val="24"/>
          </w:rPr>
          <w:fldChar w:fldCharType="end"/>
        </w:r>
      </w:p>
    </w:sdtContent>
  </w:sdt>
  <w:p w14:paraId="4812A151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6D94" w14:textId="77777777" w:rsidR="00D040A2" w:rsidRDefault="00D0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2"/>
    <w:rsid w:val="002E1CF3"/>
    <w:rsid w:val="004C63CB"/>
    <w:rsid w:val="004D3E7E"/>
    <w:rsid w:val="005922A3"/>
    <w:rsid w:val="005D48E2"/>
    <w:rsid w:val="006313B7"/>
    <w:rsid w:val="00657636"/>
    <w:rsid w:val="006C53F6"/>
    <w:rsid w:val="007C1697"/>
    <w:rsid w:val="007C636F"/>
    <w:rsid w:val="00A32516"/>
    <w:rsid w:val="00A94F57"/>
    <w:rsid w:val="00D040A2"/>
    <w:rsid w:val="00DD5D3B"/>
    <w:rsid w:val="00E0684D"/>
    <w:rsid w:val="00E65CC2"/>
    <w:rsid w:val="00E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2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360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Body Text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ій колонтитул Знак"/>
    <w:uiPriority w:val="99"/>
    <w:rPr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360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Body Text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ій колонтитул Знак"/>
    <w:uiPriority w:val="99"/>
    <w:rPr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rXTNHt7LKo50KX5lW97Jp6mKQ==">CgMxLjAyDmgudmhzb2lvZmt1YnhuMg1oLnNvajZ6eW5mOXlvMg5oLnl5NXYzZHUzd293bzIOaC50ZHFkanl4NTcxZ28yDmguNTdvMGwybzBwbWZjMghoLmdqZGd4czIJaC4zMGowemxsOAByITFfQVVnQ1A2blhZLUQ3MDlrRi00aFBvSUQzTGRBSkhRMQ==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2025-07-07T06:58:00Z</cp:lastPrinted>
  <dcterms:created xsi:type="dcterms:W3CDTF">2025-07-18T18:15:00Z</dcterms:created>
  <dcterms:modified xsi:type="dcterms:W3CDTF">2025-07-18T18:15:00Z</dcterms:modified>
</cp:coreProperties>
</file>