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FC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FC298E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</w:t>
      </w:r>
      <w:bookmarkStart w:id="0" w:name="_GoBack"/>
      <w:bookmarkEnd w:id="0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діє на підставі Закону України «Про місцеве самоврядування в Україні»</w:t>
      </w: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FC298E" w:rsidRDefault="00092AFA" w:rsidP="00092A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Транспорті послуги перевезення пасажирів </w:t>
      </w:r>
      <w:r w:rsidR="008B7F2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ДК 021:2015 60140000-1 Нерегулярні пасажирські перевезення – 1 послуга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2024 рік. 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FC29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UA-2024-04-30-009579-a.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7A6A5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 000 грн. з ПДВ.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Закупівля проводиться на виконання Програми </w:t>
      </w:r>
      <w:proofErr w:type="spellStart"/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програми</w:t>
      </w:r>
      <w:proofErr w:type="spellEnd"/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розвитку міжнародного співробітництва, туризму, інвестиційної та </w:t>
      </w:r>
      <w:proofErr w:type="spellStart"/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проєктної</w:t>
      </w:r>
      <w:proofErr w:type="spellEnd"/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діяльності на 2022-2025 роки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затвердженої рішенням міської ради від </w:t>
      </w:r>
      <w:r w:rsidR="00BA239D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18.11.2021 №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1125</w:t>
      </w:r>
      <w:r w:rsidR="00BA239D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-17/2021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(зі змінами).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8E">
        <w:rPr>
          <w:rFonts w:ascii="Times New Roman" w:hAnsi="Times New Roman" w:cs="Times New Roman"/>
          <w:sz w:val="24"/>
          <w:szCs w:val="24"/>
        </w:rPr>
        <w:t xml:space="preserve">Якість </w:t>
      </w:r>
      <w:r w:rsidR="007079AA" w:rsidRPr="00FC298E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FC298E">
        <w:rPr>
          <w:rFonts w:ascii="Times New Roman" w:hAnsi="Times New Roman" w:cs="Times New Roman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 w:rsidR="007079AA" w:rsidRPr="00FC298E">
        <w:rPr>
          <w:rFonts w:ascii="Times New Roman" w:hAnsi="Times New Roman" w:cs="Times New Roman"/>
          <w:sz w:val="24"/>
          <w:szCs w:val="24"/>
        </w:rPr>
        <w:t>послуг</w:t>
      </w:r>
      <w:r w:rsidRPr="00FC298E">
        <w:rPr>
          <w:rFonts w:ascii="Times New Roman" w:hAnsi="Times New Roman" w:cs="Times New Roman"/>
          <w:sz w:val="24"/>
          <w:szCs w:val="24"/>
        </w:rPr>
        <w:t xml:space="preserve">. 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 w:rsidR="000027DE" w:rsidRPr="00FC298E">
        <w:rPr>
          <w:rFonts w:ascii="Times New Roman" w:hAnsi="Times New Roman" w:cs="Times New Roman"/>
          <w:sz w:val="24"/>
          <w:szCs w:val="24"/>
        </w:rPr>
        <w:t>послуги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, </w:t>
      </w:r>
      <w:r w:rsidR="000027DE" w:rsidRPr="00FC298E">
        <w:rPr>
          <w:rFonts w:ascii="Times New Roman" w:hAnsi="Times New Roman" w:cs="Times New Roman"/>
          <w:sz w:val="24"/>
          <w:szCs w:val="24"/>
        </w:rPr>
        <w:t xml:space="preserve">її </w:t>
      </w:r>
      <w:r w:rsidRPr="00FC298E">
        <w:rPr>
          <w:rFonts w:ascii="Times New Roman" w:hAnsi="Times New Roman" w:cs="Times New Roman"/>
          <w:sz w:val="24"/>
          <w:szCs w:val="24"/>
        </w:rPr>
        <w:t xml:space="preserve"> </w:t>
      </w:r>
      <w:r w:rsidR="000027DE" w:rsidRPr="00FC298E">
        <w:rPr>
          <w:rFonts w:ascii="Times New Roman" w:hAnsi="Times New Roman" w:cs="Times New Roman"/>
          <w:sz w:val="24"/>
          <w:szCs w:val="24"/>
        </w:rPr>
        <w:t>обсяги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 w:rsidR="000027DE" w:rsidRPr="00FC298E">
        <w:rPr>
          <w:rFonts w:ascii="Times New Roman" w:hAnsi="Times New Roman" w:cs="Times New Roman"/>
          <w:sz w:val="24"/>
          <w:szCs w:val="24"/>
        </w:rPr>
        <w:t>її надання</w:t>
      </w:r>
      <w:r w:rsidRPr="00FC298E">
        <w:rPr>
          <w:rFonts w:ascii="Times New Roman" w:hAnsi="Times New Roman" w:cs="Times New Roman"/>
          <w:sz w:val="24"/>
          <w:szCs w:val="24"/>
        </w:rPr>
        <w:t xml:space="preserve">. </w:t>
      </w:r>
      <w:r w:rsidR="000027DE" w:rsidRPr="00FC298E">
        <w:rPr>
          <w:rFonts w:ascii="Times New Roman" w:hAnsi="Times New Roman" w:cs="Times New Roman"/>
          <w:sz w:val="24"/>
          <w:szCs w:val="24"/>
        </w:rPr>
        <w:t>Задля</w:t>
      </w:r>
      <w:r w:rsidRPr="00FC298E">
        <w:rPr>
          <w:rFonts w:ascii="Times New Roman" w:hAnsi="Times New Roman" w:cs="Times New Roman"/>
          <w:sz w:val="24"/>
          <w:szCs w:val="24"/>
        </w:rPr>
        <w:t xml:space="preserve"> дотримання принципів </w:t>
      </w:r>
      <w:r w:rsidR="000027DE" w:rsidRPr="00FC298E">
        <w:rPr>
          <w:rFonts w:ascii="Times New Roman" w:hAnsi="Times New Roman" w:cs="Times New Roman"/>
          <w:sz w:val="24"/>
          <w:szCs w:val="24"/>
        </w:rPr>
        <w:t xml:space="preserve">проведення </w:t>
      </w:r>
      <w:proofErr w:type="spellStart"/>
      <w:r w:rsidR="000027DE" w:rsidRPr="00FC298E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FC298E">
        <w:rPr>
          <w:rFonts w:ascii="Times New Roman" w:hAnsi="Times New Roman" w:cs="Times New Roman"/>
          <w:sz w:val="24"/>
          <w:szCs w:val="24"/>
        </w:rPr>
        <w:t xml:space="preserve">, </w:t>
      </w:r>
      <w:r w:rsidRPr="00FC298E">
        <w:rPr>
          <w:rFonts w:ascii="Times New Roman" w:hAnsi="Times New Roman" w:cs="Times New Roman"/>
          <w:sz w:val="24"/>
          <w:szCs w:val="24"/>
        </w:rPr>
        <w:lastRenderedPageBreak/>
        <w:t>а саме максимальної економії, ефективності та пропорційності, замовником було прийнято рішення  провести закупівлю саме даног</w:t>
      </w:r>
      <w:r w:rsidR="000027DE" w:rsidRPr="00FC298E">
        <w:rPr>
          <w:rFonts w:ascii="Times New Roman" w:hAnsi="Times New Roman" w:cs="Times New Roman"/>
          <w:sz w:val="24"/>
          <w:szCs w:val="24"/>
        </w:rPr>
        <w:t>о виду послуги</w:t>
      </w:r>
      <w:r w:rsidRPr="00FC298E">
        <w:rPr>
          <w:rFonts w:ascii="Times New Roman" w:hAnsi="Times New Roman" w:cs="Times New Roman"/>
          <w:sz w:val="24"/>
          <w:szCs w:val="24"/>
        </w:rPr>
        <w:t>.</w:t>
      </w:r>
    </w:p>
    <w:p w:rsidR="00092AFA" w:rsidRPr="00FC298E" w:rsidRDefault="00E9020E" w:rsidP="00092AF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Закупівля має на меті забезпечити транспортування ансамблю бандуристів Долинської дитячої школи естетичного виховання ім. Мирослава Антоновича та двох супроводжуючих осіб до міста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Куршенай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Шяуляйського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району, Литовської Республіки для участі у фестивалі «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Folk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and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Dance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Festival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Kuršėnai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city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» для популяризації громади за кордоном і просування її культурного потенціалу, на запрошення муніципалітету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Шяуляйського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району в рамках співпраці між </w:t>
      </w:r>
      <w:proofErr w:type="spellStart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Шяуляйським</w:t>
      </w:r>
      <w:proofErr w:type="spellEnd"/>
      <w:r w:rsidRPr="00FC298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районом (Литовська Республіка) та Долинською міською радою (Україна).</w:t>
      </w:r>
    </w:p>
    <w:p w:rsidR="0002125B" w:rsidRPr="00FC298E" w:rsidRDefault="0002125B">
      <w:pPr>
        <w:rPr>
          <w:sz w:val="24"/>
          <w:szCs w:val="24"/>
        </w:rPr>
      </w:pPr>
    </w:p>
    <w:sectPr w:rsidR="0002125B" w:rsidRPr="00FC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FA"/>
    <w:rsid w:val="000027DE"/>
    <w:rsid w:val="0002125B"/>
    <w:rsid w:val="00092AFA"/>
    <w:rsid w:val="0032225F"/>
    <w:rsid w:val="007079AA"/>
    <w:rsid w:val="007A6A5C"/>
    <w:rsid w:val="008B7F2C"/>
    <w:rsid w:val="00BA239D"/>
    <w:rsid w:val="00E05F5A"/>
    <w:rsid w:val="00E720B2"/>
    <w:rsid w:val="00E9020E"/>
    <w:rsid w:val="00FB085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8700C-782B-42B3-BA63-5C8FD6B9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7</cp:revision>
  <dcterms:created xsi:type="dcterms:W3CDTF">2024-06-11T14:58:00Z</dcterms:created>
  <dcterms:modified xsi:type="dcterms:W3CDTF">2024-06-18T09:25:00Z</dcterms:modified>
</cp:coreProperties>
</file>