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092C3" w14:textId="77777777" w:rsidR="004B11F2" w:rsidRDefault="004B11F2">
      <w:pPr>
        <w:spacing w:before="280" w:after="0" w:line="240" w:lineRule="auto"/>
        <w:jc w:val="center"/>
        <w:rPr>
          <w:rFonts w:ascii="Times New Roman" w:eastAsia="Times New Roman" w:hAnsi="Times New Roman"/>
          <w:b/>
          <w:sz w:val="20"/>
          <w:szCs w:val="20"/>
        </w:rPr>
      </w:pPr>
      <w:r w:rsidRPr="004B11F2">
        <w:rPr>
          <w:rFonts w:ascii="Times New Roman" w:eastAsia="Times New Roman" w:hAnsi="Times New Roman"/>
          <w:b/>
          <w:bCs/>
          <w:sz w:val="24"/>
          <w:szCs w:val="24"/>
        </w:rPr>
        <w:t>УКРАЇНА</w:t>
      </w:r>
      <w:r w:rsidRPr="004B11F2">
        <w:rPr>
          <w:rFonts w:ascii="Times New Roman" w:eastAsia="Times New Roman" w:hAnsi="Times New Roman"/>
          <w:b/>
          <w:bCs/>
          <w:sz w:val="24"/>
          <w:szCs w:val="24"/>
        </w:rPr>
        <w:br/>
        <w:t>ДОЛИНСЬКА МІСЬКА РАДА</w:t>
      </w:r>
      <w:r>
        <w:rPr>
          <w:rFonts w:ascii="Times New Roman" w:eastAsia="Times New Roman" w:hAnsi="Times New Roman"/>
          <w:b/>
          <w:sz w:val="20"/>
          <w:szCs w:val="20"/>
        </w:rPr>
        <w:t xml:space="preserve"> </w:t>
      </w:r>
    </w:p>
    <w:p w14:paraId="00000002" w14:textId="40FB4238" w:rsidR="002843E6" w:rsidRDefault="006870F7">
      <w:pPr>
        <w:spacing w:before="280"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w:t>
      </w:r>
    </w:p>
    <w:p w14:paraId="00000003" w14:textId="459ACBB2" w:rsidR="002843E6" w:rsidRPr="006D4395" w:rsidRDefault="006870F7" w:rsidP="00F344FD">
      <w:pPr>
        <w:spacing w:after="0" w:line="240" w:lineRule="auto"/>
        <w:jc w:val="center"/>
        <w:rPr>
          <w:rFonts w:ascii="Times New Roman" w:eastAsia="Times New Roman" w:hAnsi="Times New Roman"/>
          <w:b/>
          <w:u w:val="single"/>
        </w:rPr>
      </w:pPr>
      <w:r w:rsidRPr="006D4395">
        <w:rPr>
          <w:rFonts w:ascii="Times New Roman" w:eastAsia="Times New Roman" w:hAnsi="Times New Roman"/>
        </w:rPr>
        <w:t xml:space="preserve">технічних та якісних характеристик </w:t>
      </w:r>
      <w:r w:rsidRPr="006D4395">
        <w:rPr>
          <w:rFonts w:ascii="Times New Roman" w:eastAsia="Times New Roman" w:hAnsi="Times New Roman"/>
          <w:b/>
        </w:rPr>
        <w:t xml:space="preserve">закупівлі </w:t>
      </w:r>
      <w:r w:rsidR="00B13207" w:rsidRPr="006D4395">
        <w:rPr>
          <w:rFonts w:ascii="Times New Roman" w:eastAsia="Times New Roman" w:hAnsi="Times New Roman"/>
          <w:b/>
        </w:rPr>
        <w:t>дизельного палива</w:t>
      </w:r>
      <w:r w:rsidRPr="006D4395">
        <w:rPr>
          <w:rFonts w:ascii="Times New Roman" w:eastAsia="Times New Roman" w:hAnsi="Times New Roman"/>
          <w:b/>
        </w:rPr>
        <w:t>,</w:t>
      </w:r>
      <w:r w:rsidRPr="006D4395">
        <w:rPr>
          <w:rFonts w:ascii="Times New Roman" w:eastAsia="Times New Roman" w:hAnsi="Times New Roman"/>
        </w:rPr>
        <w:t xml:space="preserve"> розміру бюджетного призначення, очікуваної вартості предмета закупівлі</w:t>
      </w:r>
    </w:p>
    <w:p w14:paraId="00000004" w14:textId="77777777" w:rsidR="002843E6" w:rsidRPr="001C33F7" w:rsidRDefault="006870F7" w:rsidP="00F344FD">
      <w:pPr>
        <w:spacing w:before="280" w:after="0" w:line="240" w:lineRule="auto"/>
        <w:jc w:val="both"/>
        <w:rPr>
          <w:rFonts w:ascii="Times New Roman" w:eastAsia="Times New Roman" w:hAnsi="Times New Roman"/>
          <w:sz w:val="20"/>
          <w:szCs w:val="20"/>
        </w:rPr>
      </w:pPr>
      <w:r w:rsidRPr="001C33F7">
        <w:rPr>
          <w:rFonts w:ascii="Times New Roman" w:eastAsia="Times New Roman" w:hAnsi="Times New Roman"/>
          <w:sz w:val="20"/>
          <w:szCs w:val="20"/>
        </w:rPr>
        <w:t>(оприлюднюється на виконання постанови Кабміну № 710 від 11.10.2016 «Про ефективне використання державних коштів» (зі змінами))</w:t>
      </w:r>
    </w:p>
    <w:p w14:paraId="600B704C" w14:textId="77777777" w:rsidR="004B11F2" w:rsidRPr="001C33F7" w:rsidRDefault="006870F7" w:rsidP="00F344FD">
      <w:pPr>
        <w:pBdr>
          <w:top w:val="nil"/>
          <w:left w:val="nil"/>
          <w:bottom w:val="nil"/>
          <w:right w:val="nil"/>
          <w:between w:val="nil"/>
        </w:pBdr>
        <w:spacing w:after="0" w:line="240" w:lineRule="auto"/>
        <w:jc w:val="both"/>
        <w:rPr>
          <w:rFonts w:ascii="Times New Roman" w:eastAsia="Times New Roman" w:hAnsi="Times New Roman"/>
          <w:b/>
          <w:color w:val="000000"/>
          <w:sz w:val="20"/>
          <w:szCs w:val="20"/>
        </w:rPr>
      </w:pPr>
      <w:r w:rsidRPr="001C33F7">
        <w:rPr>
          <w:rFonts w:ascii="Times New Roman" w:eastAsia="Times New Roman" w:hAnsi="Times New Roman"/>
          <w:b/>
          <w:color w:val="000000"/>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00000005" w14:textId="31DFF7B7" w:rsidR="002843E6" w:rsidRPr="001C33F7" w:rsidRDefault="004B11F2" w:rsidP="00F344FD">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proofErr w:type="spellStart"/>
      <w:r w:rsidRPr="001C33F7">
        <w:rPr>
          <w:rFonts w:ascii="Times New Roman" w:eastAsia="Times New Roman" w:hAnsi="Times New Roman"/>
          <w:snapToGrid w:val="0"/>
          <w:sz w:val="20"/>
          <w:szCs w:val="20"/>
          <w:lang w:eastAsia="zh-CN"/>
        </w:rPr>
        <w:t>Долинська</w:t>
      </w:r>
      <w:proofErr w:type="spellEnd"/>
      <w:r w:rsidRPr="001C33F7">
        <w:rPr>
          <w:rFonts w:ascii="Times New Roman" w:eastAsia="Times New Roman" w:hAnsi="Times New Roman"/>
          <w:snapToGrid w:val="0"/>
          <w:sz w:val="20"/>
          <w:szCs w:val="20"/>
          <w:lang w:eastAsia="zh-CN"/>
        </w:rPr>
        <w:t xml:space="preserve"> міська рада (надалі іменується </w:t>
      </w:r>
      <w:r w:rsidRPr="001C33F7">
        <w:rPr>
          <w:rFonts w:ascii="Times New Roman" w:eastAsia="Times New Roman" w:hAnsi="Times New Roman"/>
          <w:sz w:val="20"/>
          <w:szCs w:val="20"/>
          <w:lang w:eastAsia="zh-CN"/>
        </w:rPr>
        <w:t>"Замовник"</w:t>
      </w:r>
      <w:r w:rsidRPr="001C33F7">
        <w:rPr>
          <w:rFonts w:ascii="Times New Roman" w:eastAsia="Times New Roman" w:hAnsi="Times New Roman"/>
          <w:snapToGrid w:val="0"/>
          <w:sz w:val="20"/>
          <w:szCs w:val="20"/>
          <w:lang w:eastAsia="zh-CN"/>
        </w:rPr>
        <w:t xml:space="preserve">) в особі </w:t>
      </w:r>
      <w:r w:rsidRPr="001C33F7">
        <w:rPr>
          <w:rFonts w:ascii="Times New Roman" w:eastAsia="Times New Roman" w:hAnsi="Times New Roman"/>
          <w:sz w:val="20"/>
          <w:szCs w:val="20"/>
          <w:lang w:eastAsia="zh-CN"/>
        </w:rPr>
        <w:t xml:space="preserve">міського голови </w:t>
      </w:r>
      <w:proofErr w:type="spellStart"/>
      <w:r w:rsidRPr="001C33F7">
        <w:rPr>
          <w:rFonts w:ascii="Times New Roman" w:eastAsia="Times New Roman" w:hAnsi="Times New Roman"/>
          <w:sz w:val="20"/>
          <w:szCs w:val="20"/>
          <w:lang w:eastAsia="zh-CN"/>
        </w:rPr>
        <w:t>Диріва</w:t>
      </w:r>
      <w:proofErr w:type="spellEnd"/>
      <w:r w:rsidRPr="001C33F7">
        <w:rPr>
          <w:rFonts w:ascii="Times New Roman" w:eastAsia="Times New Roman" w:hAnsi="Times New Roman"/>
          <w:sz w:val="20"/>
          <w:szCs w:val="20"/>
          <w:lang w:eastAsia="zh-CN"/>
        </w:rPr>
        <w:t xml:space="preserve"> Івана Ярославовича, що діє на підставі Закону України «Про місцеве самоврядування в Україні»</w:t>
      </w:r>
      <w:r w:rsidR="006870F7" w:rsidRPr="001C33F7">
        <w:rPr>
          <w:rFonts w:ascii="Times New Roman" w:eastAsia="Times New Roman" w:hAnsi="Times New Roman"/>
          <w:b/>
          <w:color w:val="000000"/>
          <w:sz w:val="20"/>
          <w:szCs w:val="20"/>
        </w:rPr>
        <w:t>.</w:t>
      </w:r>
    </w:p>
    <w:p w14:paraId="00000006" w14:textId="648173BE" w:rsidR="002843E6" w:rsidRPr="001C33F7" w:rsidRDefault="006870F7" w:rsidP="00F344FD">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r w:rsidRPr="001C33F7">
        <w:rPr>
          <w:rFonts w:ascii="Times New Roman" w:eastAsia="Times New Roman" w:hAnsi="Times New Roman"/>
          <w:b/>
          <w:color w:val="000000"/>
          <w:sz w:val="20"/>
          <w:szCs w:val="20"/>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28640C" w:rsidRPr="0028640C">
        <w:rPr>
          <w:rFonts w:ascii="Times New Roman" w:eastAsia="Times New Roman" w:hAnsi="Times New Roman"/>
          <w:color w:val="000000"/>
          <w:sz w:val="20"/>
          <w:szCs w:val="20"/>
        </w:rPr>
        <w:t>Дизельне паливо для генератора</w:t>
      </w:r>
      <w:r w:rsidR="00BC133D" w:rsidRPr="001C33F7">
        <w:rPr>
          <w:rFonts w:ascii="Times New Roman" w:eastAsia="Times New Roman" w:hAnsi="Times New Roman"/>
          <w:color w:val="000000"/>
          <w:sz w:val="20"/>
          <w:szCs w:val="20"/>
        </w:rPr>
        <w:t xml:space="preserve"> за кодом ДК 021:2015 09130000-9 – Нафта і дистиляти </w:t>
      </w:r>
      <w:r w:rsidRPr="001C33F7">
        <w:rPr>
          <w:rFonts w:ascii="Times New Roman" w:eastAsia="Times New Roman" w:hAnsi="Times New Roman"/>
          <w:color w:val="000000"/>
          <w:sz w:val="20"/>
          <w:szCs w:val="20"/>
        </w:rPr>
        <w:t>на 202</w:t>
      </w:r>
      <w:r w:rsidR="00EE3F50">
        <w:rPr>
          <w:rFonts w:ascii="Times New Roman" w:eastAsia="Times New Roman" w:hAnsi="Times New Roman"/>
          <w:color w:val="000000"/>
          <w:sz w:val="20"/>
          <w:szCs w:val="20"/>
        </w:rPr>
        <w:t>5</w:t>
      </w:r>
      <w:r w:rsidRPr="001C33F7">
        <w:rPr>
          <w:rFonts w:ascii="Times New Roman" w:eastAsia="Times New Roman" w:hAnsi="Times New Roman"/>
          <w:color w:val="000000"/>
          <w:sz w:val="20"/>
          <w:szCs w:val="20"/>
        </w:rPr>
        <w:t xml:space="preserve"> рік. </w:t>
      </w:r>
    </w:p>
    <w:p w14:paraId="00000007" w14:textId="0228729B" w:rsidR="002843E6" w:rsidRPr="0028640C" w:rsidRDefault="006870F7" w:rsidP="00F344FD">
      <w:pPr>
        <w:spacing w:before="280" w:after="0" w:line="240" w:lineRule="auto"/>
        <w:jc w:val="both"/>
        <w:rPr>
          <w:rFonts w:ascii="Times New Roman" w:eastAsia="Times New Roman" w:hAnsi="Times New Roman"/>
          <w:color w:val="FF0000"/>
          <w:sz w:val="20"/>
          <w:szCs w:val="20"/>
        </w:rPr>
      </w:pPr>
      <w:r w:rsidRPr="001C33F7">
        <w:rPr>
          <w:rFonts w:ascii="Times New Roman" w:eastAsia="Times New Roman" w:hAnsi="Times New Roman"/>
          <w:b/>
          <w:sz w:val="20"/>
          <w:szCs w:val="20"/>
        </w:rPr>
        <w:t>Вид та іде</w:t>
      </w:r>
      <w:r w:rsidR="00F344FD" w:rsidRPr="001C33F7">
        <w:rPr>
          <w:rFonts w:ascii="Times New Roman" w:eastAsia="Times New Roman" w:hAnsi="Times New Roman"/>
          <w:b/>
          <w:sz w:val="20"/>
          <w:szCs w:val="20"/>
        </w:rPr>
        <w:t>нтифікатор процедури закупівлі:</w:t>
      </w:r>
      <w:r w:rsidR="00AE42AB" w:rsidRPr="001C33F7">
        <w:rPr>
          <w:rFonts w:ascii="Times New Roman" w:eastAsia="Times New Roman" w:hAnsi="Times New Roman"/>
          <w:b/>
          <w:sz w:val="20"/>
          <w:szCs w:val="20"/>
        </w:rPr>
        <w:t xml:space="preserve"> </w:t>
      </w:r>
      <w:r w:rsidR="0028640C" w:rsidRPr="0028640C">
        <w:rPr>
          <w:rFonts w:ascii="Times New Roman" w:hAnsi="Times New Roman"/>
          <w:sz w:val="20"/>
          <w:szCs w:val="20"/>
          <w:shd w:val="clear" w:color="auto" w:fill="FFFFFF"/>
        </w:rPr>
        <w:t>Запит ціни пропозиції</w:t>
      </w:r>
      <w:r w:rsidR="0028640C" w:rsidRPr="0028640C">
        <w:rPr>
          <w:rFonts w:ascii="Times New Roman" w:hAnsi="Times New Roman"/>
          <w:color w:val="FF0000"/>
          <w:sz w:val="20"/>
          <w:szCs w:val="20"/>
          <w:shd w:val="clear" w:color="auto" w:fill="FFFFFF"/>
        </w:rPr>
        <w:t xml:space="preserve"> </w:t>
      </w:r>
      <w:r w:rsidR="00473C1F" w:rsidRPr="00473C1F">
        <w:rPr>
          <w:rFonts w:ascii="Times New Roman" w:hAnsi="Times New Roman"/>
          <w:color w:val="FF0000"/>
          <w:sz w:val="20"/>
          <w:szCs w:val="20"/>
          <w:shd w:val="clear" w:color="auto" w:fill="FFFFFF"/>
        </w:rPr>
        <w:t>UA-2025-10-03-002631-a</w:t>
      </w:r>
      <w:bookmarkStart w:id="0" w:name="_GoBack"/>
      <w:bookmarkEnd w:id="0"/>
      <w:r w:rsidR="0028640C" w:rsidRPr="0028640C">
        <w:rPr>
          <w:rFonts w:ascii="Times New Roman" w:hAnsi="Times New Roman"/>
          <w:color w:val="FF0000"/>
          <w:sz w:val="20"/>
          <w:szCs w:val="20"/>
          <w:shd w:val="clear" w:color="auto" w:fill="FFFFFF"/>
        </w:rPr>
        <w:t>.</w:t>
      </w:r>
    </w:p>
    <w:p w14:paraId="5CDCFECB" w14:textId="77777777" w:rsidR="00A56B9F" w:rsidRPr="00A56B9F" w:rsidRDefault="00A56B9F" w:rsidP="00A56B9F">
      <w:pPr>
        <w:spacing w:before="280" w:after="0" w:line="240" w:lineRule="auto"/>
        <w:jc w:val="both"/>
        <w:rPr>
          <w:rFonts w:ascii="Times New Roman" w:eastAsia="Times New Roman" w:hAnsi="Times New Roman"/>
          <w:b/>
          <w:sz w:val="20"/>
          <w:szCs w:val="20"/>
        </w:rPr>
      </w:pPr>
      <w:r w:rsidRPr="00A56B9F">
        <w:rPr>
          <w:rFonts w:ascii="Times New Roman" w:eastAsia="Times New Roman" w:hAnsi="Times New Roman"/>
          <w:b/>
          <w:sz w:val="20"/>
          <w:szCs w:val="20"/>
        </w:rPr>
        <w:t>Очікуваний обсяг закупівлі Товару: 500 літрів.</w:t>
      </w:r>
    </w:p>
    <w:p w14:paraId="4E88AF55" w14:textId="77777777" w:rsidR="00335258" w:rsidRDefault="00335258" w:rsidP="00A56B9F">
      <w:pPr>
        <w:spacing w:before="280" w:after="0" w:line="240" w:lineRule="auto"/>
        <w:jc w:val="both"/>
        <w:rPr>
          <w:rFonts w:ascii="Times New Roman" w:eastAsia="Times New Roman" w:hAnsi="Times New Roman"/>
          <w:b/>
          <w:color w:val="000000"/>
          <w:sz w:val="20"/>
          <w:szCs w:val="20"/>
        </w:rPr>
      </w:pPr>
      <w:r w:rsidRPr="00A56B9F">
        <w:rPr>
          <w:rFonts w:ascii="Times New Roman" w:eastAsia="Times New Roman" w:hAnsi="Times New Roman"/>
          <w:b/>
          <w:color w:val="000000"/>
          <w:sz w:val="20"/>
          <w:szCs w:val="20"/>
        </w:rPr>
        <w:t>Строк поставки товару: до 31 жовтня 2025 року.</w:t>
      </w:r>
    </w:p>
    <w:p w14:paraId="69B32A8A" w14:textId="6CBB3B66" w:rsidR="004B11F2" w:rsidRPr="001C33F7" w:rsidRDefault="00A56B9F" w:rsidP="00A56B9F">
      <w:pPr>
        <w:spacing w:before="280" w:after="0" w:line="240" w:lineRule="auto"/>
        <w:jc w:val="both"/>
        <w:rPr>
          <w:rFonts w:ascii="Times New Roman" w:eastAsia="Times New Roman" w:hAnsi="Times New Roman"/>
          <w:sz w:val="20"/>
          <w:szCs w:val="20"/>
        </w:rPr>
      </w:pPr>
      <w:r w:rsidRPr="00A56B9F">
        <w:rPr>
          <w:rFonts w:ascii="Times New Roman" w:eastAsia="Times New Roman" w:hAnsi="Times New Roman"/>
          <w:b/>
          <w:sz w:val="20"/>
          <w:szCs w:val="20"/>
        </w:rPr>
        <w:t>Очікувана вартість та обґрунтування очікуваної вартості предмета закупівлі: 30 000,00 грн.</w:t>
      </w:r>
      <w:r w:rsidR="006870F7" w:rsidRPr="001C33F7">
        <w:rPr>
          <w:rFonts w:ascii="Times New Roman" w:eastAsia="Times New Roman" w:hAnsi="Times New Roman"/>
          <w:sz w:val="20"/>
          <w:szCs w:val="20"/>
        </w:rPr>
        <w:t xml:space="preserve"> </w:t>
      </w:r>
    </w:p>
    <w:p w14:paraId="662E500D" w14:textId="550379AC" w:rsidR="005C1C03" w:rsidRPr="001C33F7" w:rsidRDefault="005C1C03" w:rsidP="00A56B9F">
      <w:pPr>
        <w:spacing w:after="0" w:line="240" w:lineRule="auto"/>
        <w:jc w:val="both"/>
        <w:rPr>
          <w:rFonts w:ascii="Times New Roman" w:eastAsia="Times New Roman" w:hAnsi="Times New Roman"/>
          <w:sz w:val="20"/>
          <w:szCs w:val="20"/>
        </w:rPr>
      </w:pPr>
      <w:r w:rsidRPr="001C33F7">
        <w:rPr>
          <w:rFonts w:ascii="Times New Roman" w:eastAsia="Times New Roman" w:hAnsi="Times New Roman"/>
          <w:sz w:val="20"/>
          <w:szCs w:val="20"/>
        </w:rPr>
        <w:t>Визначення очікуваної вартості предмета закупівлі обумовлене статистичним аналізом про середньомісячне використання паливно-мастильних матеріалів на потреби замовника за попередній аналогічний період та згідно з діючими ринковими цінами, отриманими від потенційних постачальників комерційних пропозицій, примірної методики визначення очікуваної вартості предмета закупівлі (наказ Міністерства розвитку економіки, торгівлі та сільського господарства України від 18.02.2020  № 275 із змінами), з урахуванням офіційних статистичних даних Мінфіну (</w:t>
      </w:r>
      <w:hyperlink r:id="rId7" w:history="1">
        <w:r w:rsidR="00E66940" w:rsidRPr="001C33F7">
          <w:rPr>
            <w:rStyle w:val="a6"/>
            <w:rFonts w:ascii="Times New Roman" w:eastAsia="Times New Roman" w:hAnsi="Times New Roman"/>
            <w:color w:val="auto"/>
            <w:sz w:val="20"/>
            <w:szCs w:val="20"/>
          </w:rPr>
          <w:t>https://index.minfin.com.ua/markets/fuel/</w:t>
        </w:r>
      </w:hyperlink>
      <w:r w:rsidR="00E66940" w:rsidRPr="001C33F7">
        <w:rPr>
          <w:rFonts w:ascii="Times New Roman" w:eastAsia="Times New Roman" w:hAnsi="Times New Roman"/>
          <w:sz w:val="20"/>
          <w:szCs w:val="20"/>
        </w:rPr>
        <w:t xml:space="preserve">, </w:t>
      </w:r>
      <w:r w:rsidR="00E66940" w:rsidRPr="001C33F7">
        <w:rPr>
          <w:rFonts w:ascii="Times New Roman" w:eastAsia="Times New Roman" w:hAnsi="Times New Roman"/>
          <w:sz w:val="20"/>
          <w:szCs w:val="20"/>
          <w:u w:val="single"/>
        </w:rPr>
        <w:t>https://vseazs.com/</w:t>
      </w:r>
      <w:r w:rsidRPr="001C33F7">
        <w:rPr>
          <w:rFonts w:ascii="Times New Roman" w:eastAsia="Times New Roman" w:hAnsi="Times New Roman"/>
          <w:sz w:val="20"/>
          <w:szCs w:val="20"/>
        </w:rPr>
        <w:t>) стан</w:t>
      </w:r>
      <w:r w:rsidR="00F2196A" w:rsidRPr="001C33F7">
        <w:rPr>
          <w:rFonts w:ascii="Times New Roman" w:eastAsia="Times New Roman" w:hAnsi="Times New Roman"/>
          <w:sz w:val="20"/>
          <w:szCs w:val="20"/>
        </w:rPr>
        <w:t>ом на дату оголошення закупівлі</w:t>
      </w:r>
      <w:r w:rsidRPr="001C33F7">
        <w:rPr>
          <w:rFonts w:ascii="Times New Roman" w:eastAsia="Times New Roman" w:hAnsi="Times New Roman"/>
          <w:sz w:val="20"/>
          <w:szCs w:val="20"/>
        </w:rPr>
        <w:t>.</w:t>
      </w:r>
    </w:p>
    <w:p w14:paraId="7A11606D" w14:textId="77777777" w:rsidR="00A56B9F" w:rsidRDefault="00A56B9F" w:rsidP="00F344FD">
      <w:pPr>
        <w:pBdr>
          <w:top w:val="nil"/>
          <w:left w:val="nil"/>
          <w:bottom w:val="nil"/>
          <w:right w:val="nil"/>
          <w:between w:val="nil"/>
        </w:pBdr>
        <w:spacing w:after="0" w:line="240" w:lineRule="auto"/>
        <w:jc w:val="both"/>
        <w:rPr>
          <w:rFonts w:ascii="Times New Roman" w:eastAsia="Times New Roman" w:hAnsi="Times New Roman"/>
          <w:b/>
          <w:color w:val="000000"/>
          <w:sz w:val="20"/>
          <w:szCs w:val="20"/>
        </w:rPr>
      </w:pPr>
    </w:p>
    <w:p w14:paraId="2BC32EBA" w14:textId="711FC58E" w:rsidR="002708FC" w:rsidRDefault="00335258" w:rsidP="00F344FD">
      <w:pPr>
        <w:pBdr>
          <w:top w:val="nil"/>
          <w:left w:val="nil"/>
          <w:bottom w:val="nil"/>
          <w:right w:val="nil"/>
          <w:between w:val="nil"/>
        </w:pBdr>
        <w:spacing w:after="0" w:line="240" w:lineRule="auto"/>
        <w:jc w:val="both"/>
        <w:rPr>
          <w:rFonts w:ascii="Times New Roman" w:eastAsia="Times New Roman" w:hAnsi="Times New Roman"/>
          <w:b/>
          <w:color w:val="000000"/>
          <w:sz w:val="20"/>
          <w:szCs w:val="20"/>
        </w:rPr>
      </w:pPr>
      <w:r w:rsidRPr="00335258">
        <w:rPr>
          <w:rFonts w:ascii="Times New Roman" w:eastAsia="Times New Roman" w:hAnsi="Times New Roman"/>
          <w:b/>
          <w:color w:val="000000"/>
          <w:sz w:val="20"/>
          <w:szCs w:val="20"/>
        </w:rPr>
        <w:t xml:space="preserve">Розмір бюджетного призначення: </w:t>
      </w:r>
      <w:r w:rsidRPr="00335258">
        <w:rPr>
          <w:rFonts w:ascii="Times New Roman" w:eastAsia="Times New Roman" w:hAnsi="Times New Roman"/>
          <w:color w:val="000000"/>
          <w:sz w:val="20"/>
          <w:szCs w:val="20"/>
        </w:rPr>
        <w:t>відповідно до річної потреби, та затвердженого кошторису на 2025 рік.</w:t>
      </w:r>
    </w:p>
    <w:p w14:paraId="633A485E" w14:textId="77777777" w:rsidR="00A56B9F" w:rsidRDefault="00A56B9F" w:rsidP="00F344FD">
      <w:pPr>
        <w:pBdr>
          <w:top w:val="nil"/>
          <w:left w:val="nil"/>
          <w:bottom w:val="nil"/>
          <w:right w:val="nil"/>
          <w:between w:val="nil"/>
        </w:pBdr>
        <w:spacing w:after="0" w:line="240" w:lineRule="auto"/>
        <w:jc w:val="both"/>
        <w:rPr>
          <w:rFonts w:ascii="Times New Roman" w:eastAsia="Times New Roman" w:hAnsi="Times New Roman"/>
          <w:b/>
          <w:color w:val="000000"/>
          <w:sz w:val="20"/>
          <w:szCs w:val="20"/>
        </w:rPr>
      </w:pPr>
    </w:p>
    <w:p w14:paraId="73F7C675" w14:textId="7CAF115E" w:rsidR="00A56B9F" w:rsidRDefault="00A56B9F" w:rsidP="00F344FD">
      <w:pPr>
        <w:pBdr>
          <w:top w:val="nil"/>
          <w:left w:val="nil"/>
          <w:bottom w:val="nil"/>
          <w:right w:val="nil"/>
          <w:between w:val="nil"/>
        </w:pBdr>
        <w:spacing w:after="0" w:line="240" w:lineRule="auto"/>
        <w:jc w:val="both"/>
        <w:rPr>
          <w:rFonts w:ascii="Times New Roman" w:eastAsia="Times New Roman" w:hAnsi="Times New Roman"/>
          <w:b/>
          <w:color w:val="000000"/>
          <w:sz w:val="20"/>
          <w:szCs w:val="20"/>
        </w:rPr>
      </w:pPr>
      <w:r w:rsidRPr="00A56B9F">
        <w:rPr>
          <w:rFonts w:ascii="Times New Roman" w:eastAsia="Times New Roman" w:hAnsi="Times New Roman"/>
          <w:b/>
          <w:color w:val="000000"/>
          <w:sz w:val="20"/>
          <w:szCs w:val="20"/>
        </w:rPr>
        <w:t xml:space="preserve">Умови оплати: </w:t>
      </w:r>
      <w:r w:rsidRPr="00A56B9F">
        <w:rPr>
          <w:rFonts w:ascii="Times New Roman" w:eastAsia="Times New Roman" w:hAnsi="Times New Roman"/>
          <w:color w:val="000000"/>
          <w:sz w:val="20"/>
          <w:szCs w:val="20"/>
        </w:rPr>
        <w:t>Замовник проводить розрахунки з Постачальником у відповідності до вимог Бюджетного кодексу України та ПОСТАНОВИ КАБІНЕТУ МІНІСТРІВ УКРАЇНИ від 9 червня 2021 р. № 590 «Про затвердження Порядку виконання повноважень Державною казначейською службою в особливому режимі в умовах воєнного стану» зі змінами. Розрахунок за фактично поставлений Товар здійснюється у безготівковій формі шляхом перерахування грошових коштів на розрахунковий рахунок Постачальника на підставі видаткової накладної/Акта протягом 20 (двадцяти) банківських днів з дня надходження коштів на зазначені цілі на рахунок Замовника. У разі затримки бюджетного фінансування розрахунок за поставлений товар здійснюється на протязі 10 (десяти) банківських днів з дати отримання замовником бюджетного призначення (асигнування) на фінансування закупівлі на свій розрахунковий рахунок.</w:t>
      </w:r>
    </w:p>
    <w:p w14:paraId="014DC559" w14:textId="77777777" w:rsidR="00A56B9F" w:rsidRDefault="00A56B9F" w:rsidP="00F344FD">
      <w:pPr>
        <w:pBdr>
          <w:top w:val="nil"/>
          <w:left w:val="nil"/>
          <w:bottom w:val="nil"/>
          <w:right w:val="nil"/>
          <w:between w:val="nil"/>
        </w:pBdr>
        <w:spacing w:after="0" w:line="240" w:lineRule="auto"/>
        <w:jc w:val="both"/>
        <w:rPr>
          <w:rFonts w:ascii="Times New Roman" w:eastAsia="Times New Roman" w:hAnsi="Times New Roman"/>
          <w:b/>
          <w:color w:val="000000"/>
          <w:sz w:val="20"/>
          <w:szCs w:val="20"/>
        </w:rPr>
      </w:pPr>
    </w:p>
    <w:p w14:paraId="1F98980A" w14:textId="7AA7199C" w:rsidR="00A56B9F" w:rsidRDefault="00A56B9F" w:rsidP="00F344FD">
      <w:pPr>
        <w:pBdr>
          <w:top w:val="nil"/>
          <w:left w:val="nil"/>
          <w:bottom w:val="nil"/>
          <w:right w:val="nil"/>
          <w:between w:val="nil"/>
        </w:pBdr>
        <w:spacing w:after="0" w:line="240" w:lineRule="auto"/>
        <w:jc w:val="both"/>
        <w:rPr>
          <w:rFonts w:ascii="Times New Roman" w:eastAsia="Times New Roman" w:hAnsi="Times New Roman"/>
          <w:b/>
          <w:color w:val="000000"/>
          <w:sz w:val="20"/>
          <w:szCs w:val="20"/>
        </w:rPr>
      </w:pPr>
      <w:r w:rsidRPr="00A56B9F">
        <w:rPr>
          <w:rFonts w:ascii="Times New Roman" w:eastAsia="Times New Roman" w:hAnsi="Times New Roman"/>
          <w:b/>
          <w:color w:val="000000"/>
          <w:sz w:val="20"/>
          <w:szCs w:val="20"/>
        </w:rPr>
        <w:t>Обґрунтування технічних та якісних характеристик предмета закупівлі:</w:t>
      </w:r>
    </w:p>
    <w:p w14:paraId="690E6DFA" w14:textId="77777777" w:rsidR="00A56B9F" w:rsidRPr="00A56B9F" w:rsidRDefault="00A56B9F" w:rsidP="00A56B9F">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r w:rsidRPr="00A56B9F">
        <w:rPr>
          <w:rFonts w:ascii="Times New Roman" w:eastAsia="Times New Roman" w:hAnsi="Times New Roman"/>
          <w:color w:val="000000"/>
          <w:sz w:val="20"/>
          <w:szCs w:val="20"/>
        </w:rPr>
        <w:t>Якість Товару повинна відповідати державним стандартам, технічним регламентам, технічним умовам та законодавству щодо показників якості такого роду/виду товарів. Технічні та якісні характеристики предмета закупівлі визначені відповідно до потреб замовника. Технічні та якісні характеристики предмета закупівлі зазначаються у відповідних вимогах до предмету закупівлі, де конкретизується перелік необхідних характеристик щодо товару, його кількість та вимоги щодо якості товару. Замовник здійснює закупівлю товару із встановленням посилань на торгову назву конкретного виробника, оскільки таке посилання є необхідним для здійснення закупівлі товару, який за своїми якісними та технічними характеристиками найбільше відповідатиме вимогам та потребам замовника. Тому для дотримання принципів Закону, а саме максимальної економії, ефективності та пропорційності, замовником було прийнято рішення  провести закупівлю саме даного товару.</w:t>
      </w:r>
    </w:p>
    <w:p w14:paraId="699DF4F9" w14:textId="77777777" w:rsidR="00A56B9F" w:rsidRPr="00A56B9F" w:rsidRDefault="00A56B9F" w:rsidP="00A56B9F">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r w:rsidRPr="00A56B9F">
        <w:rPr>
          <w:rFonts w:ascii="Times New Roman" w:eastAsia="Times New Roman" w:hAnsi="Times New Roman"/>
          <w:color w:val="000000"/>
          <w:sz w:val="20"/>
          <w:szCs w:val="20"/>
        </w:rPr>
        <w:t>Характеристики Товару мають бути в межах визначених нижче та вказуватись у пропозиціях Учасників торгів з чітким визначенням виробника, моделі та країни походження.</w:t>
      </w:r>
    </w:p>
    <w:p w14:paraId="1C0E53BA" w14:textId="6BCBD689" w:rsidR="00A56B9F" w:rsidRDefault="00A56B9F" w:rsidP="00A56B9F">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r w:rsidRPr="00A56B9F">
        <w:rPr>
          <w:rFonts w:ascii="Times New Roman" w:eastAsia="Times New Roman" w:hAnsi="Times New Roman"/>
          <w:color w:val="000000"/>
          <w:sz w:val="20"/>
          <w:szCs w:val="20"/>
        </w:rPr>
        <w:t>Запропонований постачальником товар повинен відповідати наступним технічним вимогам:</w:t>
      </w:r>
    </w:p>
    <w:p w14:paraId="1CE142FE" w14:textId="77777777" w:rsidR="00A56B9F" w:rsidRDefault="00A56B9F" w:rsidP="00A56B9F">
      <w:pPr>
        <w:pBdr>
          <w:top w:val="nil"/>
          <w:left w:val="nil"/>
          <w:bottom w:val="nil"/>
          <w:right w:val="nil"/>
          <w:between w:val="nil"/>
        </w:pBdr>
        <w:spacing w:after="0" w:line="240" w:lineRule="auto"/>
        <w:jc w:val="center"/>
        <w:rPr>
          <w:rFonts w:ascii="Times New Roman" w:eastAsia="Times New Roman" w:hAnsi="Times New Roman"/>
          <w:b/>
          <w:color w:val="000000"/>
          <w:sz w:val="20"/>
          <w:szCs w:val="20"/>
          <w:u w:val="single"/>
        </w:rPr>
      </w:pPr>
    </w:p>
    <w:p w14:paraId="131ABCCF" w14:textId="77777777" w:rsidR="00A56B9F" w:rsidRPr="00A56B9F" w:rsidRDefault="00A56B9F" w:rsidP="00A56B9F">
      <w:pPr>
        <w:pBdr>
          <w:top w:val="nil"/>
          <w:left w:val="nil"/>
          <w:bottom w:val="nil"/>
          <w:right w:val="nil"/>
          <w:between w:val="nil"/>
        </w:pBdr>
        <w:spacing w:after="0" w:line="240" w:lineRule="auto"/>
        <w:jc w:val="center"/>
        <w:rPr>
          <w:rFonts w:ascii="Times New Roman" w:eastAsia="Times New Roman" w:hAnsi="Times New Roman"/>
          <w:b/>
          <w:color w:val="000000"/>
          <w:sz w:val="20"/>
          <w:szCs w:val="20"/>
          <w:u w:val="single"/>
        </w:rPr>
      </w:pPr>
      <w:r w:rsidRPr="00A56B9F">
        <w:rPr>
          <w:rFonts w:ascii="Times New Roman" w:eastAsia="Times New Roman" w:hAnsi="Times New Roman"/>
          <w:b/>
          <w:color w:val="000000"/>
          <w:sz w:val="20"/>
          <w:szCs w:val="20"/>
          <w:u w:val="single"/>
        </w:rPr>
        <w:t>1. Технічні характеристики</w:t>
      </w:r>
    </w:p>
    <w:p w14:paraId="03C9FA44" w14:textId="77777777" w:rsidR="00A56B9F" w:rsidRPr="00A56B9F" w:rsidRDefault="00A56B9F" w:rsidP="00A56B9F">
      <w:pPr>
        <w:pBdr>
          <w:top w:val="nil"/>
          <w:left w:val="nil"/>
          <w:bottom w:val="nil"/>
          <w:right w:val="nil"/>
          <w:between w:val="nil"/>
        </w:pBdr>
        <w:spacing w:after="0" w:line="240" w:lineRule="auto"/>
        <w:jc w:val="both"/>
        <w:rPr>
          <w:rFonts w:ascii="Times New Roman" w:eastAsia="Times New Roman" w:hAnsi="Times New Roman"/>
          <w:b/>
          <w:color w:val="000000"/>
          <w:sz w:val="20"/>
          <w:szCs w:val="20"/>
        </w:rPr>
      </w:pPr>
    </w:p>
    <w:p w14:paraId="7692A47E" w14:textId="77777777" w:rsidR="00A56B9F" w:rsidRPr="00A56B9F" w:rsidRDefault="00A56B9F" w:rsidP="00A56B9F">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r w:rsidRPr="00A56B9F">
        <w:rPr>
          <w:rFonts w:ascii="Times New Roman" w:eastAsia="Times New Roman" w:hAnsi="Times New Roman"/>
          <w:color w:val="000000"/>
          <w:sz w:val="20"/>
          <w:szCs w:val="20"/>
        </w:rPr>
        <w:t>Інформація про товар Дизельне паливо (Євро 5), АЗС ОККО, талон</w:t>
      </w:r>
    </w:p>
    <w:p w14:paraId="72BD72E7" w14:textId="77777777" w:rsidR="00A56B9F" w:rsidRPr="00A56B9F" w:rsidRDefault="00A56B9F" w:rsidP="00A56B9F">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proofErr w:type="spellStart"/>
      <w:r w:rsidRPr="00A56B9F">
        <w:rPr>
          <w:rFonts w:ascii="Times New Roman" w:eastAsia="Times New Roman" w:hAnsi="Times New Roman"/>
          <w:color w:val="000000"/>
          <w:sz w:val="20"/>
          <w:szCs w:val="20"/>
        </w:rPr>
        <w:lastRenderedPageBreak/>
        <w:t>Bміст</w:t>
      </w:r>
      <w:proofErr w:type="spellEnd"/>
      <w:r w:rsidRPr="00A56B9F">
        <w:rPr>
          <w:rFonts w:ascii="Times New Roman" w:eastAsia="Times New Roman" w:hAnsi="Times New Roman"/>
          <w:color w:val="000000"/>
          <w:sz w:val="20"/>
          <w:szCs w:val="20"/>
        </w:rPr>
        <w:t xml:space="preserve"> сірки 10 мг/кг</w:t>
      </w:r>
    </w:p>
    <w:p w14:paraId="68EDEEF1" w14:textId="77777777" w:rsidR="00A56B9F" w:rsidRPr="00A56B9F" w:rsidRDefault="00A56B9F" w:rsidP="00A56B9F">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proofErr w:type="spellStart"/>
      <w:r w:rsidRPr="00A56B9F">
        <w:rPr>
          <w:rFonts w:ascii="Times New Roman" w:eastAsia="Times New Roman" w:hAnsi="Times New Roman"/>
          <w:color w:val="000000"/>
          <w:sz w:val="20"/>
          <w:szCs w:val="20"/>
        </w:rPr>
        <w:t>Цетанове</w:t>
      </w:r>
      <w:proofErr w:type="spellEnd"/>
      <w:r w:rsidRPr="00A56B9F">
        <w:rPr>
          <w:rFonts w:ascii="Times New Roman" w:eastAsia="Times New Roman" w:hAnsi="Times New Roman"/>
          <w:color w:val="000000"/>
          <w:sz w:val="20"/>
          <w:szCs w:val="20"/>
        </w:rPr>
        <w:t xml:space="preserve"> число 51</w:t>
      </w:r>
    </w:p>
    <w:p w14:paraId="0AF48A77" w14:textId="77777777" w:rsidR="00A56B9F" w:rsidRPr="00A56B9F" w:rsidRDefault="00A56B9F" w:rsidP="00A56B9F">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r w:rsidRPr="00A56B9F">
        <w:rPr>
          <w:rFonts w:ascii="Times New Roman" w:eastAsia="Times New Roman" w:hAnsi="Times New Roman"/>
          <w:color w:val="000000"/>
          <w:sz w:val="20"/>
          <w:szCs w:val="20"/>
        </w:rPr>
        <w:t>Бренд ОККО</w:t>
      </w:r>
    </w:p>
    <w:p w14:paraId="6270B4D2" w14:textId="77777777" w:rsidR="00A56B9F" w:rsidRPr="00A56B9F" w:rsidRDefault="00A56B9F" w:rsidP="00A56B9F">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r w:rsidRPr="00A56B9F">
        <w:rPr>
          <w:rFonts w:ascii="Times New Roman" w:eastAsia="Times New Roman" w:hAnsi="Times New Roman"/>
          <w:color w:val="000000"/>
          <w:sz w:val="20"/>
          <w:szCs w:val="20"/>
        </w:rPr>
        <w:t>Спосіб реалізації талон</w:t>
      </w:r>
    </w:p>
    <w:p w14:paraId="18D5C1F8" w14:textId="77777777" w:rsidR="00A56B9F" w:rsidRPr="00A56B9F" w:rsidRDefault="00A56B9F" w:rsidP="00A56B9F">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r w:rsidRPr="00A56B9F">
        <w:rPr>
          <w:rFonts w:ascii="Times New Roman" w:eastAsia="Times New Roman" w:hAnsi="Times New Roman"/>
          <w:color w:val="000000"/>
          <w:sz w:val="20"/>
          <w:szCs w:val="20"/>
        </w:rPr>
        <w:t>Відповідність ДСТУ 7688:2015 Так</w:t>
      </w:r>
    </w:p>
    <w:p w14:paraId="5B7F0D3A" w14:textId="77777777" w:rsidR="00A56B9F" w:rsidRPr="00A56B9F" w:rsidRDefault="00A56B9F" w:rsidP="00A56B9F">
      <w:pPr>
        <w:pBdr>
          <w:top w:val="nil"/>
          <w:left w:val="nil"/>
          <w:bottom w:val="nil"/>
          <w:right w:val="nil"/>
          <w:between w:val="nil"/>
        </w:pBdr>
        <w:spacing w:after="0" w:line="240" w:lineRule="auto"/>
        <w:jc w:val="both"/>
        <w:rPr>
          <w:rFonts w:ascii="Times New Roman" w:eastAsia="Times New Roman" w:hAnsi="Times New Roman"/>
          <w:b/>
          <w:color w:val="000000"/>
          <w:sz w:val="20"/>
          <w:szCs w:val="20"/>
        </w:rPr>
      </w:pPr>
    </w:p>
    <w:p w14:paraId="342B4483" w14:textId="08D3CD30" w:rsidR="00A56B9F" w:rsidRPr="00A56B9F" w:rsidRDefault="00A56B9F" w:rsidP="00A56B9F">
      <w:pPr>
        <w:pBdr>
          <w:top w:val="nil"/>
          <w:left w:val="nil"/>
          <w:bottom w:val="nil"/>
          <w:right w:val="nil"/>
          <w:between w:val="nil"/>
        </w:pBdr>
        <w:spacing w:after="0" w:line="240" w:lineRule="auto"/>
        <w:jc w:val="center"/>
        <w:rPr>
          <w:rFonts w:ascii="Times New Roman" w:eastAsia="Times New Roman" w:hAnsi="Times New Roman"/>
          <w:b/>
          <w:color w:val="000000"/>
          <w:sz w:val="20"/>
          <w:szCs w:val="20"/>
          <w:u w:val="single"/>
        </w:rPr>
      </w:pPr>
      <w:r w:rsidRPr="00A56B9F">
        <w:rPr>
          <w:rFonts w:ascii="Times New Roman" w:eastAsia="Times New Roman" w:hAnsi="Times New Roman"/>
          <w:b/>
          <w:color w:val="000000"/>
          <w:sz w:val="20"/>
          <w:szCs w:val="20"/>
          <w:u w:val="single"/>
        </w:rPr>
        <w:t>2. Загальні вимоги</w:t>
      </w:r>
    </w:p>
    <w:p w14:paraId="7AF01247" w14:textId="77777777" w:rsidR="00A56B9F" w:rsidRPr="00A56B9F" w:rsidRDefault="00A56B9F" w:rsidP="00A56B9F">
      <w:pPr>
        <w:pBdr>
          <w:top w:val="nil"/>
          <w:left w:val="nil"/>
          <w:bottom w:val="nil"/>
          <w:right w:val="nil"/>
          <w:between w:val="nil"/>
        </w:pBdr>
        <w:spacing w:after="0" w:line="240" w:lineRule="auto"/>
        <w:jc w:val="both"/>
        <w:rPr>
          <w:rFonts w:ascii="Times New Roman" w:eastAsia="Times New Roman" w:hAnsi="Times New Roman"/>
          <w:b/>
          <w:color w:val="000000"/>
          <w:sz w:val="20"/>
          <w:szCs w:val="20"/>
        </w:rPr>
      </w:pPr>
    </w:p>
    <w:p w14:paraId="66FA32F0" w14:textId="26147E1A" w:rsidR="00A56B9F" w:rsidRPr="00A56B9F" w:rsidRDefault="00A56B9F" w:rsidP="00A56B9F">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r w:rsidRPr="00A56B9F">
        <w:rPr>
          <w:rFonts w:ascii="Times New Roman" w:eastAsia="Times New Roman" w:hAnsi="Times New Roman"/>
          <w:color w:val="000000"/>
          <w:sz w:val="20"/>
          <w:szCs w:val="20"/>
        </w:rPr>
        <w:t>Кількість станцій АЗС, де здійснюватиметься заправка за талонами, повинна становити не менше двох, і ці заправні станції мають бути розташовані в межах 5 км відстані до адреси Замовника (просп. Незалежності, 5, м. Долина, Івано-Фр</w:t>
      </w:r>
      <w:r>
        <w:rPr>
          <w:rFonts w:ascii="Times New Roman" w:eastAsia="Times New Roman" w:hAnsi="Times New Roman"/>
          <w:color w:val="000000"/>
          <w:sz w:val="20"/>
          <w:szCs w:val="20"/>
        </w:rPr>
        <w:t>анківська обл., Україна 77500).</w:t>
      </w:r>
    </w:p>
    <w:p w14:paraId="278118DA" w14:textId="77777777" w:rsidR="00A56B9F" w:rsidRPr="00A56B9F" w:rsidRDefault="00A56B9F" w:rsidP="00A56B9F">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p>
    <w:p w14:paraId="1EA319BF" w14:textId="77777777" w:rsidR="00A56B9F" w:rsidRPr="00A56B9F" w:rsidRDefault="00A56B9F" w:rsidP="00A56B9F">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r w:rsidRPr="00A56B9F">
        <w:rPr>
          <w:rFonts w:ascii="Times New Roman" w:eastAsia="Times New Roman" w:hAnsi="Times New Roman"/>
          <w:color w:val="000000"/>
          <w:sz w:val="20"/>
          <w:szCs w:val="20"/>
        </w:rPr>
        <w:t>Якість Товару підтверджується документом про якість (сертифікат якості).</w:t>
      </w:r>
    </w:p>
    <w:p w14:paraId="721F70DA" w14:textId="77777777" w:rsidR="00A56B9F" w:rsidRPr="00A56B9F" w:rsidRDefault="00A56B9F" w:rsidP="00A56B9F">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r w:rsidRPr="00A56B9F">
        <w:rPr>
          <w:rFonts w:ascii="Times New Roman" w:eastAsia="Times New Roman" w:hAnsi="Times New Roman"/>
          <w:color w:val="000000"/>
          <w:sz w:val="20"/>
          <w:szCs w:val="20"/>
        </w:rPr>
        <w:t>У разі, якщо Товар реалізовується в талонах, то повинен бути в талонах номіналом 10 літрів або 20 літрів та строк дії талонів повинен становити 12 місяців.</w:t>
      </w:r>
    </w:p>
    <w:p w14:paraId="3B394B70" w14:textId="77777777" w:rsidR="00A56B9F" w:rsidRPr="00A56B9F" w:rsidRDefault="00A56B9F" w:rsidP="00A56B9F">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p>
    <w:p w14:paraId="05F23D0F" w14:textId="200FE56D" w:rsidR="00A56B9F" w:rsidRDefault="00A56B9F" w:rsidP="00A56B9F">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r w:rsidRPr="00A56B9F">
        <w:rPr>
          <w:rFonts w:ascii="Times New Roman" w:eastAsia="Times New Roman" w:hAnsi="Times New Roman"/>
          <w:color w:val="000000"/>
          <w:sz w:val="20"/>
          <w:szCs w:val="20"/>
        </w:rPr>
        <w:t>Кожна партія відвантаженого товару супроводжується, накладною та/або квитанції касового апарату АЗС і податковою накладною та іншими необхідними для даного виду товару документами.</w:t>
      </w:r>
    </w:p>
    <w:p w14:paraId="4DF73CDA" w14:textId="77777777" w:rsidR="00A56B9F" w:rsidRDefault="00A56B9F" w:rsidP="00A56B9F">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p>
    <w:p w14:paraId="4E5DED6A" w14:textId="77777777" w:rsidR="00A56B9F" w:rsidRPr="00A56B9F" w:rsidRDefault="00A56B9F" w:rsidP="00A56B9F">
      <w:pPr>
        <w:pBdr>
          <w:top w:val="nil"/>
          <w:left w:val="nil"/>
          <w:bottom w:val="nil"/>
          <w:right w:val="nil"/>
          <w:between w:val="nil"/>
        </w:pBdr>
        <w:spacing w:after="0" w:line="240" w:lineRule="auto"/>
        <w:jc w:val="both"/>
        <w:rPr>
          <w:rFonts w:ascii="Times New Roman" w:eastAsia="Times New Roman" w:hAnsi="Times New Roman"/>
          <w:b/>
          <w:color w:val="000000"/>
          <w:sz w:val="20"/>
          <w:szCs w:val="20"/>
        </w:rPr>
      </w:pPr>
      <w:r w:rsidRPr="00A56B9F">
        <w:rPr>
          <w:rFonts w:ascii="Times New Roman" w:eastAsia="Times New Roman" w:hAnsi="Times New Roman"/>
          <w:b/>
          <w:color w:val="000000"/>
          <w:sz w:val="20"/>
          <w:szCs w:val="20"/>
        </w:rPr>
        <w:t>Інші вимоги:</w:t>
      </w:r>
    </w:p>
    <w:p w14:paraId="0469E0AA" w14:textId="77777777" w:rsidR="00A56B9F" w:rsidRPr="00A56B9F" w:rsidRDefault="00A56B9F" w:rsidP="00A56B9F">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r w:rsidRPr="00A56B9F">
        <w:rPr>
          <w:rFonts w:ascii="Times New Roman" w:eastAsia="Times New Roman" w:hAnsi="Times New Roman"/>
          <w:color w:val="000000"/>
          <w:sz w:val="20"/>
          <w:szCs w:val="20"/>
        </w:rPr>
        <w:t xml:space="preserve">1. Договір про закупівлю між замовником та переможцем відбору укладається відповідно до вимог законодавства. Умови договору про закупівлю не повинні відрізнятися від умов, визначених у замовленні/запиті ціни пропозицій в електронному каталозі (згідно завантаженого </w:t>
      </w:r>
      <w:proofErr w:type="spellStart"/>
      <w:r w:rsidRPr="00A56B9F">
        <w:rPr>
          <w:rFonts w:ascii="Times New Roman" w:eastAsia="Times New Roman" w:hAnsi="Times New Roman"/>
          <w:color w:val="000000"/>
          <w:sz w:val="20"/>
          <w:szCs w:val="20"/>
        </w:rPr>
        <w:t>проєкту</w:t>
      </w:r>
      <w:proofErr w:type="spellEnd"/>
      <w:r w:rsidRPr="00A56B9F">
        <w:rPr>
          <w:rFonts w:ascii="Times New Roman" w:eastAsia="Times New Roman" w:hAnsi="Times New Roman"/>
          <w:color w:val="000000"/>
          <w:sz w:val="20"/>
          <w:szCs w:val="20"/>
        </w:rPr>
        <w:t xml:space="preserve"> договору).</w:t>
      </w:r>
    </w:p>
    <w:p w14:paraId="6CDC9579" w14:textId="77777777" w:rsidR="00A56B9F" w:rsidRPr="00A56B9F" w:rsidRDefault="00A56B9F" w:rsidP="00A56B9F">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p>
    <w:p w14:paraId="20E656F5" w14:textId="655F3A3E" w:rsidR="00A56B9F" w:rsidRPr="00A56B9F" w:rsidRDefault="00A56B9F" w:rsidP="00A56B9F">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r w:rsidRPr="00A56B9F">
        <w:rPr>
          <w:rFonts w:ascii="Times New Roman" w:eastAsia="Times New Roman" w:hAnsi="Times New Roman"/>
          <w:color w:val="000000"/>
          <w:sz w:val="20"/>
          <w:szCs w:val="20"/>
        </w:rPr>
        <w:t>2. При формуванні ціни у вартість товару повинні бути включені витрати на транспортування, сплату податків, інших обов'язкових платежів та повинна включати доставку товару до Замовника. Пересилка документів здійснюється за рахунок Постачальника в обидві сторони.</w:t>
      </w:r>
    </w:p>
    <w:sectPr w:rsidR="00A56B9F" w:rsidRPr="00A56B9F">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80E48"/>
    <w:multiLevelType w:val="multilevel"/>
    <w:tmpl w:val="22D80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compat>
    <w:compatSetting w:name="compatibilityMode" w:uri="http://schemas.microsoft.com/office/word" w:val="14"/>
  </w:compat>
  <w:rsids>
    <w:rsidRoot w:val="002843E6"/>
    <w:rsid w:val="00007C10"/>
    <w:rsid w:val="000331BF"/>
    <w:rsid w:val="000359F7"/>
    <w:rsid w:val="00066BED"/>
    <w:rsid w:val="001511D0"/>
    <w:rsid w:val="001A2BC7"/>
    <w:rsid w:val="001C33F7"/>
    <w:rsid w:val="001E1112"/>
    <w:rsid w:val="002708FC"/>
    <w:rsid w:val="002843E6"/>
    <w:rsid w:val="0028640C"/>
    <w:rsid w:val="002C4051"/>
    <w:rsid w:val="002D1F56"/>
    <w:rsid w:val="00335258"/>
    <w:rsid w:val="003569B9"/>
    <w:rsid w:val="00362630"/>
    <w:rsid w:val="003C7448"/>
    <w:rsid w:val="00473C1F"/>
    <w:rsid w:val="004B04D3"/>
    <w:rsid w:val="004B11F2"/>
    <w:rsid w:val="00527776"/>
    <w:rsid w:val="00546C6C"/>
    <w:rsid w:val="00591EDF"/>
    <w:rsid w:val="005C1C03"/>
    <w:rsid w:val="00672A45"/>
    <w:rsid w:val="006870F7"/>
    <w:rsid w:val="006D4395"/>
    <w:rsid w:val="00704DB5"/>
    <w:rsid w:val="00726F5E"/>
    <w:rsid w:val="00747EBC"/>
    <w:rsid w:val="00893D93"/>
    <w:rsid w:val="008A4A29"/>
    <w:rsid w:val="008B5F58"/>
    <w:rsid w:val="00A56B9F"/>
    <w:rsid w:val="00A65D99"/>
    <w:rsid w:val="00AB40D4"/>
    <w:rsid w:val="00AC073E"/>
    <w:rsid w:val="00AE42AB"/>
    <w:rsid w:val="00B13207"/>
    <w:rsid w:val="00B82162"/>
    <w:rsid w:val="00B84657"/>
    <w:rsid w:val="00B84A63"/>
    <w:rsid w:val="00BA6439"/>
    <w:rsid w:val="00BC133D"/>
    <w:rsid w:val="00BF64F3"/>
    <w:rsid w:val="00CD2A8C"/>
    <w:rsid w:val="00CE3712"/>
    <w:rsid w:val="00D1490F"/>
    <w:rsid w:val="00D150D3"/>
    <w:rsid w:val="00DD1115"/>
    <w:rsid w:val="00DD2E6E"/>
    <w:rsid w:val="00DD5DF8"/>
    <w:rsid w:val="00E66940"/>
    <w:rsid w:val="00EE3F50"/>
    <w:rsid w:val="00F143AC"/>
    <w:rsid w:val="00F2196A"/>
    <w:rsid w:val="00F23A05"/>
    <w:rsid w:val="00F24CF5"/>
    <w:rsid w:val="00F344FD"/>
    <w:rsid w:val="00FE47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011"/>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newsdetailcardtext">
    <w:name w:val="newsdetailcard__text"/>
    <w:basedOn w:val="a"/>
    <w:rsid w:val="00B64011"/>
    <w:pPr>
      <w:spacing w:before="100" w:beforeAutospacing="1" w:after="100" w:afterAutospacing="1" w:line="240" w:lineRule="auto"/>
    </w:pPr>
    <w:rPr>
      <w:rFonts w:ascii="Times New Roman" w:eastAsia="Times New Roman" w:hAnsi="Times New Roman"/>
      <w:sz w:val="24"/>
      <w:szCs w:val="24"/>
    </w:rPr>
  </w:style>
  <w:style w:type="character" w:styleId="a4">
    <w:name w:val="Emphasis"/>
    <w:uiPriority w:val="20"/>
    <w:qFormat/>
    <w:rsid w:val="00B64011"/>
    <w:rPr>
      <w:i/>
      <w:iCs/>
    </w:rPr>
  </w:style>
  <w:style w:type="paragraph" w:customStyle="1" w:styleId="10">
    <w:name w:val="1"/>
    <w:basedOn w:val="a"/>
    <w:next w:val="a5"/>
    <w:uiPriority w:val="99"/>
    <w:unhideWhenUsed/>
    <w:rsid w:val="00B64011"/>
    <w:pPr>
      <w:spacing w:before="100" w:beforeAutospacing="1" w:after="100" w:afterAutospacing="1" w:line="240" w:lineRule="auto"/>
    </w:pPr>
    <w:rPr>
      <w:rFonts w:ascii="Times New Roman" w:eastAsia="Times New Roman" w:hAnsi="Times New Roman"/>
      <w:sz w:val="24"/>
      <w:szCs w:val="24"/>
    </w:rPr>
  </w:style>
  <w:style w:type="character" w:styleId="a6">
    <w:name w:val="Hyperlink"/>
    <w:uiPriority w:val="99"/>
    <w:unhideWhenUsed/>
    <w:rsid w:val="00B64011"/>
    <w:rPr>
      <w:color w:val="0563C1"/>
      <w:u w:val="single"/>
    </w:rPr>
  </w:style>
  <w:style w:type="paragraph" w:styleId="a5">
    <w:name w:val="Normal (Web)"/>
    <w:basedOn w:val="a"/>
    <w:uiPriority w:val="99"/>
    <w:semiHidden/>
    <w:unhideWhenUsed/>
    <w:rsid w:val="00B64011"/>
    <w:rPr>
      <w:rFonts w:ascii="Times New Roman" w:hAnsi="Times New Roman"/>
      <w:sz w:val="24"/>
      <w:szCs w:val="24"/>
    </w:r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paragraph" w:customStyle="1" w:styleId="a8">
    <w:name w:val="Знак Знак"/>
    <w:basedOn w:val="a"/>
    <w:rsid w:val="004B11F2"/>
    <w:pPr>
      <w:spacing w:after="0" w:line="240" w:lineRule="auto"/>
    </w:pPr>
    <w:rPr>
      <w:rFonts w:ascii="Verdana" w:eastAsia="Times New Roman" w:hAnsi="Verdana" w:cs="Verdana"/>
      <w:sz w:val="20"/>
      <w:szCs w:val="20"/>
      <w:lang w:val="en-US" w:eastAsia="en-US"/>
    </w:rPr>
  </w:style>
  <w:style w:type="character" w:customStyle="1" w:styleId="h-hidden">
    <w:name w:val="h-hidden"/>
    <w:basedOn w:val="a0"/>
    <w:rsid w:val="00007C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011"/>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newsdetailcardtext">
    <w:name w:val="newsdetailcard__text"/>
    <w:basedOn w:val="a"/>
    <w:rsid w:val="00B64011"/>
    <w:pPr>
      <w:spacing w:before="100" w:beforeAutospacing="1" w:after="100" w:afterAutospacing="1" w:line="240" w:lineRule="auto"/>
    </w:pPr>
    <w:rPr>
      <w:rFonts w:ascii="Times New Roman" w:eastAsia="Times New Roman" w:hAnsi="Times New Roman"/>
      <w:sz w:val="24"/>
      <w:szCs w:val="24"/>
    </w:rPr>
  </w:style>
  <w:style w:type="character" w:styleId="a4">
    <w:name w:val="Emphasis"/>
    <w:uiPriority w:val="20"/>
    <w:qFormat/>
    <w:rsid w:val="00B64011"/>
    <w:rPr>
      <w:i/>
      <w:iCs/>
    </w:rPr>
  </w:style>
  <w:style w:type="paragraph" w:customStyle="1" w:styleId="10">
    <w:name w:val="1"/>
    <w:basedOn w:val="a"/>
    <w:next w:val="a5"/>
    <w:uiPriority w:val="99"/>
    <w:unhideWhenUsed/>
    <w:rsid w:val="00B64011"/>
    <w:pPr>
      <w:spacing w:before="100" w:beforeAutospacing="1" w:after="100" w:afterAutospacing="1" w:line="240" w:lineRule="auto"/>
    </w:pPr>
    <w:rPr>
      <w:rFonts w:ascii="Times New Roman" w:eastAsia="Times New Roman" w:hAnsi="Times New Roman"/>
      <w:sz w:val="24"/>
      <w:szCs w:val="24"/>
    </w:rPr>
  </w:style>
  <w:style w:type="character" w:styleId="a6">
    <w:name w:val="Hyperlink"/>
    <w:uiPriority w:val="99"/>
    <w:unhideWhenUsed/>
    <w:rsid w:val="00B64011"/>
    <w:rPr>
      <w:color w:val="0563C1"/>
      <w:u w:val="single"/>
    </w:rPr>
  </w:style>
  <w:style w:type="paragraph" w:styleId="a5">
    <w:name w:val="Normal (Web)"/>
    <w:basedOn w:val="a"/>
    <w:uiPriority w:val="99"/>
    <w:semiHidden/>
    <w:unhideWhenUsed/>
    <w:rsid w:val="00B64011"/>
    <w:rPr>
      <w:rFonts w:ascii="Times New Roman" w:hAnsi="Times New Roman"/>
      <w:sz w:val="24"/>
      <w:szCs w:val="24"/>
    </w:r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paragraph" w:customStyle="1" w:styleId="a8">
    <w:name w:val="Знак Знак"/>
    <w:basedOn w:val="a"/>
    <w:rsid w:val="004B11F2"/>
    <w:pPr>
      <w:spacing w:after="0" w:line="240" w:lineRule="auto"/>
    </w:pPr>
    <w:rPr>
      <w:rFonts w:ascii="Verdana" w:eastAsia="Times New Roman" w:hAnsi="Verdana" w:cs="Verdana"/>
      <w:sz w:val="20"/>
      <w:szCs w:val="20"/>
      <w:lang w:val="en-US" w:eastAsia="en-US"/>
    </w:rPr>
  </w:style>
  <w:style w:type="character" w:customStyle="1" w:styleId="h-hidden">
    <w:name w:val="h-hidden"/>
    <w:basedOn w:val="a0"/>
    <w:rsid w:val="00007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300805">
      <w:bodyDiv w:val="1"/>
      <w:marLeft w:val="0"/>
      <w:marRight w:val="0"/>
      <w:marTop w:val="0"/>
      <w:marBottom w:val="0"/>
      <w:divBdr>
        <w:top w:val="none" w:sz="0" w:space="0" w:color="auto"/>
        <w:left w:val="none" w:sz="0" w:space="0" w:color="auto"/>
        <w:bottom w:val="none" w:sz="0" w:space="0" w:color="auto"/>
        <w:right w:val="none" w:sz="0" w:space="0" w:color="auto"/>
      </w:divBdr>
    </w:div>
    <w:div w:id="1825925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ndex.minfin.com.ua/markets/fue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u4L10l5Yd/YZrnhM/F7AyF5fQA==">AMUW2mUL+qCqEMCdSnZ9YNZEvN93FlnEtJuE1ID9wa2rt3I/dDZfmOgpZiYU1I544yCMyGMh7gAxf6gVlsp+tEi4iTogIjRVGak2WSIw3Gty21+qQIG8w04=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3617</Words>
  <Characters>2063</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Admin</cp:lastModifiedBy>
  <cp:revision>10</cp:revision>
  <cp:lastPrinted>2025-10-03T06:56:00Z</cp:lastPrinted>
  <dcterms:created xsi:type="dcterms:W3CDTF">2024-09-04T07:54:00Z</dcterms:created>
  <dcterms:modified xsi:type="dcterms:W3CDTF">2025-10-03T07:40:00Z</dcterms:modified>
</cp:coreProperties>
</file>