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DA607" w14:textId="77777777" w:rsidR="002E1CAA" w:rsidRPr="0030497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Обгрунтування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0EA70EB2" w14:textId="77777777" w:rsidR="002E1CAA" w:rsidRPr="0030497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39EB8653" w14:textId="77777777" w:rsidR="002E1CAA" w:rsidRPr="0030497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Предмет закупівлі: Деревина (Дрова паливні твердих порід)</w:t>
      </w:r>
    </w:p>
    <w:p w14:paraId="1B8CF8D1" w14:textId="77777777" w:rsidR="002E1CAA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ДК 021:2015 - 03410000-7: Деревина   </w:t>
      </w:r>
    </w:p>
    <w:p w14:paraId="0A323B87" w14:textId="77777777" w:rsidR="0096667B" w:rsidRDefault="0096667B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14:paraId="5AA1E1A6" w14:textId="77777777" w:rsidR="00CC08D4" w:rsidRDefault="00CC08D4" w:rsidP="00CC08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CC0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Інформація щодо обґрунтування технічних та якісних характеристик предмета закупівлі, розміру бюджетного призначення, очікуваної вартості предмета закупівлі на виконання вимог постанови Кабінету Міністрів України від 16 грудня 2020 р. № 1266, що вносить зміни до постанови КМУ від 11 жовтня 2016 року № 710 «Про ефективне використання державних коштів»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7B51D510" w14:textId="13BDC36C" w:rsidR="00CC08D4" w:rsidRPr="00CC08D4" w:rsidRDefault="00CC08D4" w:rsidP="00CC08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CC0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Відділ культури Долинської міської ради</w:t>
      </w:r>
      <w:r w:rsidRPr="00CC0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(код ЄДРПОУ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44011650</w:t>
      </w:r>
      <w:r w:rsidRPr="00CC0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; адреса: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77500, Івано-Франківська обл., м. Долина, пр. Незалежності, 6</w:t>
      </w:r>
      <w:r w:rsidRPr="00CC0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) інформує про проведення </w:t>
      </w:r>
      <w:r w:rsidRPr="00A97E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відкритих торгів з врахуванням особливостей</w:t>
      </w:r>
      <w:r w:rsidRPr="00CC0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на закупівлю дров паливних</w:t>
      </w:r>
      <w:r w:rsidR="00A97E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на опалювальний період 202</w:t>
      </w:r>
      <w:r w:rsidR="006B1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5</w:t>
      </w:r>
      <w:r w:rsidR="00A97E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-202</w:t>
      </w:r>
      <w:r w:rsidR="006B1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6</w:t>
      </w:r>
      <w:r w:rsidR="00EA2C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року</w:t>
      </w:r>
      <w:r w:rsidRPr="00CC0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 Закупівля здійснюється відповідно Закону України «Про публічні закупівлі» та Особливостей здійснення публічних закупівель товарів, робіт і послуг для замовників, передбачених Законом України “ Про публічні закупівлі”,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р. № 1178 (зі змінами та доповненнями).</w:t>
      </w:r>
    </w:p>
    <w:p w14:paraId="744DF5CA" w14:textId="77777777" w:rsidR="0096667B" w:rsidRDefault="0096667B" w:rsidP="00966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14:paraId="6DDB381F" w14:textId="09B7CAC5" w:rsidR="002E1CAA" w:rsidRPr="0030497B" w:rsidRDefault="0030497B" w:rsidP="00E25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г</w:t>
      </w:r>
      <w:r w:rsidR="002E1CAA"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рунтування</w:t>
      </w:r>
      <w:r w:rsidR="00CC08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доцільності закупівлі товару</w:t>
      </w:r>
      <w:r w:rsidR="002E1CAA"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: </w:t>
      </w:r>
      <w:r w:rsidR="001E0D6A" w:rsidRPr="001E0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Закупівля дров обумовлена необхідністю обігріву приміщень закладів</w:t>
      </w:r>
      <w:r w:rsidR="001E0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підпорядкованих відділу</w:t>
      </w:r>
      <w:r w:rsidR="001E0D6A" w:rsidRPr="001E0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культури</w:t>
      </w:r>
      <w:r w:rsidR="001E0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2E1CAA" w:rsidRPr="0030497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для дотримання та забезпечення належного температурного режиму </w:t>
      </w:r>
      <w:r w:rsidR="001E0D6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в опалювальний період</w:t>
      </w:r>
      <w:r w:rsidR="00256E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.</w:t>
      </w:r>
      <w:bookmarkStart w:id="0" w:name="_GoBack"/>
      <w:bookmarkEnd w:id="0"/>
    </w:p>
    <w:p w14:paraId="0E04F347" w14:textId="77777777" w:rsidR="0096667B" w:rsidRDefault="0096667B" w:rsidP="00966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44090C" w14:textId="370672B7" w:rsidR="002E1CAA" w:rsidRPr="0030497B" w:rsidRDefault="0096667B" w:rsidP="00FC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2E68F9">
        <w:rPr>
          <w:rFonts w:ascii="Times New Roman" w:hAnsi="Times New Roman" w:cs="Times New Roman"/>
          <w:b/>
          <w:sz w:val="24"/>
          <w:szCs w:val="24"/>
        </w:rPr>
        <w:t>Ідентифікатор закупівлі:</w:t>
      </w:r>
      <w:r w:rsidRPr="002E68F9">
        <w:rPr>
          <w:rFonts w:ascii="Times New Roman" w:hAnsi="Times New Roman" w:cs="Times New Roman"/>
          <w:sz w:val="24"/>
          <w:szCs w:val="24"/>
        </w:rPr>
        <w:t xml:space="preserve"> </w:t>
      </w:r>
      <w:r w:rsidRPr="002E68F9">
        <w:t xml:space="preserve"> </w:t>
      </w:r>
      <w:r w:rsidR="001E0D6A" w:rsidRPr="001E0D6A">
        <w:rPr>
          <w:rFonts w:ascii="Times New Roman" w:hAnsi="Times New Roman" w:cs="Times New Roman"/>
          <w:sz w:val="24"/>
          <w:szCs w:val="24"/>
        </w:rPr>
        <w:t>UA-2025-07-30-007304-a</w:t>
      </w:r>
      <w:r w:rsidR="001E0D6A">
        <w:rPr>
          <w:rFonts w:ascii="Times New Roman" w:hAnsi="Times New Roman" w:cs="Times New Roman"/>
          <w:sz w:val="24"/>
          <w:szCs w:val="24"/>
        </w:rPr>
        <w:t>.</w:t>
      </w:r>
    </w:p>
    <w:p w14:paraId="2D1BF564" w14:textId="77777777" w:rsidR="00383F0E" w:rsidRDefault="00E250C3" w:rsidP="007F1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 w:cs="Times New Roman"/>
          <w:b/>
          <w:bCs/>
          <w:sz w:val="24"/>
          <w:szCs w:val="24"/>
        </w:rPr>
        <w:t>Технічні</w:t>
      </w:r>
      <w:r w:rsidRPr="0030497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 xml:space="preserve"> та я</w:t>
      </w:r>
      <w:r w:rsidR="002E1CAA" w:rsidRPr="0030497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кісні характеристики</w:t>
      </w:r>
      <w:r w:rsidR="002E1CAA" w:rsidRPr="0030497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:</w:t>
      </w:r>
    </w:p>
    <w:p w14:paraId="1BAA09AC" w14:textId="1C2DAF0C" w:rsidR="00FC6CAF" w:rsidRPr="00FC6CAF" w:rsidRDefault="00AB5166" w:rsidP="00FC6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1</w:t>
      </w:r>
      <w:r w:rsidR="00FC6CAF" w:rsidRPr="00FC6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) Дрова паливні </w:t>
      </w:r>
      <w:r w:rsidR="005769F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твердих порід</w:t>
      </w:r>
      <w:r w:rsidR="00FC6CAF" w:rsidRPr="00FC6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 (дуб, бук, граб).</w:t>
      </w:r>
    </w:p>
    <w:p w14:paraId="6541D523" w14:textId="77777777" w:rsidR="00FC6CAF" w:rsidRPr="00FC6CAF" w:rsidRDefault="00FC6CAF" w:rsidP="00FC6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 w:rsidRPr="00FC6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Встановлені розміри дров: </w:t>
      </w:r>
    </w:p>
    <w:p w14:paraId="299A8EC3" w14:textId="1FEDA11E" w:rsidR="00FC6CAF" w:rsidRPr="00FC6CAF" w:rsidRDefault="00FC6CAF" w:rsidP="00FC6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 w:rsidRPr="00FC6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- за довжиною –до 1,</w:t>
      </w:r>
      <w:r w:rsidR="005769F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5</w:t>
      </w:r>
      <w:r w:rsidRPr="00FC6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 м; </w:t>
      </w:r>
    </w:p>
    <w:p w14:paraId="296389A9" w14:textId="77777777" w:rsidR="00FC6CAF" w:rsidRDefault="00FC6CAF" w:rsidP="00FC6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 w:rsidRPr="00FC6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- за товщиною/діаметром – від 10 см.</w:t>
      </w:r>
    </w:p>
    <w:p w14:paraId="526CE9B7" w14:textId="081D2EE3" w:rsidR="00AB5166" w:rsidRPr="00FC6CAF" w:rsidRDefault="00AB5166" w:rsidP="00FC6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2</w:t>
      </w:r>
      <w:r w:rsidRPr="00AB516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) Обсяг закупівлі: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r w:rsidR="001E0D6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58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 куб.м.</w:t>
      </w:r>
    </w:p>
    <w:p w14:paraId="6AA4E26C" w14:textId="77296DB3" w:rsidR="00FC6CAF" w:rsidRPr="00FC6CAF" w:rsidRDefault="00AB5166" w:rsidP="00FC6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3</w:t>
      </w:r>
      <w:r w:rsidR="00FC6CAF" w:rsidRPr="00FC6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) Якість товару має відповідати вимогам документації та діючим в Україні нормам, щодо якості зазначених у цій документації товарів. </w:t>
      </w:r>
    </w:p>
    <w:p w14:paraId="528F34C1" w14:textId="77777777" w:rsidR="00FC6CAF" w:rsidRPr="00FC6CAF" w:rsidRDefault="00FC6CAF" w:rsidP="00FC6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 w:rsidRPr="00FC6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 - дрова очищені від сучків і гілок, висота сучків, що залишилися не перевищуватиме 30 мм.;</w:t>
      </w:r>
    </w:p>
    <w:p w14:paraId="5AE7C30D" w14:textId="77777777" w:rsidR="00FC6CAF" w:rsidRPr="00FC6CAF" w:rsidRDefault="00FC6CAF" w:rsidP="00FC6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 w:rsidRPr="00FC6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- гнилість, зовнішня та внутрішня трухлява – не допускається;</w:t>
      </w:r>
    </w:p>
    <w:p w14:paraId="0832BBFE" w14:textId="77777777" w:rsidR="00FC6CAF" w:rsidRPr="00FC6CAF" w:rsidRDefault="00FC6CAF" w:rsidP="00FC6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 w:rsidRPr="00FC6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- дрова можуть бути як в корі так і без кори. </w:t>
      </w:r>
    </w:p>
    <w:p w14:paraId="6B25E0A2" w14:textId="58D39148" w:rsidR="00FC6CAF" w:rsidRDefault="00AB5166" w:rsidP="00FC6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4</w:t>
      </w:r>
      <w:r w:rsidR="00FC6CAF" w:rsidRPr="00FC6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) Ціни вказуються з урахуванням транспортних витрат, навантажувально-розвантажувальних робіт.</w:t>
      </w:r>
    </w:p>
    <w:p w14:paraId="5AEB3398" w14:textId="77777777" w:rsidR="00A97EF4" w:rsidRDefault="00A97EF4" w:rsidP="00FC6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</w:p>
    <w:p w14:paraId="69408C91" w14:textId="77C3E02E" w:rsidR="00A97EF4" w:rsidRPr="00FC6CAF" w:rsidRDefault="00A97EF4" w:rsidP="00FC6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Строк</w:t>
      </w:r>
      <w:r w:rsidRPr="00A97EF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 xml:space="preserve"> поставки товару</w:t>
      </w:r>
      <w:r w:rsidRPr="00A97E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: з моменту підписання договору до </w:t>
      </w:r>
      <w:r w:rsidR="006B1E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15 вересня 2025</w:t>
      </w:r>
      <w:r w:rsidRPr="00A97E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 року.</w:t>
      </w:r>
    </w:p>
    <w:p w14:paraId="194D2DC2" w14:textId="77777777" w:rsidR="00E250C3" w:rsidRPr="0030497B" w:rsidRDefault="00E250C3" w:rsidP="00E2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1356E" w14:textId="2B892A07" w:rsidR="00E250C3" w:rsidRPr="0030497B" w:rsidRDefault="00E250C3" w:rsidP="00E25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 визначений відповідно до кошторису на 202</w:t>
      </w:r>
      <w:r w:rsidR="006B1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5</w:t>
      </w:r>
      <w:r w:rsidRPr="003049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рік </w:t>
      </w:r>
    </w:p>
    <w:p w14:paraId="1ACBA184" w14:textId="77777777" w:rsidR="00E250C3" w:rsidRPr="0030497B" w:rsidRDefault="00E250C3" w:rsidP="00E25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 КЕКВ 2275.</w:t>
      </w:r>
    </w:p>
    <w:p w14:paraId="110015A7" w14:textId="77777777" w:rsidR="00E250C3" w:rsidRPr="0030497B" w:rsidRDefault="00E250C3" w:rsidP="00E2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B7332" w14:textId="77777777" w:rsidR="007F1553" w:rsidRDefault="007F1553" w:rsidP="007F1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17">
        <w:rPr>
          <w:rFonts w:ascii="Times New Roman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>
        <w:rPr>
          <w:rFonts w:ascii="Times New Roman" w:hAnsi="Times New Roman" w:cs="Times New Roman"/>
          <w:sz w:val="24"/>
          <w:szCs w:val="24"/>
        </w:rPr>
        <w:t>здійснено</w:t>
      </w:r>
      <w:r w:rsidRPr="00584317">
        <w:rPr>
          <w:rFonts w:ascii="Times New Roman" w:hAnsi="Times New Roman" w:cs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14:paraId="52E1AD74" w14:textId="60208927" w:rsidR="00A97EF4" w:rsidRDefault="00396DB3" w:rsidP="007F1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Визначили очікувану вартість, як добуток очікуваної ціни за одиницю на кількість товару.</w:t>
      </w:r>
    </w:p>
    <w:p w14:paraId="162F34D5" w14:textId="4E8EA1AC" w:rsidR="0069653E" w:rsidRDefault="0069653E" w:rsidP="0069653E">
      <w:pPr>
        <w:pStyle w:val="a3"/>
        <w:shd w:val="clear" w:color="auto" w:fill="FFFFFF"/>
        <w:spacing w:before="0" w:beforeAutospacing="0" w:after="200" w:afterAutospacing="0"/>
        <w:jc w:val="both"/>
      </w:pPr>
      <w:r w:rsidRPr="0030497B">
        <w:t xml:space="preserve">Очікувана вартість закупівлі </w:t>
      </w:r>
      <w:r w:rsidR="0030497B" w:rsidRPr="0030497B">
        <w:t>–</w:t>
      </w:r>
      <w:r w:rsidRPr="0030497B">
        <w:t xml:space="preserve"> </w:t>
      </w:r>
      <w:r w:rsidR="005769F5">
        <w:t>1</w:t>
      </w:r>
      <w:r w:rsidR="006B1E69">
        <w:t>45</w:t>
      </w:r>
      <w:r w:rsidR="005769F5">
        <w:t xml:space="preserve"> 000</w:t>
      </w:r>
      <w:r w:rsidR="0030497B" w:rsidRPr="0030497B">
        <w:t>,00</w:t>
      </w:r>
      <w:r w:rsidRPr="0030497B">
        <w:t xml:space="preserve"> грн. з ПДВ.</w:t>
      </w:r>
    </w:p>
    <w:p w14:paraId="7B393E87" w14:textId="77777777" w:rsidR="00496037" w:rsidRDefault="00496037" w:rsidP="0069653E">
      <w:pPr>
        <w:pStyle w:val="a3"/>
        <w:shd w:val="clear" w:color="auto" w:fill="FFFFFF"/>
        <w:spacing w:before="0" w:beforeAutospacing="0" w:after="200" w:afterAutospacing="0"/>
        <w:jc w:val="both"/>
      </w:pPr>
    </w:p>
    <w:sectPr w:rsidR="004960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AA"/>
    <w:rsid w:val="00166B8C"/>
    <w:rsid w:val="001E0D6A"/>
    <w:rsid w:val="00256ECB"/>
    <w:rsid w:val="002E1CAA"/>
    <w:rsid w:val="0030497B"/>
    <w:rsid w:val="00315C95"/>
    <w:rsid w:val="00383F0E"/>
    <w:rsid w:val="00396DB3"/>
    <w:rsid w:val="00496037"/>
    <w:rsid w:val="005769F5"/>
    <w:rsid w:val="0069653E"/>
    <w:rsid w:val="006B1E69"/>
    <w:rsid w:val="007F1553"/>
    <w:rsid w:val="0096667B"/>
    <w:rsid w:val="009773FC"/>
    <w:rsid w:val="00A97EF4"/>
    <w:rsid w:val="00AB5166"/>
    <w:rsid w:val="00CC08D4"/>
    <w:rsid w:val="00D87027"/>
    <w:rsid w:val="00DA5790"/>
    <w:rsid w:val="00E250C3"/>
    <w:rsid w:val="00EA2C9D"/>
    <w:rsid w:val="00FC6CAF"/>
    <w:rsid w:val="00F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A85B"/>
  <w15:docId w15:val="{4236E05C-D530-4225-A7BC-0FA2B633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1890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kultura</cp:lastModifiedBy>
  <cp:revision>4</cp:revision>
  <dcterms:created xsi:type="dcterms:W3CDTF">2025-07-30T10:37:00Z</dcterms:created>
  <dcterms:modified xsi:type="dcterms:W3CDTF">2025-07-31T06:49:00Z</dcterms:modified>
</cp:coreProperties>
</file>