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D7" w:rsidRPr="00923D27" w:rsidRDefault="002E71D7" w:rsidP="002E71D7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УКРАЇНА</w:t>
      </w: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>ДОЛИНСЬКА МІСЬКА РАДА</w:t>
      </w:r>
      <w:r w:rsidRPr="00923D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2E71D7" w:rsidRPr="00923D27" w:rsidRDefault="002E71D7" w:rsidP="002E71D7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ОБҐРУНТУВАННЯ </w:t>
      </w:r>
    </w:p>
    <w:p w:rsidR="002E71D7" w:rsidRPr="00ED0094" w:rsidRDefault="002E71D7" w:rsidP="002E71D7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0094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технічних та якісних характеристик предмета закупівлі, очікуваної вартості предмета закупівлі</w:t>
      </w:r>
    </w:p>
    <w:p w:rsidR="002E71D7" w:rsidRPr="00923D27" w:rsidRDefault="002E71D7" w:rsidP="002E71D7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2E71D7" w:rsidRPr="00923D27" w:rsidRDefault="002E71D7" w:rsidP="002E71D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2E71D7" w:rsidRPr="00923D27" w:rsidRDefault="002E71D7" w:rsidP="002E71D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</w:pPr>
      <w:proofErr w:type="spellStart"/>
      <w:r w:rsidRPr="00923D27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zh-CN"/>
        </w:rPr>
        <w:t>Долинська</w:t>
      </w:r>
      <w:proofErr w:type="spellEnd"/>
      <w:r w:rsidRPr="00923D27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zh-CN"/>
        </w:rPr>
        <w:t xml:space="preserve"> міська рада</w:t>
      </w:r>
      <w:r w:rsidRPr="00923D27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 (надалі іменується </w:t>
      </w:r>
      <w:r w:rsidRPr="00923D2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"Замовник"</w:t>
      </w:r>
      <w:r w:rsidRPr="00923D27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) в особі </w:t>
      </w:r>
      <w:r w:rsidRPr="00923D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міського голови </w:t>
      </w:r>
      <w:proofErr w:type="spellStart"/>
      <w:r w:rsidRPr="00923D27">
        <w:rPr>
          <w:rFonts w:ascii="Times New Roman" w:eastAsia="Times New Roman" w:hAnsi="Times New Roman" w:cs="Times New Roman"/>
          <w:sz w:val="24"/>
          <w:szCs w:val="24"/>
          <w:lang w:eastAsia="zh-CN"/>
        </w:rPr>
        <w:t>Диріва</w:t>
      </w:r>
      <w:proofErr w:type="spellEnd"/>
      <w:r w:rsidRPr="00923D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Івана Ярославовича, що діє на підставі Закону України «Про місцеве самоврядування в Україні»</w:t>
      </w:r>
      <w:r w:rsidRPr="00923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.</w:t>
      </w:r>
    </w:p>
    <w:p w:rsidR="002E71D7" w:rsidRPr="00954529" w:rsidRDefault="002E71D7" w:rsidP="002E71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купівлі (лотів) (за наявності):</w:t>
      </w:r>
      <w:r w:rsidRPr="00923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="00C87AE0" w:rsidRPr="00C87AE0">
        <w:rPr>
          <w:rFonts w:ascii="Times New Roman" w:eastAsia="Times New Roman" w:hAnsi="Times New Roman" w:cs="Times New Roman"/>
          <w:sz w:val="24"/>
          <w:szCs w:val="24"/>
          <w:lang w:eastAsia="uk-UA"/>
        </w:rPr>
        <w:t>Тепловізійні</w:t>
      </w:r>
      <w:proofErr w:type="spellEnd"/>
      <w:r w:rsidR="00C87AE0" w:rsidRPr="00C87A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приціли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</w:t>
      </w:r>
      <w:r w:rsidR="00AA3BCA" w:rsidRPr="00AA3BCA">
        <w:rPr>
          <w:rFonts w:ascii="Times New Roman" w:eastAsia="Times New Roman" w:hAnsi="Times New Roman" w:cs="Times New Roman"/>
          <w:sz w:val="24"/>
          <w:szCs w:val="24"/>
          <w:lang w:eastAsia="uk-UA"/>
        </w:rPr>
        <w:t>ДК 021:2015:</w:t>
      </w:r>
      <w:r w:rsidR="00AA3B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A3BCA" w:rsidRPr="00AA3BCA">
        <w:rPr>
          <w:rFonts w:ascii="Times New Roman" w:eastAsia="Times New Roman" w:hAnsi="Times New Roman" w:cs="Times New Roman"/>
          <w:sz w:val="24"/>
          <w:szCs w:val="24"/>
          <w:lang w:eastAsia="uk-UA"/>
        </w:rPr>
        <w:t>38630000-0 Астрономічні та оптичні прилади, (38633000-1 Оптичні приціли)</w:t>
      </w:r>
      <w:r w:rsidR="00AA3B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4</w:t>
      </w:r>
      <w:r w:rsidRPr="009545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штук</w:t>
      </w:r>
      <w:r w:rsidR="00AA3BCA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Pr="009545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2024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545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рік. </w:t>
      </w:r>
    </w:p>
    <w:p w:rsidR="002E71D7" w:rsidRPr="0001148F" w:rsidRDefault="002E71D7" w:rsidP="002E71D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1148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Вид та ідентифікатор процедури закупівлі: </w:t>
      </w:r>
    </w:p>
    <w:p w:rsidR="002E71D7" w:rsidRPr="0001148F" w:rsidRDefault="002E71D7" w:rsidP="002E71D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148F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Відкриті торги з особливостями</w:t>
      </w:r>
      <w:r w:rsidRPr="0001148F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AA3BCA" w:rsidRPr="0001148F">
        <w:rPr>
          <w:rFonts w:ascii="Times New Roman" w:eastAsia="Times New Roman" w:hAnsi="Times New Roman" w:cs="Times New Roman"/>
          <w:sz w:val="24"/>
          <w:szCs w:val="24"/>
          <w:lang w:eastAsia="uk-UA"/>
        </w:rPr>
        <w:t>UA-2024-05-30-001837-a</w:t>
      </w:r>
    </w:p>
    <w:p w:rsidR="002E71D7" w:rsidRPr="0001148F" w:rsidRDefault="002E71D7" w:rsidP="002E71D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148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Очікувана вартість та обґрунтування очікуваної вартості предмета закупівлі: </w:t>
      </w:r>
      <w:r w:rsidR="00AA3BCA" w:rsidRPr="0001148F">
        <w:rPr>
          <w:rFonts w:ascii="Times New Roman" w:eastAsia="Times New Roman" w:hAnsi="Times New Roman" w:cs="Times New Roman"/>
          <w:sz w:val="24"/>
          <w:szCs w:val="24"/>
          <w:lang w:eastAsia="uk-UA"/>
        </w:rPr>
        <w:t>281 000</w:t>
      </w:r>
      <w:r w:rsidRPr="000114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 з ПДВ.</w:t>
      </w:r>
    </w:p>
    <w:p w:rsidR="002E71D7" w:rsidRPr="0001148F" w:rsidRDefault="002E71D7" w:rsidP="002E71D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148F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</w:t>
      </w:r>
    </w:p>
    <w:p w:rsidR="002E71D7" w:rsidRPr="0001148F" w:rsidRDefault="002E71D7" w:rsidP="002E71D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148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Розмір бюджетного призначення: </w:t>
      </w:r>
      <w:r w:rsidRPr="0001148F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річної потреби та затвердженого кошторису на 2024 рік.</w:t>
      </w:r>
    </w:p>
    <w:p w:rsidR="002E71D7" w:rsidRPr="0001148F" w:rsidRDefault="002E71D7" w:rsidP="002E71D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0114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закупівлі:</w:t>
      </w:r>
    </w:p>
    <w:p w:rsidR="002E71D7" w:rsidRPr="0001148F" w:rsidRDefault="002E71D7" w:rsidP="002E71D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114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Закупівля проводиться на виконання Програми фінансування мобілізаційних заходів та оборонної роботи </w:t>
      </w:r>
      <w:proofErr w:type="spellStart"/>
      <w:r w:rsidRPr="000114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Долинської</w:t>
      </w:r>
      <w:proofErr w:type="spellEnd"/>
      <w:r w:rsidRPr="000114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міської ради на 2022-2024 роки, затвердженої рішенням міської ради від </w:t>
      </w:r>
      <w:r w:rsidR="00D1593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18.11.2021 № 1083-17/2021 </w:t>
      </w:r>
      <w:r w:rsidRPr="000114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(зі змінами).</w:t>
      </w:r>
      <w:bookmarkStart w:id="0" w:name="_GoBack"/>
      <w:bookmarkEnd w:id="0"/>
    </w:p>
    <w:p w:rsidR="002E71D7" w:rsidRPr="0001148F" w:rsidRDefault="002E71D7" w:rsidP="002E71D7">
      <w:pPr>
        <w:spacing w:before="280" w:after="2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48F">
        <w:rPr>
          <w:rFonts w:ascii="Times New Roman" w:hAnsi="Times New Roman" w:cs="Times New Roman"/>
          <w:color w:val="000000"/>
          <w:sz w:val="24"/>
          <w:szCs w:val="24"/>
        </w:rPr>
        <w:t xml:space="preserve">Якість Товару повинна відповідати державним стандартам, технічним регламентам, технічним умовам та законодавству щодо показників якості такого роду/виду товарів. </w:t>
      </w:r>
      <w:r w:rsidRPr="0001148F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замовника. Технічні та якісні характеристики предмета закупівлі зазначаються у відповідних вимогах до предмету закупівлі, де конкретизується перелік необхідних характеристик щодо товару, його кількість та вимоги щодо якості товару. Замовник здійснює закупівлю товару із </w:t>
      </w:r>
      <w:r w:rsidRPr="0001148F">
        <w:rPr>
          <w:rFonts w:ascii="Times New Roman" w:hAnsi="Times New Roman" w:cs="Times New Roman"/>
          <w:sz w:val="24"/>
          <w:szCs w:val="24"/>
        </w:rPr>
        <w:lastRenderedPageBreak/>
        <w:t>встановленням посилань на торгову назву конкретного виробника, оскільки таке посилання є необхідним для здійснення закупівлі товару, який за своїми якісними та технічними характеристиками найбільше відповідатиме вимогам та потребам замовника. Тому для дотримання принципів Закону, а саме максимальної економії, ефективності та пропорційності, замовником було прийнято рішення  провести закупівлю саме даного товару.</w:t>
      </w:r>
    </w:p>
    <w:p w:rsidR="002E71D7" w:rsidRPr="0001148F" w:rsidRDefault="002E71D7" w:rsidP="002E71D7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1148F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При формуванні ціни у вартість товару повинні бути включені витрати на транспортування, сплату податків, інших обов'язкових платежів та повинна включати доставку товару до Замовника. Пересилка документів здійснюється за рахунок Постачальника в обидві сторони.</w:t>
      </w:r>
    </w:p>
    <w:p w:rsidR="002E71D7" w:rsidRPr="0001148F" w:rsidRDefault="002E71D7" w:rsidP="002E71D7">
      <w:pPr>
        <w:rPr>
          <w:sz w:val="24"/>
          <w:szCs w:val="24"/>
        </w:rPr>
      </w:pPr>
    </w:p>
    <w:p w:rsidR="00136666" w:rsidRPr="0001148F" w:rsidRDefault="00136666">
      <w:pPr>
        <w:rPr>
          <w:sz w:val="24"/>
          <w:szCs w:val="24"/>
        </w:rPr>
      </w:pPr>
    </w:p>
    <w:sectPr w:rsidR="00136666" w:rsidRPr="000114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D7"/>
    <w:rsid w:val="0001148F"/>
    <w:rsid w:val="00136666"/>
    <w:rsid w:val="002E71D7"/>
    <w:rsid w:val="005F3C89"/>
    <w:rsid w:val="00AA3BCA"/>
    <w:rsid w:val="00C87AE0"/>
    <w:rsid w:val="00D1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2114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2024-05-31T06:01:00Z</dcterms:created>
  <dcterms:modified xsi:type="dcterms:W3CDTF">2024-05-31T07:05:00Z</dcterms:modified>
</cp:coreProperties>
</file>