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7E033" w14:textId="77777777" w:rsidR="00213DBD" w:rsidRPr="00346602" w:rsidRDefault="00213DBD" w:rsidP="00213D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466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</w:t>
      </w:r>
    </w:p>
    <w:p w14:paraId="2C50FA8A" w14:textId="77777777" w:rsidR="00213DBD" w:rsidRPr="00346602" w:rsidRDefault="00213DBD" w:rsidP="00213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9A85D45" w14:textId="77777777" w:rsidR="00213DBD" w:rsidRDefault="00213DBD" w:rsidP="00213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466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</w:t>
      </w:r>
    </w:p>
    <w:p w14:paraId="0B0EF171" w14:textId="5B5DF120" w:rsidR="00213DBD" w:rsidRPr="00346602" w:rsidRDefault="00213DBD" w:rsidP="00213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8473D">
        <w:rPr>
          <w:rFonts w:ascii="Times New Roman" w:hAnsi="Times New Roman"/>
          <w:b/>
          <w:sz w:val="28"/>
          <w:szCs w:val="28"/>
          <w:lang w:eastAsia="uk-UA"/>
        </w:rPr>
        <w:t xml:space="preserve">чергової </w:t>
      </w:r>
      <w:r>
        <w:rPr>
          <w:rFonts w:ascii="Times New Roman" w:hAnsi="Times New Roman"/>
          <w:b/>
          <w:sz w:val="28"/>
          <w:szCs w:val="28"/>
          <w:lang w:eastAsia="uk-UA"/>
        </w:rPr>
        <w:t>62</w:t>
      </w:r>
      <w:r w:rsidRPr="0008473D">
        <w:rPr>
          <w:rFonts w:ascii="Times New Roman" w:hAnsi="Times New Roman"/>
          <w:b/>
          <w:sz w:val="28"/>
          <w:szCs w:val="28"/>
          <w:lang w:eastAsia="uk-UA"/>
        </w:rPr>
        <w:t xml:space="preserve"> сесії </w:t>
      </w:r>
      <w:proofErr w:type="spellStart"/>
      <w:r w:rsidRPr="0008473D">
        <w:rPr>
          <w:rFonts w:ascii="Times New Roman" w:hAnsi="Times New Roman"/>
          <w:b/>
          <w:sz w:val="28"/>
          <w:szCs w:val="28"/>
          <w:lang w:eastAsia="uk-UA"/>
        </w:rPr>
        <w:t>Долинської</w:t>
      </w:r>
      <w:proofErr w:type="spellEnd"/>
      <w:r w:rsidRPr="0008473D">
        <w:rPr>
          <w:rFonts w:ascii="Times New Roman" w:hAnsi="Times New Roman"/>
          <w:b/>
          <w:sz w:val="28"/>
          <w:szCs w:val="28"/>
          <w:lang w:eastAsia="uk-UA"/>
        </w:rPr>
        <w:t xml:space="preserve"> міської ради</w:t>
      </w:r>
    </w:p>
    <w:p w14:paraId="57513991" w14:textId="039D5761" w:rsidR="00213DBD" w:rsidRPr="003807D3" w:rsidRDefault="00213DBD" w:rsidP="00213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16</w:t>
      </w:r>
      <w:r w:rsidRPr="003807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</w:t>
      </w:r>
      <w:r w:rsidRPr="003807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.2025 року</w:t>
      </w:r>
    </w:p>
    <w:p w14:paraId="621A4E62" w14:textId="77777777" w:rsidR="00213DBD" w:rsidRPr="00346602" w:rsidRDefault="00213DBD" w:rsidP="00213D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4660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</w:t>
      </w:r>
      <w:proofErr w:type="spellEnd"/>
      <w:r w:rsidRPr="003466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10.</w:t>
      </w:r>
      <w:r w:rsidRPr="00346602">
        <w:rPr>
          <w:rFonts w:ascii="Times New Roman" w:eastAsia="Times New Roman" w:hAnsi="Times New Roman" w:cs="Times New Roman"/>
          <w:sz w:val="28"/>
          <w:szCs w:val="28"/>
          <w:lang w:eastAsia="uk-UA"/>
        </w:rPr>
        <w:t>00 год.</w:t>
      </w:r>
    </w:p>
    <w:p w14:paraId="263DF638" w14:textId="5CEE5284" w:rsidR="00213DBD" w:rsidRPr="00346602" w:rsidRDefault="007948FC" w:rsidP="00213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Земель</w:t>
      </w:r>
      <w:r w:rsidRPr="009210E2">
        <w:rPr>
          <w:rFonts w:ascii="Times New Roman" w:hAnsi="Times New Roman"/>
          <w:b/>
          <w:sz w:val="28"/>
          <w:szCs w:val="28"/>
        </w:rPr>
        <w:t>ні питання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27569607" w14:textId="321B9C69" w:rsidR="00213DBD" w:rsidRDefault="00213DBD" w:rsidP="00794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02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Лілія </w:t>
      </w:r>
      <w:proofErr w:type="spellStart"/>
      <w:r w:rsidRPr="00346602">
        <w:rPr>
          <w:rFonts w:ascii="Times New Roman" w:hAnsi="Times New Roman"/>
          <w:i/>
          <w:sz w:val="28"/>
          <w:szCs w:val="28"/>
        </w:rPr>
        <w:t>Малета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346602">
        <w:rPr>
          <w:rFonts w:ascii="Times New Roman" w:hAnsi="Times New Roman"/>
          <w:i/>
          <w:sz w:val="28"/>
          <w:szCs w:val="28"/>
        </w:rPr>
        <w:t>– начальни</w:t>
      </w:r>
      <w:r>
        <w:rPr>
          <w:rFonts w:ascii="Times New Roman" w:hAnsi="Times New Roman"/>
          <w:i/>
          <w:sz w:val="28"/>
          <w:szCs w:val="28"/>
        </w:rPr>
        <w:t>ця</w:t>
      </w:r>
      <w:r w:rsidRPr="00346602">
        <w:rPr>
          <w:rFonts w:ascii="Times New Roman" w:hAnsi="Times New Roman"/>
          <w:i/>
          <w:sz w:val="28"/>
          <w:szCs w:val="28"/>
        </w:rPr>
        <w:t xml:space="preserve"> відділу земельних ресурсів</w:t>
      </w:r>
    </w:p>
    <w:p w14:paraId="76E72CFC" w14:textId="77777777" w:rsidR="00213DBD" w:rsidRPr="00213DBD" w:rsidRDefault="00213DBD" w:rsidP="00E02F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3B29A60" w14:textId="73609395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затвердження технічних документацій із землеустрою щодо встановлення (відновлення) меж земельної ділянки в натурі (на місцевості) та передачу в приватну власність громадянам.</w:t>
      </w:r>
    </w:p>
    <w:p w14:paraId="45D90E32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виділення в натурі (на місцевості) земельної частки (паю) за межами населеного пункту с. Солуків, гр. Коваль С.О, Андрійович Г.О.</w:t>
      </w:r>
    </w:p>
    <w:p w14:paraId="33026C48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виділення в натурі (на місцевості) земельної частки (паю) за межами населеного пункту с. Солуків, гр.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Допілко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В.І.</w:t>
      </w:r>
    </w:p>
    <w:p w14:paraId="7F00D102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виділення в натурі (на місцевості) земельної частки (паю) за межами населеного пункту с. Тростянець, гр.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Стефанишин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І.М. </w:t>
      </w:r>
    </w:p>
    <w:p w14:paraId="5D5F252C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виділення в натурі (на місцевості) земельної частки (паю) за межами населеного пункту с. Велика Тур’я, гр.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Ярич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О.М. </w:t>
      </w:r>
    </w:p>
    <w:p w14:paraId="2621F51C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виділення в натурі (на місцевості) земельної частки (паю) за межами населеного пункту с. Белеїв, гр. Раку І.П. </w:t>
      </w:r>
    </w:p>
    <w:p w14:paraId="7FC4EAC4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виділення в натурі (на місцевості) земельної частки (паю) за межами </w:t>
      </w:r>
    </w:p>
    <w:p w14:paraId="406F58DD" w14:textId="77777777" w:rsidR="00BC5975" w:rsidRPr="007948FC" w:rsidRDefault="00BC5975" w:rsidP="00E02F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населеного пункту с. Белеїв, гр. Бережанській Л.В.</w:t>
      </w:r>
    </w:p>
    <w:p w14:paraId="0AB0F346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розгляд звернення АТ «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Прикарпаттяобленерго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»,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с.Яворів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>.</w:t>
      </w:r>
    </w:p>
    <w:p w14:paraId="417187DE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розгляд звернення АТ «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Прикарпаттяобленерго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»,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с.Княжолука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>.</w:t>
      </w:r>
    </w:p>
    <w:p w14:paraId="3B761568" w14:textId="75EAFB53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розгляд звернення АТ «Укрнафта» НГВУ «Долинанафтогаз», с. Тяпче.</w:t>
      </w:r>
    </w:p>
    <w:p w14:paraId="3C2014BE" w14:textId="52B8A1E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гр.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Пуняка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Т.М., с. Гошів.</w:t>
      </w:r>
    </w:p>
    <w:p w14:paraId="35C88E52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розгляд звернення АТ «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Прикарпаттяобленерго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»,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с.Новичка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>.</w:t>
      </w:r>
    </w:p>
    <w:p w14:paraId="6A08BCB3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гр.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Ступака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А.М., с. Солуків.</w:t>
      </w:r>
    </w:p>
    <w:p w14:paraId="6C3C01DB" w14:textId="1027F369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«Долинська автомобільна школа ТСО України», м. Долина. </w:t>
      </w:r>
    </w:p>
    <w:p w14:paraId="55201ECD" w14:textId="67B1CA79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 Про розгляд звернення </w:t>
      </w:r>
      <w:r w:rsidRPr="007948FC">
        <w:rPr>
          <w:rFonts w:ascii="Times New Roman" w:hAnsi="Times New Roman" w:cs="Times New Roman"/>
          <w:b/>
          <w:iCs/>
          <w:sz w:val="28"/>
          <w:szCs w:val="28"/>
        </w:rPr>
        <w:t>ТОВ «Меркурій»</w:t>
      </w:r>
      <w:r w:rsidRPr="007948FC">
        <w:rPr>
          <w:rFonts w:ascii="Times New Roman" w:hAnsi="Times New Roman" w:cs="Times New Roman"/>
          <w:b/>
          <w:sz w:val="28"/>
          <w:szCs w:val="28"/>
        </w:rPr>
        <w:t xml:space="preserve">, м. Долина. </w:t>
      </w:r>
    </w:p>
    <w:p w14:paraId="4C4A7C35" w14:textId="2AB1812A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 Про надання дозволу на розроблення проєкту землеустрою щодо відведення земельної ділянки цільове призначення якої змінюється гр.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Паламару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С. Я., м. Долина. </w:t>
      </w:r>
    </w:p>
    <w:p w14:paraId="608BE002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розгляд звернення підприємця Петрушки О. Я., м. Долина.</w:t>
      </w:r>
    </w:p>
    <w:p w14:paraId="711D9600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</w:t>
      </w:r>
      <w:r w:rsidRPr="007948FC">
        <w:rPr>
          <w:rFonts w:ascii="Times New Roman" w:hAnsi="Times New Roman" w:cs="Times New Roman"/>
          <w:b/>
          <w:iCs/>
          <w:sz w:val="28"/>
          <w:szCs w:val="28"/>
        </w:rPr>
        <w:t>ПАТ «Прикарпаттяобленерго», с. Новичка.</w:t>
      </w:r>
    </w:p>
    <w:p w14:paraId="17105FB6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розгляд звернення гр. Максимович С. Є., с. Оболоння.</w:t>
      </w:r>
    </w:p>
    <w:p w14:paraId="6A347732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розроблення проекту землеустрою щодо відведення земельної ділянки площею 1,9000 га в м. Долина.</w:t>
      </w:r>
    </w:p>
    <w:p w14:paraId="79CDAE33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надання дозволу на проведення експертної грошової оцінки земельної ділянки на вул. Центральна, 74-Б, с. Велика Тур</w:t>
      </w:r>
      <w:r w:rsidRPr="007948FC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7948FC">
        <w:rPr>
          <w:rFonts w:ascii="Times New Roman" w:hAnsi="Times New Roman" w:cs="Times New Roman"/>
          <w:b/>
          <w:sz w:val="28"/>
          <w:szCs w:val="28"/>
        </w:rPr>
        <w:t>я.</w:t>
      </w:r>
    </w:p>
    <w:p w14:paraId="62A0D017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розгляд звернення Долинського ліцею №4 Долинської міської ради Івано-Франківської області, м. Долина.</w:t>
      </w:r>
    </w:p>
    <w:p w14:paraId="4E5BDC0B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lastRenderedPageBreak/>
        <w:t>Про розгляд звернення ТОВ «ЮКРЕЙНІАН НЕТВОР</w:t>
      </w:r>
      <w:bookmarkStart w:id="0" w:name="_GoBack"/>
      <w:bookmarkEnd w:id="0"/>
      <w:r w:rsidRPr="007948FC">
        <w:rPr>
          <w:rFonts w:ascii="Times New Roman" w:hAnsi="Times New Roman" w:cs="Times New Roman"/>
          <w:b/>
          <w:sz w:val="28"/>
          <w:szCs w:val="28"/>
        </w:rPr>
        <w:t>К СОЛЮШН».</w:t>
      </w:r>
    </w:p>
    <w:p w14:paraId="35157C18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</w:t>
      </w:r>
      <w:r w:rsidRPr="007948FC">
        <w:rPr>
          <w:rFonts w:ascii="Times New Roman" w:hAnsi="Times New Roman" w:cs="Times New Roman"/>
          <w:b/>
          <w:iCs/>
          <w:sz w:val="28"/>
          <w:szCs w:val="28"/>
        </w:rPr>
        <w:t>ПАТ «Прикарпаттяобленерго», с. Підбережжя.</w:t>
      </w:r>
    </w:p>
    <w:p w14:paraId="1446865A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</w:t>
      </w:r>
      <w:r w:rsidRPr="007948FC">
        <w:rPr>
          <w:rFonts w:ascii="Times New Roman" w:hAnsi="Times New Roman" w:cs="Times New Roman"/>
          <w:b/>
          <w:iCs/>
          <w:sz w:val="28"/>
          <w:szCs w:val="28"/>
        </w:rPr>
        <w:t>ПАТ «Прикарпаттяобленерго», м. Долина (вул. Підлівче).</w:t>
      </w:r>
    </w:p>
    <w:p w14:paraId="709CF82B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</w:t>
      </w:r>
      <w:r w:rsidRPr="007948FC">
        <w:rPr>
          <w:rFonts w:ascii="Times New Roman" w:hAnsi="Times New Roman" w:cs="Times New Roman"/>
          <w:b/>
          <w:iCs/>
          <w:sz w:val="28"/>
          <w:szCs w:val="28"/>
        </w:rPr>
        <w:t>ПАТ «Прикарпаттяобленерго», с. Солуків.</w:t>
      </w:r>
    </w:p>
    <w:p w14:paraId="50E982C8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</w:t>
      </w:r>
      <w:r w:rsidRPr="007948FC">
        <w:rPr>
          <w:rFonts w:ascii="Times New Roman" w:hAnsi="Times New Roman" w:cs="Times New Roman"/>
          <w:b/>
          <w:iCs/>
          <w:sz w:val="28"/>
          <w:szCs w:val="28"/>
        </w:rPr>
        <w:t>ПАТ «Прикарпаттяобленерго», м. Долина (вул. Промислова).</w:t>
      </w:r>
    </w:p>
    <w:p w14:paraId="294B018F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затвердження технічної документації із землеустрою щодо інвентаризації земель </w:t>
      </w:r>
      <w:r w:rsidRPr="007948FC">
        <w:rPr>
          <w:rFonts w:ascii="Times New Roman" w:hAnsi="Times New Roman" w:cs="Times New Roman"/>
          <w:b/>
          <w:iCs/>
          <w:sz w:val="28"/>
          <w:szCs w:val="28"/>
        </w:rPr>
        <w:t>ФГ «</w:t>
      </w:r>
      <w:proofErr w:type="spellStart"/>
      <w:r w:rsidRPr="007948FC">
        <w:rPr>
          <w:rFonts w:ascii="Times New Roman" w:hAnsi="Times New Roman" w:cs="Times New Roman"/>
          <w:b/>
          <w:iCs/>
          <w:sz w:val="28"/>
          <w:szCs w:val="28"/>
        </w:rPr>
        <w:t>ФермАгроВоля</w:t>
      </w:r>
      <w:proofErr w:type="spellEnd"/>
      <w:r w:rsidRPr="007948FC">
        <w:rPr>
          <w:rFonts w:ascii="Times New Roman" w:hAnsi="Times New Roman" w:cs="Times New Roman"/>
          <w:b/>
          <w:iCs/>
          <w:sz w:val="28"/>
          <w:szCs w:val="28"/>
        </w:rPr>
        <w:t xml:space="preserve">», с. Рахиня. </w:t>
      </w:r>
    </w:p>
    <w:p w14:paraId="3D8788B1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iCs/>
          <w:sz w:val="28"/>
          <w:szCs w:val="28"/>
        </w:rPr>
        <w:t xml:space="preserve"> Про розгляд звернення </w:t>
      </w:r>
      <w:r w:rsidRPr="007948FC">
        <w:rPr>
          <w:rFonts w:ascii="Times New Roman" w:hAnsi="Times New Roman" w:cs="Times New Roman"/>
          <w:b/>
          <w:sz w:val="28"/>
          <w:szCs w:val="28"/>
        </w:rPr>
        <w:t>ГК № 1 «Нафтовик», м. Долина.</w:t>
      </w:r>
    </w:p>
    <w:p w14:paraId="1393BB8E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 Про затвердження технічної документації із землеустрою щодо інвентаризації земель </w:t>
      </w:r>
      <w:r w:rsidRPr="007948FC">
        <w:rPr>
          <w:rFonts w:ascii="Times New Roman" w:hAnsi="Times New Roman" w:cs="Times New Roman"/>
          <w:b/>
          <w:iCs/>
          <w:sz w:val="28"/>
          <w:szCs w:val="28"/>
        </w:rPr>
        <w:t xml:space="preserve">ТОВ «АКРІС-ЗАХІД», с. Велика Тур’я. </w:t>
      </w:r>
    </w:p>
    <w:p w14:paraId="258EF47B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948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  <w:lang w:val="ru-RU"/>
        </w:rPr>
        <w:t>розгляд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  <w:lang w:val="ru-RU"/>
        </w:rPr>
        <w:t>звернення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ТОВ «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  <w:lang w:val="ru-RU"/>
        </w:rPr>
        <w:t>Юкрейніан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  <w:lang w:val="ru-RU"/>
        </w:rPr>
        <w:t>Нетворк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  <w:lang w:val="ru-RU"/>
        </w:rPr>
        <w:t>Солюшнс</w:t>
      </w:r>
      <w:proofErr w:type="spellEnd"/>
      <w:proofErr w:type="gramStart"/>
      <w:r w:rsidRPr="007948FC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7948FC">
        <w:rPr>
          <w:rFonts w:ascii="Times New Roman" w:hAnsi="Times New Roman" w:cs="Times New Roman"/>
          <w:b/>
          <w:sz w:val="28"/>
          <w:szCs w:val="28"/>
        </w:rPr>
        <w:t>,  м.</w:t>
      </w:r>
      <w:proofErr w:type="gram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Долина.</w:t>
      </w:r>
    </w:p>
    <w:p w14:paraId="7845C781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 Про затвердження проекту землеустрою щодо відведення земельної ділянки, цільове призначення якої змінюється п-цю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Федишину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Р.М, с. Мала Тур’я.</w:t>
      </w:r>
    </w:p>
    <w:p w14:paraId="2803A23E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 Про розгляд звернення гр. Гончарука В.А, с. Новичка.</w:t>
      </w:r>
    </w:p>
    <w:p w14:paraId="2E73DA19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8FC">
        <w:rPr>
          <w:rFonts w:ascii="Times New Roman" w:hAnsi="Times New Roman" w:cs="Times New Roman"/>
          <w:b/>
          <w:iCs/>
          <w:sz w:val="28"/>
          <w:szCs w:val="28"/>
        </w:rPr>
        <w:t>Про розгляд звернень гр. Лук</w:t>
      </w:r>
      <w:r w:rsidRPr="007948FC">
        <w:rPr>
          <w:rFonts w:ascii="Times New Roman" w:hAnsi="Times New Roman" w:cs="Times New Roman"/>
          <w:b/>
          <w:iCs/>
          <w:sz w:val="28"/>
          <w:szCs w:val="28"/>
          <w:lang w:val="ru-RU"/>
        </w:rPr>
        <w:t>’</w:t>
      </w:r>
      <w:proofErr w:type="spellStart"/>
      <w:r w:rsidRPr="007948FC">
        <w:rPr>
          <w:rFonts w:ascii="Times New Roman" w:hAnsi="Times New Roman" w:cs="Times New Roman"/>
          <w:b/>
          <w:iCs/>
          <w:sz w:val="28"/>
          <w:szCs w:val="28"/>
        </w:rPr>
        <w:t>янчука</w:t>
      </w:r>
      <w:proofErr w:type="spellEnd"/>
      <w:r w:rsidRPr="007948FC">
        <w:rPr>
          <w:rFonts w:ascii="Times New Roman" w:hAnsi="Times New Roman" w:cs="Times New Roman"/>
          <w:b/>
          <w:iCs/>
          <w:sz w:val="28"/>
          <w:szCs w:val="28"/>
        </w:rPr>
        <w:t xml:space="preserve"> С. В., ТОВ «Карго Лайнер», м. Долина.</w:t>
      </w:r>
    </w:p>
    <w:p w14:paraId="2D82C60D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звернень гр.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Целіщева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Ю.В., ТОВ «ПРО-РІЕЛ-ЕСТЕЙТ», м. Долина.</w:t>
      </w:r>
    </w:p>
    <w:p w14:paraId="0CF4B9D1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 Про технічну документацію із землеустрою щодо встановлення (відновлення) меж земельної ділянки в натурі (на місцевості) ТОВ «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Делайт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Буд», м. Долина.</w:t>
      </w:r>
    </w:p>
    <w:p w14:paraId="23893948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розгляд звернення релігійної громади (парафії) «Серця Ісуса і Серця Марії» УГКЦ м. Долина Долинського району Івано-Франківської області.</w:t>
      </w:r>
    </w:p>
    <w:p w14:paraId="62673507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гр.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Беляк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Л. П., с. Княжолука.</w:t>
      </w:r>
    </w:p>
    <w:p w14:paraId="2C6A3E63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розгляд звернення ПАТ «Прикарпаттяобленерго», с. Новичка.</w:t>
      </w:r>
    </w:p>
    <w:p w14:paraId="02E82493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інвентаризації земель ТОВ «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Акріс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-Захід», Тростянецький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старостинський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округ.</w:t>
      </w:r>
    </w:p>
    <w:p w14:paraId="1ECFCF41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інвентаризації земельної ділянки, с. Солуків.</w:t>
      </w:r>
    </w:p>
    <w:p w14:paraId="254EBEC5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розгляд звернення АТ «Укрнафта» Долинський газопереробний  завод, м. Долина.</w:t>
      </w:r>
    </w:p>
    <w:p w14:paraId="58F940FD" w14:textId="165E0A71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розгляд звернення п-ці Рачок Л.В.</w:t>
      </w:r>
    </w:p>
    <w:p w14:paraId="6D3F174E" w14:textId="76B4EFBD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гр.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Вітрецького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А.Ф., м. Долина.</w:t>
      </w:r>
    </w:p>
    <w:p w14:paraId="286DECAB" w14:textId="30C3505E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розгляд звернення ТОВ «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Доміон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ЛТД», м. Долина.</w:t>
      </w:r>
    </w:p>
    <w:p w14:paraId="1C1D342A" w14:textId="4FEEEC48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п-ця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Литвинишина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П.Б., м. Долина.</w:t>
      </w:r>
    </w:p>
    <w:p w14:paraId="2766F325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п-ці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Павлище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І.В., м. Долина.</w:t>
      </w:r>
    </w:p>
    <w:p w14:paraId="338A9BA6" w14:textId="1BEB6099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розгляд звернення ПП «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Адамас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>», м. Долина.</w:t>
      </w:r>
    </w:p>
    <w:p w14:paraId="6781F489" w14:textId="2FE58A46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розгляд звернення гр. Бояна В. П., с. Грабів.</w:t>
      </w:r>
    </w:p>
    <w:p w14:paraId="7F8F25AD" w14:textId="13F67E38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гр.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Луканюка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Б. С, м. Долина.</w:t>
      </w:r>
    </w:p>
    <w:p w14:paraId="31A54BFE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розгляд звернення гр. Гриневич М. Д., м. Долина.</w:t>
      </w:r>
    </w:p>
    <w:p w14:paraId="2D6129B7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lastRenderedPageBreak/>
        <w:t>Про розгляд звернення АТ «Укрнафта», м. Долина.</w:t>
      </w:r>
    </w:p>
    <w:p w14:paraId="038A0E2D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розгляд звернення кооперативу «Сантехнік», м. Долина.</w:t>
      </w:r>
    </w:p>
    <w:p w14:paraId="624E8CC4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розгляд звернення АТ «Укртелеком», с. Мала Тур</w:t>
      </w:r>
      <w:r w:rsidRPr="007948FC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7948FC">
        <w:rPr>
          <w:rFonts w:ascii="Times New Roman" w:hAnsi="Times New Roman" w:cs="Times New Roman"/>
          <w:b/>
          <w:sz w:val="28"/>
          <w:szCs w:val="28"/>
        </w:rPr>
        <w:t>я.</w:t>
      </w:r>
    </w:p>
    <w:p w14:paraId="7A7B32C9" w14:textId="7254D533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гр. Грищук Н. З., гр.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Гайдамахи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О. І., гр.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Гайдамахи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В.І., м. Долина.</w:t>
      </w:r>
    </w:p>
    <w:p w14:paraId="63584553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гр. Бойчук А. І., гр. Бойчук С. Я., гр.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Зібровської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Р. І., с. Надіїв. </w:t>
      </w:r>
    </w:p>
    <w:p w14:paraId="4C68682E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внесення змін у рішення (фізичні особи).</w:t>
      </w:r>
    </w:p>
    <w:p w14:paraId="5C717D2F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гр.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Сеніва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Д. В., с. Мала Тур</w:t>
      </w:r>
      <w:r w:rsidRPr="007948FC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7948FC">
        <w:rPr>
          <w:rFonts w:ascii="Times New Roman" w:hAnsi="Times New Roman" w:cs="Times New Roman"/>
          <w:b/>
          <w:sz w:val="28"/>
          <w:szCs w:val="28"/>
        </w:rPr>
        <w:t>я.</w:t>
      </w:r>
    </w:p>
    <w:p w14:paraId="08DC5110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гр.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Бойківа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Ф. Й., с. Якубів.</w:t>
      </w:r>
    </w:p>
    <w:p w14:paraId="071E9640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гр. Стріли Г. М., с.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Лоп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янка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>.</w:t>
      </w:r>
    </w:p>
    <w:p w14:paraId="3B76DB02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гр.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Диди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В. В., с. Тяпче.</w:t>
      </w:r>
    </w:p>
    <w:p w14:paraId="59BCB9AF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Іваніва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П. Ю., с. Велика Тур</w:t>
      </w:r>
      <w:r w:rsidRPr="007948FC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7948FC">
        <w:rPr>
          <w:rFonts w:ascii="Times New Roman" w:hAnsi="Times New Roman" w:cs="Times New Roman"/>
          <w:b/>
          <w:sz w:val="28"/>
          <w:szCs w:val="28"/>
        </w:rPr>
        <w:t>я.</w:t>
      </w:r>
    </w:p>
    <w:p w14:paraId="382C663C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скасування пункту 11.2 додатку до рішення Долинської міської ради від 12.02.2025 №3045-51/2025.</w:t>
      </w:r>
    </w:p>
    <w:p w14:paraId="1A5AE8B6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розгляд звернення Дички Л.В., м. Долина.</w:t>
      </w:r>
    </w:p>
    <w:p w14:paraId="2C9E4A96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 Про розгляд звернення ПВКФ «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СовПі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>», с. Новичка.</w:t>
      </w:r>
    </w:p>
    <w:p w14:paraId="4FA0265F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 Про розгляд звернення п-ця 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Маслея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Я.В., м. Долина.</w:t>
      </w:r>
    </w:p>
    <w:p w14:paraId="4DECE819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 Про розгляд звернень гр.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Містюк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Л.В. та п-ця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Маслея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Я.В., м. Долина.</w:t>
      </w:r>
    </w:p>
    <w:p w14:paraId="1490DBE7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 Про розгляд звернення ОСББ «Комфортне житло», м. Долина.</w:t>
      </w:r>
    </w:p>
    <w:p w14:paraId="1450F813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документацій із землеустрою щодо встановлення (відновлення) меж земельної ділянки в натурі (на місцевості) та передачу в приватну власність гр. Демків О.М., с. Тростянець.</w:t>
      </w:r>
    </w:p>
    <w:p w14:paraId="0149AB80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інвентаризації земель ТОВ «АКРІС-ЗАХІД», Белеївський старостинський округ.</w:t>
      </w:r>
    </w:p>
    <w:p w14:paraId="024502A1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звернення гр.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Ярича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В.М., с. Белеїв.</w:t>
      </w:r>
    </w:p>
    <w:p w14:paraId="2C8285A6" w14:textId="77777777" w:rsidR="00BC5975" w:rsidRPr="007948FC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</w:t>
      </w:r>
      <w:proofErr w:type="spellStart"/>
      <w:r w:rsidRPr="007948FC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  <w:r w:rsidRPr="007948FC">
        <w:rPr>
          <w:rFonts w:ascii="Times New Roman" w:hAnsi="Times New Roman" w:cs="Times New Roman"/>
          <w:b/>
          <w:sz w:val="28"/>
          <w:szCs w:val="28"/>
        </w:rPr>
        <w:t xml:space="preserve"> землеустрою щодо відведення земельних ділянок ТДВ «Долинська автобаза», м. Долина.</w:t>
      </w:r>
    </w:p>
    <w:p w14:paraId="264E0842" w14:textId="77777777" w:rsidR="00BC5975" w:rsidRPr="00FE742A" w:rsidRDefault="00BC5975" w:rsidP="00E02F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48FC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проєкту землеустрою щодо відведення земельної ділянки підприємцю Мовчану С. І., м. Долина</w:t>
      </w:r>
    </w:p>
    <w:p w14:paraId="1A9F9A18" w14:textId="77777777" w:rsidR="00BC5975" w:rsidRPr="00FE742A" w:rsidRDefault="00BC5975" w:rsidP="00E02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5975" w:rsidRPr="00FE742A" w:rsidSect="003C2FC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7A66"/>
    <w:multiLevelType w:val="hybridMultilevel"/>
    <w:tmpl w:val="35928A66"/>
    <w:lvl w:ilvl="0" w:tplc="C09A625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75"/>
    <w:rsid w:val="00213DBD"/>
    <w:rsid w:val="007948FC"/>
    <w:rsid w:val="008C66AB"/>
    <w:rsid w:val="00BC5975"/>
    <w:rsid w:val="00E02FF2"/>
    <w:rsid w:val="00E03CED"/>
    <w:rsid w:val="00F95762"/>
    <w:rsid w:val="00FE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6BF6"/>
  <w15:docId w15:val="{621C3093-3BDD-4F3D-AAB7-5DDD40FC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3905</Words>
  <Characters>2226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Admin</cp:lastModifiedBy>
  <cp:revision>3</cp:revision>
  <dcterms:created xsi:type="dcterms:W3CDTF">2025-10-10T11:04:00Z</dcterms:created>
  <dcterms:modified xsi:type="dcterms:W3CDTF">2025-10-10T11:07:00Z</dcterms:modified>
</cp:coreProperties>
</file>