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91" w:rsidRPr="00127840" w:rsidRDefault="00EE7291" w:rsidP="00EE7291">
      <w:pPr>
        <w:pStyle w:val="2"/>
        <w:ind w:left="0"/>
        <w:rPr>
          <w:rFonts w:ascii="Arial" w:hAnsi="Arial" w:cs="Arial"/>
          <w:b/>
          <w:szCs w:val="24"/>
        </w:rPr>
      </w:pPr>
    </w:p>
    <w:p w:rsidR="00EE7291" w:rsidRPr="00127840" w:rsidRDefault="00EE7291" w:rsidP="00EE7291">
      <w:pPr>
        <w:pStyle w:val="2"/>
        <w:ind w:left="0"/>
        <w:rPr>
          <w:rFonts w:ascii="Arial" w:hAnsi="Arial" w:cs="Arial"/>
          <w:b/>
          <w:szCs w:val="24"/>
        </w:rPr>
      </w:pPr>
    </w:p>
    <w:p w:rsidR="00EE7291" w:rsidRPr="00127840" w:rsidRDefault="00EE7291" w:rsidP="00EE7291">
      <w:pPr>
        <w:pStyle w:val="2"/>
        <w:ind w:left="0"/>
        <w:rPr>
          <w:b/>
          <w:bCs/>
          <w:szCs w:val="24"/>
        </w:rPr>
      </w:pPr>
      <w:r w:rsidRPr="00127840">
        <w:rPr>
          <w:b/>
          <w:szCs w:val="24"/>
        </w:rPr>
        <w:t xml:space="preserve">Фізична особа-підприємець </w:t>
      </w:r>
      <w:r w:rsidRPr="00127840">
        <w:rPr>
          <w:b/>
          <w:bCs/>
          <w:szCs w:val="24"/>
        </w:rPr>
        <w:t>А. Гавриленко</w:t>
      </w:r>
    </w:p>
    <w:p w:rsidR="00EE7291" w:rsidRPr="00127840" w:rsidRDefault="00EE7291" w:rsidP="00EE7291">
      <w:pPr>
        <w:jc w:val="center"/>
        <w:rPr>
          <w:rFonts w:ascii="Times New Roman" w:hAnsi="Times New Roman"/>
          <w:b/>
          <w:bCs/>
          <w:sz w:val="18"/>
          <w:szCs w:val="18"/>
          <w:lang w:val="uk-UA"/>
        </w:rPr>
      </w:pPr>
      <w:r w:rsidRPr="00127840">
        <w:rPr>
          <w:rFonts w:ascii="Times New Roman" w:hAnsi="Times New Roman"/>
          <w:b/>
          <w:sz w:val="18"/>
          <w:szCs w:val="18"/>
        </w:rPr>
        <w:t>77500</w:t>
      </w:r>
      <w:r w:rsidRPr="00127840">
        <w:rPr>
          <w:rFonts w:ascii="Times New Roman" w:hAnsi="Times New Roman"/>
          <w:b/>
          <w:sz w:val="18"/>
          <w:szCs w:val="18"/>
          <w:lang w:val="uk-UA"/>
        </w:rPr>
        <w:t xml:space="preserve">  </w:t>
      </w:r>
      <w:r w:rsidRPr="00127840">
        <w:rPr>
          <w:rFonts w:ascii="Times New Roman" w:hAnsi="Times New Roman"/>
          <w:b/>
          <w:sz w:val="18"/>
          <w:szCs w:val="18"/>
        </w:rPr>
        <w:t xml:space="preserve"> </w:t>
      </w:r>
      <w:proofErr w:type="spellStart"/>
      <w:r w:rsidRPr="00127840">
        <w:rPr>
          <w:rFonts w:ascii="Times New Roman" w:hAnsi="Times New Roman"/>
          <w:b/>
          <w:sz w:val="18"/>
          <w:szCs w:val="18"/>
        </w:rPr>
        <w:t>вул</w:t>
      </w:r>
      <w:proofErr w:type="gramStart"/>
      <w:r w:rsidRPr="00127840">
        <w:rPr>
          <w:rFonts w:ascii="Times New Roman" w:hAnsi="Times New Roman"/>
          <w:b/>
          <w:sz w:val="18"/>
          <w:szCs w:val="18"/>
        </w:rPr>
        <w:t>.О</w:t>
      </w:r>
      <w:proofErr w:type="gramEnd"/>
      <w:r w:rsidRPr="00127840">
        <w:rPr>
          <w:rFonts w:ascii="Times New Roman" w:hAnsi="Times New Roman"/>
          <w:b/>
          <w:sz w:val="18"/>
          <w:szCs w:val="18"/>
        </w:rPr>
        <w:t>бліски</w:t>
      </w:r>
      <w:proofErr w:type="spellEnd"/>
      <w:r w:rsidRPr="00127840">
        <w:rPr>
          <w:rFonts w:ascii="Times New Roman" w:hAnsi="Times New Roman"/>
          <w:b/>
          <w:sz w:val="18"/>
          <w:szCs w:val="18"/>
        </w:rPr>
        <w:t xml:space="preserve">, 8/8 м. Долина, </w:t>
      </w:r>
      <w:proofErr w:type="spellStart"/>
      <w:r w:rsidRPr="00127840">
        <w:rPr>
          <w:rFonts w:ascii="Times New Roman" w:hAnsi="Times New Roman"/>
          <w:b/>
          <w:sz w:val="18"/>
          <w:szCs w:val="18"/>
        </w:rPr>
        <w:t>Івано-Франківська</w:t>
      </w:r>
      <w:proofErr w:type="spellEnd"/>
      <w:r w:rsidRPr="00127840">
        <w:rPr>
          <w:rFonts w:ascii="Times New Roman" w:hAnsi="Times New Roman"/>
          <w:b/>
          <w:sz w:val="18"/>
          <w:szCs w:val="18"/>
          <w:lang w:val="uk-UA"/>
        </w:rPr>
        <w:t xml:space="preserve">   </w:t>
      </w:r>
      <w:r w:rsidRPr="00127840">
        <w:rPr>
          <w:rFonts w:ascii="Times New Roman" w:hAnsi="Times New Roman"/>
          <w:b/>
          <w:sz w:val="18"/>
          <w:szCs w:val="18"/>
        </w:rPr>
        <w:t>область</w:t>
      </w:r>
      <w:r w:rsidRPr="00127840">
        <w:rPr>
          <w:rFonts w:ascii="Times New Roman" w:hAnsi="Times New Roman"/>
          <w:b/>
          <w:sz w:val="18"/>
          <w:szCs w:val="18"/>
          <w:lang w:val="uk-UA"/>
        </w:rPr>
        <w:t xml:space="preserve">    </w:t>
      </w:r>
      <w:r w:rsidRPr="00127840">
        <w:rPr>
          <w:rFonts w:ascii="Times New Roman" w:hAnsi="Times New Roman"/>
          <w:b/>
          <w:bCs/>
          <w:sz w:val="18"/>
          <w:szCs w:val="18"/>
        </w:rPr>
        <w:t xml:space="preserve">тел. 066 81 80 233,   </w:t>
      </w:r>
      <w:r w:rsidRPr="00127840">
        <w:rPr>
          <w:rFonts w:ascii="Times New Roman" w:hAnsi="Times New Roman"/>
          <w:b/>
          <w:bCs/>
          <w:sz w:val="18"/>
          <w:szCs w:val="18"/>
          <w:lang w:val="en-US"/>
        </w:rPr>
        <w:t>e</w:t>
      </w:r>
      <w:r w:rsidRPr="00127840">
        <w:rPr>
          <w:rFonts w:ascii="Times New Roman" w:hAnsi="Times New Roman"/>
          <w:b/>
          <w:bCs/>
          <w:sz w:val="18"/>
          <w:szCs w:val="18"/>
        </w:rPr>
        <w:t>-</w:t>
      </w:r>
      <w:r w:rsidRPr="00127840">
        <w:rPr>
          <w:rFonts w:ascii="Times New Roman" w:hAnsi="Times New Roman"/>
          <w:b/>
          <w:bCs/>
          <w:sz w:val="18"/>
          <w:szCs w:val="18"/>
          <w:lang w:val="en-US"/>
        </w:rPr>
        <w:t>mail</w:t>
      </w:r>
      <w:r w:rsidRPr="00127840">
        <w:rPr>
          <w:rFonts w:ascii="Times New Roman" w:hAnsi="Times New Roman"/>
          <w:b/>
          <w:bCs/>
          <w:sz w:val="18"/>
          <w:szCs w:val="18"/>
        </w:rPr>
        <w:t>:</w:t>
      </w:r>
      <w:proofErr w:type="spellStart"/>
      <w:r w:rsidRPr="00127840">
        <w:rPr>
          <w:rFonts w:ascii="Times New Roman" w:hAnsi="Times New Roman"/>
          <w:b/>
          <w:bCs/>
          <w:sz w:val="18"/>
          <w:szCs w:val="18"/>
          <w:lang w:val="en-US"/>
        </w:rPr>
        <w:t>havrulenko</w:t>
      </w:r>
      <w:proofErr w:type="spellEnd"/>
      <w:r w:rsidRPr="00127840">
        <w:rPr>
          <w:rFonts w:ascii="Times New Roman" w:hAnsi="Times New Roman"/>
          <w:b/>
          <w:bCs/>
          <w:sz w:val="18"/>
          <w:szCs w:val="18"/>
        </w:rPr>
        <w:t>1@</w:t>
      </w:r>
      <w:proofErr w:type="spellStart"/>
      <w:r w:rsidRPr="00127840">
        <w:rPr>
          <w:rFonts w:ascii="Times New Roman" w:hAnsi="Times New Roman"/>
          <w:b/>
          <w:bCs/>
          <w:sz w:val="18"/>
          <w:szCs w:val="18"/>
          <w:lang w:val="en-US"/>
        </w:rPr>
        <w:t>ukr</w:t>
      </w:r>
      <w:proofErr w:type="spellEnd"/>
      <w:r w:rsidRPr="00127840">
        <w:rPr>
          <w:rFonts w:ascii="Times New Roman" w:hAnsi="Times New Roman"/>
          <w:b/>
          <w:bCs/>
          <w:sz w:val="18"/>
          <w:szCs w:val="18"/>
        </w:rPr>
        <w:t>.</w:t>
      </w:r>
      <w:r w:rsidRPr="00127840">
        <w:rPr>
          <w:rFonts w:ascii="Times New Roman" w:hAnsi="Times New Roman"/>
          <w:b/>
          <w:bCs/>
          <w:sz w:val="18"/>
          <w:szCs w:val="18"/>
          <w:lang w:val="en-US"/>
        </w:rPr>
        <w:t>net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0"/>
      </w:tblGrid>
      <w:tr w:rsidR="00127840" w:rsidRPr="00127840" w:rsidTr="00AC1541">
        <w:trPr>
          <w:trHeight w:val="195"/>
        </w:trPr>
        <w:tc>
          <w:tcPr>
            <w:tcW w:w="10349" w:type="dxa"/>
            <w:tcBorders>
              <w:top w:val="thinThickSmallGap" w:sz="24" w:space="0" w:color="auto"/>
              <w:left w:val="nil"/>
              <w:bottom w:val="nil"/>
              <w:right w:val="nil"/>
            </w:tcBorders>
          </w:tcPr>
          <w:p w:rsidR="00EE7291" w:rsidRPr="00127840" w:rsidRDefault="00EE7291" w:rsidP="00AC1541">
            <w:pPr>
              <w:ind w:right="141"/>
              <w:rPr>
                <w:rFonts w:ascii="Times New Roman" w:hAnsi="Times New Roman"/>
                <w:b/>
                <w:bCs/>
                <w:sz w:val="24"/>
                <w:szCs w:val="24"/>
                <w:lang w:val="uk-UA"/>
              </w:rPr>
            </w:pPr>
            <w:r w:rsidRPr="00127840">
              <w:rPr>
                <w:rFonts w:ascii="Times New Roman" w:hAnsi="Times New Roman"/>
                <w:bCs/>
                <w:lang w:val="uk-UA"/>
              </w:rPr>
              <w:t xml:space="preserve">                                                      </w:t>
            </w:r>
            <w:r w:rsidRPr="00127840">
              <w:rPr>
                <w:rFonts w:ascii="Times New Roman" w:eastAsia="Times New Roman" w:hAnsi="Times New Roman"/>
                <w:sz w:val="20"/>
                <w:szCs w:val="20"/>
                <w:lang w:val="uk-UA" w:eastAsia="zh-CN"/>
              </w:rPr>
              <w:t>кваліфікаційний сертифікат – серія АА №002359</w:t>
            </w:r>
          </w:p>
          <w:p w:rsidR="00EE7291" w:rsidRPr="00127840" w:rsidRDefault="00EE7291" w:rsidP="00AC1541">
            <w:pPr>
              <w:ind w:right="141"/>
              <w:rPr>
                <w:rFonts w:ascii="Times New Roman" w:hAnsi="Times New Roman"/>
                <w:b/>
                <w:bCs/>
                <w:sz w:val="24"/>
                <w:szCs w:val="24"/>
                <w:lang w:val="uk-UA"/>
              </w:rPr>
            </w:pPr>
          </w:p>
          <w:p w:rsidR="00EE7291" w:rsidRPr="00127840" w:rsidRDefault="00EE7291" w:rsidP="00AC1541">
            <w:pPr>
              <w:ind w:right="141"/>
              <w:rPr>
                <w:rFonts w:ascii="Times New Roman" w:hAnsi="Times New Roman"/>
                <w:b/>
                <w:bCs/>
                <w:sz w:val="24"/>
                <w:szCs w:val="24"/>
                <w:lang w:val="uk-UA"/>
              </w:rPr>
            </w:pPr>
          </w:p>
        </w:tc>
      </w:tr>
    </w:tbl>
    <w:p w:rsidR="00AA7778" w:rsidRPr="00127840" w:rsidRDefault="00AA7778" w:rsidP="00AA7778">
      <w:pPr>
        <w:spacing w:after="0" w:line="240" w:lineRule="auto"/>
        <w:jc w:val="center"/>
        <w:rPr>
          <w:rFonts w:ascii="Times New Roman" w:eastAsia="Times New Roman" w:hAnsi="Times New Roman"/>
          <w:sz w:val="24"/>
          <w:szCs w:val="24"/>
          <w:lang w:val="uk-UA" w:eastAsia="zh-CN"/>
        </w:rPr>
      </w:pPr>
    </w:p>
    <w:p w:rsidR="00AA7778" w:rsidRPr="00127840" w:rsidRDefault="00AA7778" w:rsidP="00AA7778">
      <w:pPr>
        <w:spacing w:after="0" w:line="240" w:lineRule="auto"/>
        <w:jc w:val="both"/>
        <w:rPr>
          <w:rFonts w:ascii="Times New Roman" w:eastAsia="Times New Roman" w:hAnsi="Times New Roman"/>
          <w:sz w:val="24"/>
          <w:szCs w:val="24"/>
          <w:lang w:val="uk-UA" w:eastAsia="zh-CN"/>
        </w:rPr>
      </w:pPr>
      <w:r w:rsidRPr="00127840">
        <w:rPr>
          <w:rFonts w:ascii="Times New Roman" w:eastAsia="Times New Roman" w:hAnsi="Times New Roman"/>
          <w:sz w:val="24"/>
          <w:szCs w:val="24"/>
          <w:lang w:val="uk-UA" w:eastAsia="zh-CN"/>
        </w:rPr>
        <w:t xml:space="preserve">                                                                                             </w:t>
      </w:r>
    </w:p>
    <w:p w:rsidR="00AA7778" w:rsidRPr="00127840" w:rsidRDefault="00AA7778" w:rsidP="00AA7778">
      <w:pPr>
        <w:spacing w:after="0" w:line="240" w:lineRule="auto"/>
        <w:jc w:val="both"/>
        <w:rPr>
          <w:rFonts w:ascii="Times New Roman" w:eastAsia="Times New Roman" w:hAnsi="Times New Roman"/>
          <w:sz w:val="20"/>
          <w:szCs w:val="20"/>
          <w:lang w:val="uk-UA" w:eastAsia="zh-CN"/>
        </w:rPr>
      </w:pPr>
    </w:p>
    <w:p w:rsidR="00AA7778" w:rsidRPr="00127840" w:rsidRDefault="00AA7778" w:rsidP="00AA7778">
      <w:pPr>
        <w:spacing w:after="0" w:line="240" w:lineRule="auto"/>
        <w:jc w:val="both"/>
        <w:rPr>
          <w:rFonts w:ascii="Times New Roman" w:eastAsia="Times New Roman" w:hAnsi="Times New Roman"/>
          <w:sz w:val="20"/>
          <w:szCs w:val="20"/>
          <w:lang w:val="uk-UA" w:eastAsia="zh-CN"/>
        </w:rPr>
      </w:pPr>
    </w:p>
    <w:p w:rsidR="00E81CC9" w:rsidRPr="00127840" w:rsidRDefault="00E81CC9" w:rsidP="00AA7778">
      <w:pPr>
        <w:spacing w:after="0" w:line="240" w:lineRule="auto"/>
        <w:jc w:val="both"/>
        <w:rPr>
          <w:rFonts w:ascii="Times New Roman" w:eastAsia="Times New Roman" w:hAnsi="Times New Roman"/>
          <w:sz w:val="20"/>
          <w:szCs w:val="20"/>
          <w:lang w:val="uk-UA" w:eastAsia="zh-CN"/>
        </w:rPr>
      </w:pPr>
    </w:p>
    <w:p w:rsidR="00AA7778" w:rsidRPr="00127840" w:rsidRDefault="00AA7778" w:rsidP="00AA7778">
      <w:pPr>
        <w:spacing w:after="0" w:line="240" w:lineRule="auto"/>
        <w:jc w:val="both"/>
        <w:rPr>
          <w:rFonts w:ascii="Times New Roman" w:eastAsia="Times New Roman" w:hAnsi="Times New Roman"/>
          <w:sz w:val="20"/>
          <w:szCs w:val="20"/>
          <w:lang w:val="uk-UA" w:eastAsia="zh-CN"/>
        </w:rPr>
      </w:pPr>
    </w:p>
    <w:p w:rsidR="00AA7778" w:rsidRPr="00127840" w:rsidRDefault="00AA7778" w:rsidP="00AA7778">
      <w:pPr>
        <w:spacing w:after="0" w:line="240" w:lineRule="auto"/>
        <w:jc w:val="both"/>
        <w:rPr>
          <w:rFonts w:ascii="Times New Roman" w:eastAsia="Times New Roman" w:hAnsi="Times New Roman"/>
          <w:sz w:val="20"/>
          <w:szCs w:val="20"/>
          <w:lang w:val="uk-UA" w:eastAsia="zh-CN"/>
        </w:rPr>
      </w:pPr>
    </w:p>
    <w:p w:rsidR="00EE7291" w:rsidRPr="00127840" w:rsidRDefault="00EE7291" w:rsidP="00E81CC9">
      <w:pPr>
        <w:spacing w:after="0" w:line="240" w:lineRule="auto"/>
        <w:jc w:val="center"/>
        <w:rPr>
          <w:rFonts w:ascii="Times New Roman" w:eastAsia="Times New Roman" w:hAnsi="Times New Roman"/>
          <w:b/>
          <w:sz w:val="40"/>
          <w:szCs w:val="40"/>
          <w:lang w:val="uk-UA" w:eastAsia="zh-CN"/>
        </w:rPr>
      </w:pPr>
      <w:r w:rsidRPr="00127840">
        <w:rPr>
          <w:rFonts w:ascii="Times New Roman" w:eastAsia="Times New Roman" w:hAnsi="Times New Roman"/>
          <w:b/>
          <w:sz w:val="40"/>
          <w:szCs w:val="40"/>
          <w:lang w:val="uk-UA" w:eastAsia="zh-CN"/>
        </w:rPr>
        <w:t>ДЕТАЛЬНИЙ  ПЛАН  ТЕРИТОРІЇ</w:t>
      </w:r>
    </w:p>
    <w:p w:rsidR="00EE7291" w:rsidRPr="00127840" w:rsidRDefault="00EE7291" w:rsidP="00E81CC9">
      <w:pPr>
        <w:spacing w:after="0" w:line="240" w:lineRule="auto"/>
        <w:jc w:val="center"/>
        <w:rPr>
          <w:rFonts w:ascii="Times New Roman" w:eastAsia="Times New Roman" w:hAnsi="Times New Roman"/>
          <w:b/>
          <w:sz w:val="40"/>
          <w:szCs w:val="40"/>
          <w:lang w:val="uk-UA" w:eastAsia="zh-CN"/>
        </w:rPr>
      </w:pPr>
    </w:p>
    <w:p w:rsidR="00370D6B" w:rsidRPr="00127840" w:rsidRDefault="00E81CC9" w:rsidP="00E81CC9">
      <w:pPr>
        <w:spacing w:after="0" w:line="240" w:lineRule="auto"/>
        <w:jc w:val="center"/>
        <w:rPr>
          <w:rFonts w:ascii="Times New Roman" w:eastAsia="Times New Roman" w:hAnsi="Times New Roman"/>
          <w:b/>
          <w:sz w:val="40"/>
          <w:szCs w:val="40"/>
          <w:lang w:val="uk-UA" w:eastAsia="zh-CN"/>
        </w:rPr>
      </w:pPr>
      <w:r w:rsidRPr="00127840">
        <w:rPr>
          <w:rFonts w:ascii="Times New Roman" w:eastAsia="Times New Roman" w:hAnsi="Times New Roman"/>
          <w:b/>
          <w:sz w:val="40"/>
          <w:szCs w:val="40"/>
          <w:lang w:val="uk-UA" w:eastAsia="zh-CN"/>
        </w:rPr>
        <w:t xml:space="preserve"> </w:t>
      </w:r>
      <w:r w:rsidR="00EE7291" w:rsidRPr="00127840">
        <w:rPr>
          <w:rFonts w:ascii="Times New Roman" w:eastAsia="Times New Roman" w:hAnsi="Times New Roman"/>
          <w:b/>
          <w:sz w:val="40"/>
          <w:szCs w:val="40"/>
          <w:lang w:val="uk-UA" w:eastAsia="zh-CN"/>
        </w:rPr>
        <w:t xml:space="preserve">для </w:t>
      </w:r>
      <w:r w:rsidR="00D44477" w:rsidRPr="00127840">
        <w:rPr>
          <w:rFonts w:ascii="Times New Roman" w:eastAsia="Times New Roman" w:hAnsi="Times New Roman"/>
          <w:b/>
          <w:sz w:val="40"/>
          <w:szCs w:val="40"/>
          <w:lang w:val="uk-UA" w:eastAsia="zh-CN"/>
        </w:rPr>
        <w:t xml:space="preserve"> </w:t>
      </w:r>
      <w:r w:rsidR="00931F3D" w:rsidRPr="00127840">
        <w:rPr>
          <w:rFonts w:ascii="Times New Roman" w:eastAsia="Times New Roman" w:hAnsi="Times New Roman"/>
          <w:b/>
          <w:sz w:val="40"/>
          <w:szCs w:val="40"/>
          <w:lang w:val="uk-UA" w:eastAsia="zh-CN"/>
        </w:rPr>
        <w:t xml:space="preserve">нового </w:t>
      </w:r>
      <w:r w:rsidR="00D44477" w:rsidRPr="00127840">
        <w:rPr>
          <w:rFonts w:ascii="Times New Roman" w:eastAsia="Times New Roman" w:hAnsi="Times New Roman"/>
          <w:b/>
          <w:sz w:val="40"/>
          <w:szCs w:val="40"/>
          <w:lang w:val="uk-UA" w:eastAsia="zh-CN"/>
        </w:rPr>
        <w:t>будівництва</w:t>
      </w:r>
      <w:r w:rsidR="00931F3D" w:rsidRPr="00127840">
        <w:rPr>
          <w:rFonts w:ascii="Times New Roman" w:eastAsia="Times New Roman" w:hAnsi="Times New Roman"/>
          <w:b/>
          <w:sz w:val="40"/>
          <w:szCs w:val="40"/>
          <w:lang w:val="uk-UA" w:eastAsia="zh-CN"/>
        </w:rPr>
        <w:t xml:space="preserve"> </w:t>
      </w:r>
      <w:r w:rsidR="00370D6B" w:rsidRPr="00127840">
        <w:rPr>
          <w:rFonts w:ascii="Times New Roman" w:eastAsia="Times New Roman" w:hAnsi="Times New Roman"/>
          <w:b/>
          <w:sz w:val="40"/>
          <w:szCs w:val="40"/>
          <w:lang w:val="uk-UA" w:eastAsia="zh-CN"/>
        </w:rPr>
        <w:t xml:space="preserve"> </w:t>
      </w:r>
    </w:p>
    <w:p w:rsidR="00E81CC9" w:rsidRPr="00127840" w:rsidRDefault="00931F3D" w:rsidP="00E81CC9">
      <w:pPr>
        <w:spacing w:after="0" w:line="240" w:lineRule="auto"/>
        <w:jc w:val="center"/>
        <w:rPr>
          <w:rFonts w:ascii="Times New Roman" w:eastAsia="Times New Roman" w:hAnsi="Times New Roman"/>
          <w:b/>
          <w:sz w:val="40"/>
          <w:szCs w:val="40"/>
          <w:lang w:val="uk-UA" w:eastAsia="zh-CN"/>
        </w:rPr>
      </w:pPr>
      <w:r w:rsidRPr="00127840">
        <w:rPr>
          <w:rFonts w:ascii="Times New Roman" w:eastAsia="Times New Roman" w:hAnsi="Times New Roman"/>
          <w:b/>
          <w:sz w:val="40"/>
          <w:szCs w:val="40"/>
          <w:lang w:val="uk-UA" w:eastAsia="zh-CN"/>
        </w:rPr>
        <w:t>будинку паломників, паливної та дзвіниці</w:t>
      </w:r>
    </w:p>
    <w:p w:rsidR="00E81CC9" w:rsidRPr="00127840" w:rsidRDefault="00931F3D" w:rsidP="00E81CC9">
      <w:pPr>
        <w:spacing w:after="0" w:line="240" w:lineRule="auto"/>
        <w:jc w:val="center"/>
        <w:rPr>
          <w:rFonts w:ascii="Times New Roman" w:eastAsia="Times New Roman" w:hAnsi="Times New Roman"/>
          <w:b/>
          <w:sz w:val="40"/>
          <w:szCs w:val="40"/>
          <w:lang w:val="uk-UA" w:eastAsia="zh-CN"/>
        </w:rPr>
      </w:pPr>
      <w:r w:rsidRPr="00127840">
        <w:rPr>
          <w:rFonts w:ascii="Times New Roman" w:eastAsia="Times New Roman" w:hAnsi="Times New Roman"/>
          <w:b/>
          <w:sz w:val="40"/>
          <w:szCs w:val="40"/>
          <w:lang w:val="uk-UA" w:eastAsia="zh-CN"/>
        </w:rPr>
        <w:t xml:space="preserve">по вул. Монастирська,7  у с. </w:t>
      </w:r>
      <w:proofErr w:type="spellStart"/>
      <w:r w:rsidRPr="00127840">
        <w:rPr>
          <w:rFonts w:ascii="Times New Roman" w:eastAsia="Times New Roman" w:hAnsi="Times New Roman"/>
          <w:b/>
          <w:sz w:val="40"/>
          <w:szCs w:val="40"/>
          <w:lang w:val="uk-UA" w:eastAsia="zh-CN"/>
        </w:rPr>
        <w:t>Гошів</w:t>
      </w:r>
      <w:proofErr w:type="spellEnd"/>
      <w:r w:rsidR="00E81CC9" w:rsidRPr="00127840">
        <w:rPr>
          <w:rFonts w:ascii="Times New Roman" w:eastAsia="Times New Roman" w:hAnsi="Times New Roman"/>
          <w:b/>
          <w:sz w:val="40"/>
          <w:szCs w:val="40"/>
          <w:lang w:val="uk-UA" w:eastAsia="zh-CN"/>
        </w:rPr>
        <w:t xml:space="preserve">, </w:t>
      </w:r>
    </w:p>
    <w:p w:rsidR="00AA7778" w:rsidRPr="00127840" w:rsidRDefault="00E81CC9" w:rsidP="00E81CC9">
      <w:pPr>
        <w:spacing w:after="0" w:line="240" w:lineRule="auto"/>
        <w:jc w:val="center"/>
        <w:rPr>
          <w:rFonts w:ascii="Times New Roman" w:eastAsia="Times New Roman" w:hAnsi="Times New Roman"/>
          <w:b/>
          <w:sz w:val="40"/>
          <w:szCs w:val="40"/>
          <w:lang w:val="uk-UA" w:eastAsia="zh-CN"/>
        </w:rPr>
      </w:pPr>
      <w:r w:rsidRPr="00127840">
        <w:rPr>
          <w:rFonts w:ascii="Times New Roman" w:eastAsia="Times New Roman" w:hAnsi="Times New Roman"/>
          <w:b/>
          <w:sz w:val="40"/>
          <w:szCs w:val="40"/>
          <w:lang w:val="uk-UA" w:eastAsia="zh-CN"/>
        </w:rPr>
        <w:t>Калуського району, Івано-Франківської області.</w:t>
      </w:r>
      <w:r w:rsidR="00AA7778" w:rsidRPr="00127840">
        <w:rPr>
          <w:rFonts w:ascii="Times New Roman" w:eastAsia="Times New Roman" w:hAnsi="Times New Roman"/>
          <w:sz w:val="24"/>
          <w:szCs w:val="24"/>
          <w:lang w:val="uk-UA" w:eastAsia="uk-UA"/>
        </w:rPr>
        <w:t xml:space="preserve">  </w:t>
      </w:r>
    </w:p>
    <w:p w:rsidR="00AA7778" w:rsidRPr="00127840" w:rsidRDefault="00AA7778" w:rsidP="00AA7778">
      <w:pPr>
        <w:autoSpaceDE w:val="0"/>
        <w:autoSpaceDN w:val="0"/>
        <w:adjustRightInd w:val="0"/>
        <w:spacing w:after="0" w:line="360" w:lineRule="auto"/>
        <w:rPr>
          <w:rFonts w:ascii="Times New Roman" w:eastAsia="Times New Roman" w:hAnsi="Times New Roman"/>
          <w:sz w:val="24"/>
          <w:szCs w:val="24"/>
          <w:u w:val="single"/>
          <w:lang w:val="uk-UA" w:eastAsia="uk-UA"/>
        </w:rPr>
      </w:pPr>
    </w:p>
    <w:p w:rsidR="00E81CC9" w:rsidRPr="00127840" w:rsidRDefault="00E81CC9" w:rsidP="00AA7778">
      <w:pPr>
        <w:autoSpaceDE w:val="0"/>
        <w:autoSpaceDN w:val="0"/>
        <w:adjustRightInd w:val="0"/>
        <w:spacing w:after="0" w:line="360" w:lineRule="auto"/>
        <w:rPr>
          <w:rFonts w:ascii="Times New Roman" w:eastAsia="Times New Roman" w:hAnsi="Times New Roman"/>
          <w:sz w:val="24"/>
          <w:szCs w:val="24"/>
          <w:u w:val="single"/>
          <w:lang w:val="uk-UA" w:eastAsia="uk-UA"/>
        </w:rPr>
      </w:pPr>
    </w:p>
    <w:p w:rsidR="00E81CC9" w:rsidRPr="00127840" w:rsidRDefault="00E81CC9" w:rsidP="00AA7778">
      <w:pPr>
        <w:autoSpaceDE w:val="0"/>
        <w:autoSpaceDN w:val="0"/>
        <w:adjustRightInd w:val="0"/>
        <w:spacing w:after="0" w:line="360" w:lineRule="auto"/>
        <w:rPr>
          <w:rFonts w:ascii="Times New Roman" w:eastAsia="Times New Roman" w:hAnsi="Times New Roman"/>
          <w:sz w:val="24"/>
          <w:szCs w:val="24"/>
          <w:u w:val="single"/>
          <w:lang w:val="uk-UA" w:eastAsia="uk-UA"/>
        </w:rPr>
      </w:pPr>
      <w:bookmarkStart w:id="0" w:name="_GoBack"/>
      <w:bookmarkEnd w:id="0"/>
    </w:p>
    <w:p w:rsidR="00370D6B" w:rsidRPr="00127840" w:rsidRDefault="00370D6B" w:rsidP="00AA7778">
      <w:pPr>
        <w:autoSpaceDE w:val="0"/>
        <w:autoSpaceDN w:val="0"/>
        <w:adjustRightInd w:val="0"/>
        <w:spacing w:after="0" w:line="360" w:lineRule="auto"/>
        <w:rPr>
          <w:rFonts w:ascii="Times New Roman" w:eastAsia="Times New Roman" w:hAnsi="Times New Roman"/>
          <w:sz w:val="24"/>
          <w:szCs w:val="24"/>
          <w:u w:val="single"/>
          <w:lang w:val="uk-UA" w:eastAsia="uk-UA"/>
        </w:rPr>
      </w:pPr>
    </w:p>
    <w:p w:rsidR="00370D6B" w:rsidRPr="00127840" w:rsidRDefault="00370D6B" w:rsidP="00AA7778">
      <w:pPr>
        <w:autoSpaceDE w:val="0"/>
        <w:autoSpaceDN w:val="0"/>
        <w:adjustRightInd w:val="0"/>
        <w:spacing w:after="0" w:line="360" w:lineRule="auto"/>
        <w:rPr>
          <w:rFonts w:ascii="Times New Roman" w:eastAsia="Times New Roman" w:hAnsi="Times New Roman"/>
          <w:sz w:val="24"/>
          <w:szCs w:val="24"/>
          <w:u w:val="single"/>
          <w:lang w:val="uk-UA" w:eastAsia="uk-UA"/>
        </w:rPr>
      </w:pPr>
    </w:p>
    <w:p w:rsidR="00AA7778" w:rsidRPr="00127840" w:rsidRDefault="00AA7778" w:rsidP="00AA7778">
      <w:pPr>
        <w:spacing w:after="0" w:line="240" w:lineRule="auto"/>
        <w:jc w:val="both"/>
        <w:rPr>
          <w:rFonts w:ascii="Times New Roman" w:eastAsia="Times New Roman" w:hAnsi="Times New Roman"/>
          <w:sz w:val="32"/>
          <w:szCs w:val="32"/>
          <w:lang w:val="uk-UA" w:eastAsia="zh-CN"/>
        </w:rPr>
      </w:pPr>
    </w:p>
    <w:p w:rsidR="00D44477" w:rsidRPr="00127840" w:rsidRDefault="00D44477" w:rsidP="00D44477">
      <w:pPr>
        <w:spacing w:after="0" w:line="240" w:lineRule="auto"/>
        <w:jc w:val="both"/>
        <w:rPr>
          <w:rFonts w:ascii="Times New Roman" w:eastAsia="Times New Roman" w:hAnsi="Times New Roman"/>
          <w:b/>
          <w:i/>
          <w:sz w:val="28"/>
          <w:szCs w:val="28"/>
          <w:lang w:val="uk-UA" w:eastAsia="zh-CN"/>
        </w:rPr>
      </w:pPr>
      <w:r w:rsidRPr="00127840">
        <w:rPr>
          <w:rFonts w:ascii="Times New Roman" w:eastAsia="Times New Roman" w:hAnsi="Times New Roman"/>
          <w:sz w:val="32"/>
          <w:szCs w:val="32"/>
          <w:lang w:val="uk-UA" w:eastAsia="zh-CN"/>
        </w:rPr>
        <w:t>Фізична особа підприємець</w:t>
      </w:r>
      <w:r w:rsidRPr="00127840">
        <w:rPr>
          <w:rFonts w:ascii="Times New Roman" w:eastAsia="Times New Roman" w:hAnsi="Times New Roman"/>
          <w:b/>
          <w:sz w:val="28"/>
          <w:szCs w:val="28"/>
          <w:lang w:val="uk-UA" w:eastAsia="zh-CN"/>
        </w:rPr>
        <w:t xml:space="preserve">          ______________</w:t>
      </w:r>
      <w:r w:rsidR="00AA7778" w:rsidRPr="00127840">
        <w:rPr>
          <w:rFonts w:ascii="Times New Roman" w:eastAsia="Times New Roman" w:hAnsi="Times New Roman"/>
          <w:b/>
          <w:sz w:val="28"/>
          <w:szCs w:val="28"/>
          <w:lang w:val="uk-UA" w:eastAsia="zh-CN"/>
        </w:rPr>
        <w:t xml:space="preserve">  </w:t>
      </w:r>
      <w:r w:rsidRPr="00127840">
        <w:rPr>
          <w:rFonts w:ascii="Times New Roman" w:eastAsia="Times New Roman" w:hAnsi="Times New Roman"/>
          <w:b/>
          <w:sz w:val="28"/>
          <w:szCs w:val="28"/>
          <w:lang w:val="uk-UA" w:eastAsia="zh-CN"/>
        </w:rPr>
        <w:t>Анатолій  Гавриленко</w:t>
      </w:r>
    </w:p>
    <w:p w:rsidR="00AA7778" w:rsidRPr="00127840" w:rsidRDefault="00AA7778" w:rsidP="00AA7778">
      <w:pPr>
        <w:spacing w:after="0" w:line="240" w:lineRule="auto"/>
        <w:rPr>
          <w:rFonts w:ascii="Times New Roman" w:eastAsia="Times New Roman" w:hAnsi="Times New Roman"/>
          <w:b/>
          <w:sz w:val="28"/>
          <w:szCs w:val="28"/>
          <w:lang w:val="uk-UA" w:eastAsia="zh-CN"/>
        </w:rPr>
      </w:pPr>
    </w:p>
    <w:p w:rsidR="00AA7778" w:rsidRPr="00127840" w:rsidRDefault="00AA7778" w:rsidP="00AA7778">
      <w:pPr>
        <w:spacing w:after="0" w:line="240" w:lineRule="auto"/>
        <w:rPr>
          <w:rFonts w:ascii="Times New Roman" w:eastAsia="Times New Roman" w:hAnsi="Times New Roman"/>
          <w:sz w:val="28"/>
          <w:szCs w:val="28"/>
          <w:lang w:val="uk-UA" w:eastAsia="zh-CN"/>
        </w:rPr>
      </w:pPr>
      <w:r w:rsidRPr="00127840">
        <w:rPr>
          <w:rFonts w:ascii="Times New Roman" w:eastAsia="Times New Roman" w:hAnsi="Times New Roman"/>
          <w:b/>
          <w:sz w:val="28"/>
          <w:szCs w:val="28"/>
          <w:lang w:val="uk-UA" w:eastAsia="zh-CN"/>
        </w:rPr>
        <w:t xml:space="preserve">    </w:t>
      </w:r>
      <w:r w:rsidRPr="00127840">
        <w:rPr>
          <w:rFonts w:ascii="Times New Roman" w:eastAsia="Times New Roman" w:hAnsi="Times New Roman"/>
          <w:sz w:val="28"/>
          <w:szCs w:val="28"/>
          <w:lang w:val="uk-UA" w:eastAsia="zh-CN"/>
        </w:rPr>
        <w:t xml:space="preserve">                                      </w:t>
      </w:r>
    </w:p>
    <w:p w:rsidR="00AA7778" w:rsidRPr="00127840" w:rsidRDefault="00AA7778" w:rsidP="00AA7778">
      <w:pPr>
        <w:spacing w:after="0" w:line="240" w:lineRule="auto"/>
        <w:rPr>
          <w:rFonts w:ascii="Times New Roman" w:eastAsia="Times New Roman" w:hAnsi="Times New Roman"/>
          <w:sz w:val="28"/>
          <w:szCs w:val="28"/>
          <w:lang w:val="uk-UA" w:eastAsia="zh-CN"/>
        </w:rPr>
      </w:pPr>
    </w:p>
    <w:p w:rsidR="00AA7778" w:rsidRPr="00127840" w:rsidRDefault="00AA7778" w:rsidP="00AA7778">
      <w:pPr>
        <w:spacing w:after="0" w:line="240" w:lineRule="auto"/>
        <w:rPr>
          <w:rFonts w:ascii="Times New Roman" w:eastAsia="Times New Roman" w:hAnsi="Times New Roman"/>
          <w:sz w:val="28"/>
          <w:szCs w:val="28"/>
          <w:lang w:val="uk-UA" w:eastAsia="zh-CN"/>
        </w:rPr>
      </w:pPr>
    </w:p>
    <w:p w:rsidR="00AA7778" w:rsidRPr="00127840" w:rsidRDefault="00AA7778" w:rsidP="00AA7778">
      <w:pPr>
        <w:spacing w:after="0" w:line="240" w:lineRule="auto"/>
        <w:jc w:val="both"/>
        <w:rPr>
          <w:rFonts w:ascii="Times New Roman" w:eastAsia="Times New Roman" w:hAnsi="Times New Roman"/>
          <w:sz w:val="28"/>
          <w:szCs w:val="28"/>
          <w:lang w:val="uk-UA" w:eastAsia="zh-CN"/>
        </w:rPr>
      </w:pPr>
    </w:p>
    <w:p w:rsidR="00AA7778" w:rsidRPr="00127840" w:rsidRDefault="00AA7778" w:rsidP="00AA7778">
      <w:pPr>
        <w:spacing w:after="0" w:line="240" w:lineRule="auto"/>
        <w:jc w:val="both"/>
        <w:rPr>
          <w:rFonts w:ascii="Times New Roman" w:eastAsia="Times New Roman" w:hAnsi="Times New Roman"/>
          <w:b/>
          <w:i/>
          <w:sz w:val="28"/>
          <w:szCs w:val="28"/>
          <w:lang w:val="uk-UA" w:eastAsia="zh-CN"/>
        </w:rPr>
      </w:pPr>
      <w:r w:rsidRPr="00127840">
        <w:rPr>
          <w:rFonts w:ascii="Times New Roman" w:eastAsia="Times New Roman" w:hAnsi="Times New Roman"/>
          <w:b/>
          <w:sz w:val="28"/>
          <w:szCs w:val="28"/>
          <w:lang w:val="uk-UA" w:eastAsia="zh-CN"/>
        </w:rPr>
        <w:t>Головний архітектор про</w:t>
      </w:r>
      <w:r w:rsidR="005017EF" w:rsidRPr="00127840">
        <w:rPr>
          <w:rFonts w:ascii="Times New Roman" w:eastAsia="Times New Roman" w:hAnsi="Times New Roman"/>
          <w:b/>
          <w:sz w:val="28"/>
          <w:szCs w:val="28"/>
          <w:lang w:val="uk-UA" w:eastAsia="zh-CN"/>
        </w:rPr>
        <w:t xml:space="preserve">єкту     </w:t>
      </w:r>
      <w:r w:rsidR="00D44477" w:rsidRPr="00127840">
        <w:rPr>
          <w:rFonts w:ascii="Times New Roman" w:eastAsia="Times New Roman" w:hAnsi="Times New Roman"/>
          <w:b/>
          <w:sz w:val="28"/>
          <w:szCs w:val="28"/>
          <w:lang w:val="uk-UA" w:eastAsia="zh-CN"/>
        </w:rPr>
        <w:t xml:space="preserve">   ____________   </w:t>
      </w:r>
      <w:r w:rsidR="005017EF" w:rsidRPr="00127840">
        <w:rPr>
          <w:rFonts w:ascii="Times New Roman" w:eastAsia="Times New Roman" w:hAnsi="Times New Roman"/>
          <w:b/>
          <w:sz w:val="28"/>
          <w:szCs w:val="28"/>
          <w:lang w:val="uk-UA" w:eastAsia="zh-CN"/>
        </w:rPr>
        <w:t xml:space="preserve"> </w:t>
      </w:r>
      <w:r w:rsidRPr="00127840">
        <w:rPr>
          <w:rFonts w:ascii="Times New Roman" w:eastAsia="Times New Roman" w:hAnsi="Times New Roman"/>
          <w:b/>
          <w:sz w:val="28"/>
          <w:szCs w:val="28"/>
          <w:lang w:val="uk-UA" w:eastAsia="zh-CN"/>
        </w:rPr>
        <w:t xml:space="preserve"> Анатолій </w:t>
      </w:r>
      <w:r w:rsidR="005017EF" w:rsidRPr="00127840">
        <w:rPr>
          <w:rFonts w:ascii="Times New Roman" w:eastAsia="Times New Roman" w:hAnsi="Times New Roman"/>
          <w:b/>
          <w:sz w:val="28"/>
          <w:szCs w:val="28"/>
          <w:lang w:val="uk-UA" w:eastAsia="zh-CN"/>
        </w:rPr>
        <w:t xml:space="preserve"> </w:t>
      </w:r>
      <w:r w:rsidRPr="00127840">
        <w:rPr>
          <w:rFonts w:ascii="Times New Roman" w:eastAsia="Times New Roman" w:hAnsi="Times New Roman"/>
          <w:b/>
          <w:sz w:val="28"/>
          <w:szCs w:val="28"/>
          <w:lang w:val="uk-UA" w:eastAsia="zh-CN"/>
        </w:rPr>
        <w:t>Гавриленко</w:t>
      </w:r>
    </w:p>
    <w:p w:rsidR="00AA7778" w:rsidRPr="00127840" w:rsidRDefault="00AA7778" w:rsidP="00AA7778">
      <w:pPr>
        <w:spacing w:after="0" w:line="240" w:lineRule="auto"/>
        <w:jc w:val="both"/>
        <w:rPr>
          <w:rFonts w:ascii="Times New Roman" w:eastAsia="Times New Roman" w:hAnsi="Times New Roman"/>
          <w:sz w:val="20"/>
          <w:szCs w:val="20"/>
          <w:lang w:val="uk-UA" w:eastAsia="zh-CN"/>
        </w:rPr>
      </w:pPr>
      <w:r w:rsidRPr="00127840">
        <w:rPr>
          <w:rFonts w:ascii="Times New Roman" w:eastAsia="Times New Roman" w:hAnsi="Times New Roman"/>
          <w:sz w:val="20"/>
          <w:szCs w:val="20"/>
          <w:lang w:val="uk-UA" w:eastAsia="zh-CN"/>
        </w:rPr>
        <w:t>(кваліфікаційний сертифікат – серія АА №002359)</w:t>
      </w:r>
    </w:p>
    <w:p w:rsidR="00AA7778" w:rsidRPr="00127840" w:rsidRDefault="00AA7778" w:rsidP="00AA7778">
      <w:pPr>
        <w:spacing w:after="0" w:line="240" w:lineRule="auto"/>
        <w:jc w:val="both"/>
        <w:rPr>
          <w:rFonts w:ascii="Times New Roman" w:eastAsia="Times New Roman" w:hAnsi="Times New Roman"/>
          <w:b/>
          <w:i/>
          <w:sz w:val="28"/>
          <w:szCs w:val="28"/>
          <w:lang w:val="uk-UA" w:eastAsia="zh-CN"/>
        </w:rPr>
      </w:pPr>
    </w:p>
    <w:p w:rsidR="00AA7778" w:rsidRPr="00127840" w:rsidRDefault="00AA7778" w:rsidP="00AA7778">
      <w:pPr>
        <w:spacing w:after="0" w:line="240" w:lineRule="auto"/>
        <w:jc w:val="both"/>
        <w:rPr>
          <w:rFonts w:ascii="Times New Roman" w:eastAsia="Times New Roman" w:hAnsi="Times New Roman"/>
          <w:b/>
          <w:i/>
          <w:sz w:val="28"/>
          <w:szCs w:val="28"/>
          <w:lang w:val="uk-UA" w:eastAsia="zh-CN"/>
        </w:rPr>
      </w:pPr>
    </w:p>
    <w:p w:rsidR="00370D6B" w:rsidRPr="00127840" w:rsidRDefault="00370D6B" w:rsidP="00AA7778">
      <w:pPr>
        <w:spacing w:after="0" w:line="240" w:lineRule="auto"/>
        <w:jc w:val="both"/>
        <w:rPr>
          <w:rFonts w:ascii="Times New Roman" w:eastAsia="Times New Roman" w:hAnsi="Times New Roman"/>
          <w:b/>
          <w:i/>
          <w:sz w:val="28"/>
          <w:szCs w:val="28"/>
          <w:lang w:val="uk-UA" w:eastAsia="zh-CN"/>
        </w:rPr>
      </w:pPr>
    </w:p>
    <w:p w:rsidR="00370D6B" w:rsidRPr="00127840" w:rsidRDefault="00370D6B" w:rsidP="00AA7778">
      <w:pPr>
        <w:spacing w:after="0" w:line="240" w:lineRule="auto"/>
        <w:jc w:val="both"/>
        <w:rPr>
          <w:rFonts w:ascii="Times New Roman" w:eastAsia="Times New Roman" w:hAnsi="Times New Roman"/>
          <w:b/>
          <w:i/>
          <w:sz w:val="28"/>
          <w:szCs w:val="28"/>
          <w:lang w:val="uk-UA" w:eastAsia="zh-CN"/>
        </w:rPr>
      </w:pPr>
    </w:p>
    <w:p w:rsidR="00EE7291" w:rsidRPr="00127840" w:rsidRDefault="00EE7291" w:rsidP="00EE7291">
      <w:pPr>
        <w:spacing w:after="0" w:line="240" w:lineRule="auto"/>
        <w:jc w:val="both"/>
        <w:rPr>
          <w:rFonts w:ascii="Times New Roman" w:eastAsia="Times New Roman" w:hAnsi="Times New Roman"/>
          <w:b/>
          <w:sz w:val="18"/>
          <w:szCs w:val="18"/>
          <w:lang w:val="uk-UA" w:eastAsia="zh-CN"/>
        </w:rPr>
      </w:pPr>
    </w:p>
    <w:p w:rsidR="004B6BF5" w:rsidRPr="00127840" w:rsidRDefault="004B6BF5" w:rsidP="00AA7778">
      <w:pPr>
        <w:spacing w:after="0" w:line="240" w:lineRule="auto"/>
        <w:rPr>
          <w:rFonts w:ascii="Times New Roman" w:eastAsia="Times New Roman" w:hAnsi="Times New Roman"/>
          <w:sz w:val="32"/>
          <w:szCs w:val="32"/>
          <w:lang w:val="uk-UA" w:eastAsia="zh-CN"/>
        </w:rPr>
      </w:pPr>
    </w:p>
    <w:p w:rsidR="00E81CC9" w:rsidRPr="00127840" w:rsidRDefault="00E81CC9" w:rsidP="00AA7778">
      <w:pPr>
        <w:spacing w:after="0" w:line="240" w:lineRule="auto"/>
        <w:rPr>
          <w:rFonts w:ascii="Times New Roman" w:eastAsia="Times New Roman" w:hAnsi="Times New Roman"/>
          <w:sz w:val="32"/>
          <w:szCs w:val="32"/>
          <w:lang w:val="uk-UA" w:eastAsia="zh-CN"/>
        </w:rPr>
      </w:pPr>
    </w:p>
    <w:p w:rsidR="00AA7778" w:rsidRPr="00127840" w:rsidRDefault="00EE7291" w:rsidP="00AA7778">
      <w:pPr>
        <w:spacing w:after="0"/>
        <w:ind w:firstLine="426"/>
        <w:jc w:val="center"/>
        <w:rPr>
          <w:rFonts w:ascii="Times New Roman" w:eastAsia="Times New Roman" w:hAnsi="Times New Roman"/>
          <w:sz w:val="28"/>
          <w:szCs w:val="28"/>
          <w:lang w:val="uk-UA" w:eastAsia="zh-CN"/>
        </w:rPr>
      </w:pPr>
      <w:r w:rsidRPr="00127840">
        <w:rPr>
          <w:rFonts w:ascii="Times New Roman" w:eastAsia="Times New Roman" w:hAnsi="Times New Roman"/>
          <w:sz w:val="28"/>
          <w:szCs w:val="28"/>
          <w:lang w:val="uk-UA" w:eastAsia="zh-CN"/>
        </w:rPr>
        <w:t>м. Долина</w:t>
      </w:r>
    </w:p>
    <w:p w:rsidR="00AA7778" w:rsidRPr="00127840" w:rsidRDefault="00931F3D" w:rsidP="00AA7778">
      <w:pPr>
        <w:spacing w:after="0" w:line="360" w:lineRule="auto"/>
        <w:ind w:firstLine="567"/>
        <w:jc w:val="center"/>
        <w:rPr>
          <w:rFonts w:ascii="Times New Roman" w:eastAsia="Times New Roman" w:hAnsi="Times New Roman"/>
          <w:sz w:val="28"/>
          <w:szCs w:val="28"/>
          <w:lang w:val="uk-UA" w:eastAsia="zh-CN"/>
        </w:rPr>
      </w:pPr>
      <w:r w:rsidRPr="00127840">
        <w:rPr>
          <w:rFonts w:ascii="Times New Roman" w:eastAsia="Times New Roman" w:hAnsi="Times New Roman"/>
          <w:sz w:val="28"/>
          <w:szCs w:val="28"/>
          <w:lang w:val="uk-UA" w:eastAsia="zh-CN"/>
        </w:rPr>
        <w:t xml:space="preserve"> 2024</w:t>
      </w:r>
      <w:r w:rsidR="00AA7778" w:rsidRPr="00127840">
        <w:rPr>
          <w:rFonts w:ascii="Times New Roman" w:eastAsia="Times New Roman" w:hAnsi="Times New Roman"/>
          <w:sz w:val="28"/>
          <w:szCs w:val="28"/>
          <w:lang w:val="uk-UA" w:eastAsia="zh-CN"/>
        </w:rPr>
        <w:t xml:space="preserve"> рік</w:t>
      </w:r>
    </w:p>
    <w:p w:rsidR="00EE7291" w:rsidRPr="00127840" w:rsidRDefault="00EE7291" w:rsidP="00370D6B">
      <w:pPr>
        <w:spacing w:after="0" w:line="360" w:lineRule="auto"/>
        <w:rPr>
          <w:rFonts w:ascii="Times New Roman" w:eastAsia="Times New Roman" w:hAnsi="Times New Roman"/>
          <w:sz w:val="28"/>
          <w:szCs w:val="28"/>
          <w:lang w:val="uk-UA" w:eastAsia="zh-CN"/>
        </w:rPr>
      </w:pPr>
    </w:p>
    <w:p w:rsidR="00D44477" w:rsidRPr="00127840" w:rsidRDefault="00D44477" w:rsidP="00AA7778">
      <w:pPr>
        <w:spacing w:after="0" w:line="360" w:lineRule="auto"/>
        <w:ind w:firstLine="567"/>
        <w:jc w:val="center"/>
        <w:rPr>
          <w:rFonts w:ascii="Times New Roman" w:eastAsia="Times New Roman" w:hAnsi="Times New Roman"/>
          <w:sz w:val="28"/>
          <w:szCs w:val="28"/>
          <w:lang w:val="uk-UA" w:eastAsia="zh-CN"/>
        </w:rPr>
      </w:pPr>
    </w:p>
    <w:p w:rsidR="00C928DE" w:rsidRPr="00127840" w:rsidRDefault="00DB767E" w:rsidP="00C928DE">
      <w:pPr>
        <w:spacing w:after="0" w:line="360" w:lineRule="auto"/>
        <w:ind w:firstLine="567"/>
        <w:jc w:val="center"/>
        <w:rPr>
          <w:rFonts w:ascii="Times New Roman" w:hAnsi="Times New Roman"/>
          <w:b/>
          <w:sz w:val="36"/>
          <w:szCs w:val="36"/>
          <w:lang w:val="uk-UA"/>
        </w:rPr>
      </w:pPr>
      <w:r w:rsidRPr="00127840">
        <w:rPr>
          <w:rFonts w:ascii="Times New Roman" w:hAnsi="Times New Roman"/>
          <w:b/>
          <w:sz w:val="36"/>
          <w:szCs w:val="36"/>
          <w:lang w:val="uk-UA"/>
        </w:rPr>
        <w:t>Пояснювальна записка</w:t>
      </w:r>
    </w:p>
    <w:p w:rsidR="00C928DE" w:rsidRPr="00127840" w:rsidRDefault="00C928DE" w:rsidP="000E5215">
      <w:pPr>
        <w:spacing w:after="0" w:line="360" w:lineRule="auto"/>
        <w:ind w:firstLine="567"/>
        <w:jc w:val="both"/>
        <w:rPr>
          <w:rFonts w:ascii="Times New Roman" w:hAnsi="Times New Roman"/>
          <w:b/>
          <w:sz w:val="28"/>
          <w:szCs w:val="28"/>
          <w:lang w:val="uk-UA"/>
        </w:rPr>
      </w:pPr>
      <w:r w:rsidRPr="00127840">
        <w:rPr>
          <w:rFonts w:ascii="Times New Roman" w:hAnsi="Times New Roman"/>
          <w:b/>
          <w:sz w:val="28"/>
          <w:szCs w:val="28"/>
          <w:lang w:val="uk-UA"/>
        </w:rPr>
        <w:t>Передмова</w:t>
      </w:r>
    </w:p>
    <w:p w:rsidR="00931F3D" w:rsidRPr="00127840" w:rsidRDefault="00CB4D97" w:rsidP="00931F3D">
      <w:pPr>
        <w:spacing w:after="0" w:line="240" w:lineRule="auto"/>
        <w:rPr>
          <w:rFonts w:ascii="Times New Roman" w:eastAsia="Times New Roman" w:hAnsi="Times New Roman"/>
          <w:sz w:val="28"/>
          <w:szCs w:val="28"/>
          <w:lang w:val="uk-UA" w:eastAsia="zh-CN"/>
        </w:rPr>
      </w:pPr>
      <w:r w:rsidRPr="00127840">
        <w:rPr>
          <w:spacing w:val="-1"/>
          <w:sz w:val="28"/>
          <w:szCs w:val="28"/>
        </w:rPr>
        <w:t xml:space="preserve"> </w:t>
      </w:r>
      <w:r w:rsidR="00BC7217" w:rsidRPr="00127840">
        <w:rPr>
          <w:rFonts w:ascii="Times New Roman" w:eastAsia="Times New Roman" w:hAnsi="Times New Roman"/>
          <w:sz w:val="28"/>
          <w:szCs w:val="28"/>
          <w:lang w:val="uk-UA" w:eastAsia="zh-CN"/>
        </w:rPr>
        <w:t>ДЕТАЛЬНИЙ  ПЛАН  ТЕРИТОРІЇ</w:t>
      </w:r>
      <w:r w:rsidR="00931F3D" w:rsidRPr="00127840">
        <w:rPr>
          <w:rFonts w:ascii="Times New Roman" w:eastAsia="Times New Roman" w:hAnsi="Times New Roman"/>
          <w:sz w:val="28"/>
          <w:szCs w:val="28"/>
          <w:lang w:val="uk-UA" w:eastAsia="zh-CN"/>
        </w:rPr>
        <w:t xml:space="preserve">  </w:t>
      </w:r>
      <w:r w:rsidR="00370D6B" w:rsidRPr="00127840">
        <w:rPr>
          <w:rFonts w:ascii="Times New Roman" w:eastAsia="Times New Roman" w:hAnsi="Times New Roman"/>
          <w:sz w:val="28"/>
          <w:szCs w:val="28"/>
          <w:lang w:val="uk-UA" w:eastAsia="zh-CN"/>
        </w:rPr>
        <w:t xml:space="preserve"> </w:t>
      </w:r>
      <w:r w:rsidR="00931F3D" w:rsidRPr="00127840">
        <w:rPr>
          <w:rFonts w:ascii="Times New Roman" w:eastAsia="Times New Roman" w:hAnsi="Times New Roman"/>
          <w:sz w:val="28"/>
          <w:szCs w:val="28"/>
          <w:lang w:val="uk-UA" w:eastAsia="zh-CN"/>
        </w:rPr>
        <w:t xml:space="preserve">для  нового будівництва  </w:t>
      </w:r>
    </w:p>
    <w:p w:rsidR="00931F3D" w:rsidRPr="00127840" w:rsidRDefault="00931F3D" w:rsidP="00931F3D">
      <w:pPr>
        <w:spacing w:after="0" w:line="240" w:lineRule="auto"/>
        <w:rPr>
          <w:rFonts w:ascii="Times New Roman" w:eastAsia="Times New Roman" w:hAnsi="Times New Roman"/>
          <w:sz w:val="28"/>
          <w:szCs w:val="28"/>
          <w:lang w:val="uk-UA" w:eastAsia="zh-CN"/>
        </w:rPr>
      </w:pPr>
      <w:r w:rsidRPr="00127840">
        <w:rPr>
          <w:rFonts w:ascii="Times New Roman" w:eastAsia="Times New Roman" w:hAnsi="Times New Roman"/>
          <w:sz w:val="28"/>
          <w:szCs w:val="28"/>
          <w:lang w:val="uk-UA" w:eastAsia="zh-CN"/>
        </w:rPr>
        <w:t xml:space="preserve">будинку паломників, паливної та дзвіниці  по вул. Монастирська,7  у с. </w:t>
      </w:r>
      <w:proofErr w:type="spellStart"/>
      <w:r w:rsidRPr="00127840">
        <w:rPr>
          <w:rFonts w:ascii="Times New Roman" w:eastAsia="Times New Roman" w:hAnsi="Times New Roman"/>
          <w:sz w:val="28"/>
          <w:szCs w:val="28"/>
          <w:lang w:val="uk-UA" w:eastAsia="zh-CN"/>
        </w:rPr>
        <w:t>Гошів</w:t>
      </w:r>
      <w:proofErr w:type="spellEnd"/>
      <w:r w:rsidRPr="00127840">
        <w:rPr>
          <w:rFonts w:ascii="Times New Roman" w:eastAsia="Times New Roman" w:hAnsi="Times New Roman"/>
          <w:sz w:val="28"/>
          <w:szCs w:val="28"/>
          <w:lang w:val="uk-UA" w:eastAsia="zh-CN"/>
        </w:rPr>
        <w:t xml:space="preserve">, </w:t>
      </w:r>
    </w:p>
    <w:p w:rsidR="00931F3D" w:rsidRPr="00127840" w:rsidRDefault="00931F3D" w:rsidP="00931F3D">
      <w:pPr>
        <w:spacing w:after="0" w:line="240" w:lineRule="auto"/>
        <w:rPr>
          <w:rFonts w:ascii="Times New Roman" w:eastAsia="Times New Roman" w:hAnsi="Times New Roman"/>
          <w:sz w:val="28"/>
          <w:szCs w:val="28"/>
          <w:lang w:val="uk-UA" w:eastAsia="zh-CN"/>
        </w:rPr>
      </w:pPr>
      <w:r w:rsidRPr="00127840">
        <w:rPr>
          <w:rFonts w:ascii="Times New Roman" w:eastAsia="Times New Roman" w:hAnsi="Times New Roman"/>
          <w:sz w:val="28"/>
          <w:szCs w:val="28"/>
          <w:lang w:val="uk-UA" w:eastAsia="zh-CN"/>
        </w:rPr>
        <w:t>Калуського району, Івано-Франківської області.</w:t>
      </w:r>
      <w:r w:rsidRPr="00127840">
        <w:rPr>
          <w:rFonts w:ascii="Times New Roman" w:eastAsia="Times New Roman" w:hAnsi="Times New Roman"/>
          <w:sz w:val="28"/>
          <w:szCs w:val="28"/>
          <w:lang w:val="uk-UA" w:eastAsia="uk-UA"/>
        </w:rPr>
        <w:t xml:space="preserve">  </w:t>
      </w:r>
    </w:p>
    <w:p w:rsidR="00370D6B" w:rsidRPr="00127840" w:rsidRDefault="00CB4D97" w:rsidP="00931F3D">
      <w:pPr>
        <w:spacing w:after="0" w:line="240" w:lineRule="auto"/>
        <w:rPr>
          <w:rFonts w:ascii="Times New Roman" w:hAnsi="Times New Roman"/>
          <w:spacing w:val="-1"/>
          <w:sz w:val="28"/>
          <w:szCs w:val="28"/>
          <w:lang w:val="uk-UA"/>
        </w:rPr>
      </w:pPr>
      <w:r w:rsidRPr="00127840">
        <w:rPr>
          <w:rFonts w:ascii="Times New Roman" w:hAnsi="Times New Roman"/>
          <w:spacing w:val="-1"/>
          <w:sz w:val="28"/>
          <w:szCs w:val="28"/>
          <w:lang w:val="uk-UA"/>
        </w:rPr>
        <w:t xml:space="preserve">розроблений  </w:t>
      </w:r>
      <w:r w:rsidR="00CD402F" w:rsidRPr="00127840">
        <w:rPr>
          <w:rFonts w:ascii="Times New Roman" w:hAnsi="Times New Roman"/>
          <w:spacing w:val="-1"/>
          <w:sz w:val="28"/>
          <w:szCs w:val="28"/>
          <w:lang w:val="uk-UA"/>
        </w:rPr>
        <w:t>згідно р</w:t>
      </w:r>
      <w:r w:rsidR="00BC7217" w:rsidRPr="00127840">
        <w:rPr>
          <w:rFonts w:ascii="Times New Roman" w:hAnsi="Times New Roman"/>
          <w:spacing w:val="-1"/>
          <w:sz w:val="28"/>
          <w:szCs w:val="28"/>
          <w:lang w:val="uk-UA"/>
        </w:rPr>
        <w:t xml:space="preserve">ішення </w:t>
      </w:r>
      <w:r w:rsidR="00931F3D" w:rsidRPr="00127840">
        <w:rPr>
          <w:rFonts w:ascii="Times New Roman" w:hAnsi="Times New Roman"/>
          <w:spacing w:val="-1"/>
          <w:sz w:val="28"/>
          <w:szCs w:val="28"/>
          <w:lang w:val="uk-UA"/>
        </w:rPr>
        <w:t xml:space="preserve"> Долинської міської ради</w:t>
      </w:r>
      <w:r w:rsidR="00BC7217" w:rsidRPr="00127840">
        <w:rPr>
          <w:rFonts w:ascii="Times New Roman" w:hAnsi="Times New Roman"/>
          <w:spacing w:val="-1"/>
          <w:sz w:val="28"/>
          <w:szCs w:val="28"/>
          <w:lang w:val="uk-UA"/>
        </w:rPr>
        <w:t xml:space="preserve"> </w:t>
      </w:r>
      <w:r w:rsidR="009E3DEB" w:rsidRPr="00127840">
        <w:rPr>
          <w:rFonts w:ascii="Times New Roman" w:hAnsi="Times New Roman"/>
          <w:spacing w:val="-1"/>
          <w:sz w:val="28"/>
          <w:szCs w:val="28"/>
          <w:lang w:val="uk-UA"/>
        </w:rPr>
        <w:t xml:space="preserve"> </w:t>
      </w:r>
      <w:proofErr w:type="spellStart"/>
      <w:r w:rsidR="009E3DEB" w:rsidRPr="00127840">
        <w:rPr>
          <w:rFonts w:ascii="Times New Roman" w:hAnsi="Times New Roman"/>
          <w:spacing w:val="-1"/>
          <w:sz w:val="28"/>
          <w:szCs w:val="28"/>
          <w:lang w:val="uk-UA"/>
        </w:rPr>
        <w:t>ради</w:t>
      </w:r>
      <w:proofErr w:type="spellEnd"/>
      <w:r w:rsidR="009E3DEB" w:rsidRPr="00127840">
        <w:rPr>
          <w:rFonts w:ascii="Times New Roman" w:hAnsi="Times New Roman"/>
          <w:spacing w:val="-1"/>
          <w:sz w:val="28"/>
          <w:szCs w:val="28"/>
          <w:lang w:val="uk-UA"/>
        </w:rPr>
        <w:t xml:space="preserve"> </w:t>
      </w:r>
      <w:r w:rsidR="00931F3D" w:rsidRPr="00127840">
        <w:rPr>
          <w:rFonts w:ascii="Times New Roman" w:hAnsi="Times New Roman"/>
          <w:spacing w:val="-1"/>
          <w:sz w:val="28"/>
          <w:szCs w:val="28"/>
          <w:lang w:val="uk-UA"/>
        </w:rPr>
        <w:t>№ 2362-34/2023  від 10.08</w:t>
      </w:r>
      <w:r w:rsidR="00370D6B" w:rsidRPr="00127840">
        <w:rPr>
          <w:rFonts w:ascii="Times New Roman" w:hAnsi="Times New Roman"/>
          <w:spacing w:val="-1"/>
          <w:sz w:val="28"/>
          <w:szCs w:val="28"/>
          <w:lang w:val="uk-UA"/>
        </w:rPr>
        <w:t>.2023</w:t>
      </w:r>
      <w:r w:rsidR="00931F3D" w:rsidRPr="00127840">
        <w:rPr>
          <w:rFonts w:ascii="Times New Roman" w:hAnsi="Times New Roman"/>
          <w:spacing w:val="-1"/>
          <w:sz w:val="28"/>
          <w:szCs w:val="28"/>
          <w:lang w:val="uk-UA"/>
        </w:rPr>
        <w:t xml:space="preserve">р.  </w:t>
      </w:r>
      <w:r w:rsidR="00BC7217" w:rsidRPr="00127840">
        <w:rPr>
          <w:rFonts w:ascii="Times New Roman" w:hAnsi="Times New Roman"/>
          <w:spacing w:val="-1"/>
          <w:sz w:val="28"/>
          <w:szCs w:val="28"/>
          <w:lang w:val="uk-UA"/>
        </w:rPr>
        <w:t xml:space="preserve"> </w:t>
      </w:r>
      <w:r w:rsidRPr="00127840">
        <w:rPr>
          <w:rFonts w:ascii="Times New Roman" w:hAnsi="Times New Roman"/>
          <w:spacing w:val="-1"/>
          <w:sz w:val="28"/>
          <w:szCs w:val="28"/>
          <w:lang w:val="uk-UA"/>
        </w:rPr>
        <w:t xml:space="preserve"> відповідно до</w:t>
      </w:r>
      <w:r w:rsidR="00BC7217" w:rsidRPr="00127840">
        <w:rPr>
          <w:rFonts w:ascii="Times New Roman" w:hAnsi="Times New Roman"/>
          <w:spacing w:val="-1"/>
          <w:sz w:val="28"/>
          <w:szCs w:val="28"/>
          <w:lang w:val="uk-UA"/>
        </w:rPr>
        <w:t xml:space="preserve"> Завдання на розроблення ДПТ.</w:t>
      </w:r>
      <w:r w:rsidR="004B6BF5" w:rsidRPr="00127840">
        <w:rPr>
          <w:rFonts w:ascii="Times New Roman" w:hAnsi="Times New Roman"/>
          <w:spacing w:val="-1"/>
          <w:sz w:val="28"/>
          <w:szCs w:val="28"/>
          <w:lang w:val="uk-UA"/>
        </w:rPr>
        <w:t xml:space="preserve"> </w:t>
      </w:r>
    </w:p>
    <w:p w:rsidR="00CB4D97" w:rsidRPr="00127840" w:rsidRDefault="004B6BF5" w:rsidP="00370D6B">
      <w:pPr>
        <w:spacing w:after="0" w:line="240" w:lineRule="auto"/>
        <w:rPr>
          <w:rFonts w:ascii="Times New Roman" w:eastAsia="Times New Roman" w:hAnsi="Times New Roman"/>
          <w:b/>
          <w:sz w:val="40"/>
          <w:szCs w:val="40"/>
          <w:lang w:val="uk-UA" w:eastAsia="zh-CN"/>
        </w:rPr>
      </w:pPr>
      <w:proofErr w:type="spellStart"/>
      <w:r w:rsidRPr="00127840">
        <w:rPr>
          <w:rFonts w:ascii="Times New Roman" w:hAnsi="Times New Roman"/>
          <w:spacing w:val="-1"/>
          <w:sz w:val="28"/>
          <w:szCs w:val="28"/>
        </w:rPr>
        <w:t>Проє</w:t>
      </w:r>
      <w:r w:rsidR="00CB4D97" w:rsidRPr="00127840">
        <w:rPr>
          <w:rFonts w:ascii="Times New Roman" w:hAnsi="Times New Roman"/>
          <w:spacing w:val="-1"/>
          <w:sz w:val="28"/>
          <w:szCs w:val="28"/>
        </w:rPr>
        <w:t>ктні</w:t>
      </w:r>
      <w:proofErr w:type="spellEnd"/>
      <w:r w:rsidR="00CB4D97" w:rsidRPr="00127840">
        <w:rPr>
          <w:rFonts w:ascii="Times New Roman" w:hAnsi="Times New Roman"/>
          <w:spacing w:val="-1"/>
          <w:sz w:val="28"/>
          <w:szCs w:val="28"/>
        </w:rPr>
        <w:t xml:space="preserve"> </w:t>
      </w:r>
      <w:proofErr w:type="spellStart"/>
      <w:proofErr w:type="gramStart"/>
      <w:r w:rsidR="00CB4D97" w:rsidRPr="00127840">
        <w:rPr>
          <w:rFonts w:ascii="Times New Roman" w:hAnsi="Times New Roman"/>
          <w:spacing w:val="-1"/>
          <w:sz w:val="28"/>
          <w:szCs w:val="28"/>
        </w:rPr>
        <w:t>р</w:t>
      </w:r>
      <w:proofErr w:type="gramEnd"/>
      <w:r w:rsidR="00CB4D97" w:rsidRPr="00127840">
        <w:rPr>
          <w:rFonts w:ascii="Times New Roman" w:hAnsi="Times New Roman"/>
          <w:spacing w:val="-1"/>
          <w:sz w:val="28"/>
          <w:szCs w:val="28"/>
        </w:rPr>
        <w:t>ішення</w:t>
      </w:r>
      <w:proofErr w:type="spellEnd"/>
      <w:r w:rsidR="00CB4D97" w:rsidRPr="00127840">
        <w:rPr>
          <w:rFonts w:ascii="Times New Roman" w:hAnsi="Times New Roman"/>
          <w:spacing w:val="-1"/>
          <w:sz w:val="28"/>
          <w:szCs w:val="28"/>
        </w:rPr>
        <w:t xml:space="preserve"> </w:t>
      </w:r>
      <w:proofErr w:type="spellStart"/>
      <w:r w:rsidR="00CB4D97" w:rsidRPr="00127840">
        <w:rPr>
          <w:rFonts w:ascii="Times New Roman" w:hAnsi="Times New Roman"/>
          <w:spacing w:val="-1"/>
          <w:sz w:val="28"/>
          <w:szCs w:val="28"/>
        </w:rPr>
        <w:t>прийняті</w:t>
      </w:r>
      <w:proofErr w:type="spellEnd"/>
      <w:r w:rsidR="00CB4D97" w:rsidRPr="00127840">
        <w:rPr>
          <w:rFonts w:ascii="Times New Roman" w:hAnsi="Times New Roman"/>
          <w:spacing w:val="-1"/>
          <w:sz w:val="28"/>
          <w:szCs w:val="28"/>
        </w:rPr>
        <w:t xml:space="preserve"> з урахуванням чинного законодавства України у галузі містобудування та вимог державних будівельних норм:</w:t>
      </w:r>
    </w:p>
    <w:p w:rsidR="00CB4D97" w:rsidRPr="00127840" w:rsidRDefault="00CB4D97" w:rsidP="004B6BF5">
      <w:pPr>
        <w:pStyle w:val="a5"/>
        <w:spacing w:line="360" w:lineRule="auto"/>
        <w:ind w:left="0" w:firstLine="567"/>
        <w:rPr>
          <w:spacing w:val="-1"/>
        </w:rPr>
      </w:pPr>
      <w:r w:rsidRPr="00127840">
        <w:rPr>
          <w:spacing w:val="-1"/>
        </w:rPr>
        <w:t>- Земельний кодекс України зі змінами;</w:t>
      </w:r>
    </w:p>
    <w:p w:rsidR="00CB4D97" w:rsidRPr="00127840" w:rsidRDefault="00CB4D97" w:rsidP="004B6BF5">
      <w:pPr>
        <w:pStyle w:val="a5"/>
        <w:spacing w:line="360" w:lineRule="auto"/>
        <w:ind w:left="0" w:firstLine="567"/>
        <w:rPr>
          <w:spacing w:val="-1"/>
        </w:rPr>
      </w:pPr>
      <w:r w:rsidRPr="00127840">
        <w:rPr>
          <w:spacing w:val="-1"/>
        </w:rPr>
        <w:t xml:space="preserve">- Закон України «Про регулювання містобудівної діяльності» зі змінами, </w:t>
      </w:r>
    </w:p>
    <w:p w:rsidR="00CB4D97" w:rsidRPr="00127840" w:rsidRDefault="00CB4D97" w:rsidP="004B6BF5">
      <w:pPr>
        <w:pStyle w:val="a5"/>
        <w:spacing w:line="360" w:lineRule="auto"/>
        <w:ind w:left="0" w:firstLine="567"/>
        <w:rPr>
          <w:spacing w:val="-1"/>
        </w:rPr>
      </w:pPr>
      <w:r w:rsidRPr="00127840">
        <w:rPr>
          <w:spacing w:val="-1"/>
        </w:rPr>
        <w:t>- Закон України «Про питну воду , питне водопостачання та водовідведення»,</w:t>
      </w:r>
    </w:p>
    <w:p w:rsidR="00CB4D97" w:rsidRPr="00127840" w:rsidRDefault="00CB4D97" w:rsidP="004B6BF5">
      <w:pPr>
        <w:pStyle w:val="a5"/>
        <w:spacing w:line="360" w:lineRule="auto"/>
        <w:ind w:left="0" w:firstLine="567"/>
        <w:rPr>
          <w:spacing w:val="-1"/>
        </w:rPr>
      </w:pPr>
      <w:r w:rsidRPr="00127840">
        <w:rPr>
          <w:spacing w:val="-1"/>
        </w:rPr>
        <w:t>- Закон України  «Про охорону праці»;</w:t>
      </w:r>
    </w:p>
    <w:p w:rsidR="00CB4D97" w:rsidRPr="00127840" w:rsidRDefault="00CB4D97" w:rsidP="004B6BF5">
      <w:pPr>
        <w:pStyle w:val="a5"/>
        <w:spacing w:line="360" w:lineRule="auto"/>
        <w:ind w:left="0" w:firstLine="567"/>
        <w:rPr>
          <w:spacing w:val="-1"/>
        </w:rPr>
      </w:pPr>
      <w:r w:rsidRPr="00127840">
        <w:rPr>
          <w:spacing w:val="-1"/>
        </w:rPr>
        <w:t>- Закону України «Про стратегічну екологічну оцінку»;</w:t>
      </w:r>
    </w:p>
    <w:p w:rsidR="00CB4D97" w:rsidRPr="00127840" w:rsidRDefault="00CB4D97" w:rsidP="004B6BF5">
      <w:pPr>
        <w:pStyle w:val="a5"/>
        <w:spacing w:line="360" w:lineRule="auto"/>
        <w:ind w:left="0" w:firstLine="567"/>
        <w:rPr>
          <w:spacing w:val="-1"/>
        </w:rPr>
      </w:pPr>
      <w:r w:rsidRPr="00127840">
        <w:rPr>
          <w:spacing w:val="-1"/>
        </w:rPr>
        <w:t>- Закон України від 18.09.1991 № 1560-XII «Про інвестиційну діяльність»;</w:t>
      </w:r>
    </w:p>
    <w:p w:rsidR="00CB4D97" w:rsidRPr="00127840" w:rsidRDefault="00CB4D97" w:rsidP="004B6BF5">
      <w:pPr>
        <w:pStyle w:val="a5"/>
        <w:spacing w:line="360" w:lineRule="auto"/>
        <w:ind w:left="0" w:firstLine="567"/>
        <w:rPr>
          <w:spacing w:val="-1"/>
        </w:rPr>
      </w:pPr>
      <w:r w:rsidRPr="00127840">
        <w:rPr>
          <w:spacing w:val="-1"/>
        </w:rPr>
        <w:t xml:space="preserve">- Постанова КМ України від «Про затвердження порядку розроблення та затвердження нормативів </w:t>
      </w:r>
      <w:proofErr w:type="spellStart"/>
      <w:r w:rsidRPr="00127840">
        <w:rPr>
          <w:spacing w:val="-1"/>
        </w:rPr>
        <w:t>госппитного</w:t>
      </w:r>
      <w:proofErr w:type="spellEnd"/>
      <w:r w:rsidRPr="00127840">
        <w:rPr>
          <w:spacing w:val="-1"/>
        </w:rPr>
        <w:t xml:space="preserve"> водопостачання» від 25.08.2004 № 1107 </w:t>
      </w:r>
    </w:p>
    <w:p w:rsidR="00CB4D97" w:rsidRPr="00127840" w:rsidRDefault="00CB4D97" w:rsidP="004B6BF5">
      <w:pPr>
        <w:pStyle w:val="a5"/>
        <w:spacing w:line="360" w:lineRule="auto"/>
        <w:ind w:left="0" w:firstLine="567"/>
        <w:rPr>
          <w:spacing w:val="-1"/>
        </w:rPr>
      </w:pPr>
      <w:r w:rsidRPr="00127840">
        <w:rPr>
          <w:spacing w:val="-1"/>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127840" w:rsidRDefault="00CB4D97" w:rsidP="004B6BF5">
      <w:pPr>
        <w:pStyle w:val="a5"/>
        <w:spacing w:line="360" w:lineRule="auto"/>
        <w:ind w:left="0" w:firstLine="567"/>
        <w:rPr>
          <w:spacing w:val="-1"/>
        </w:rPr>
      </w:pPr>
      <w:r w:rsidRPr="00127840">
        <w:rPr>
          <w:spacing w:val="-1"/>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127840" w:rsidRDefault="00CB4D97" w:rsidP="004B6BF5">
      <w:pPr>
        <w:pStyle w:val="a5"/>
        <w:spacing w:line="360" w:lineRule="auto"/>
        <w:ind w:left="0" w:firstLine="567"/>
        <w:rPr>
          <w:spacing w:val="-1"/>
        </w:rPr>
      </w:pPr>
      <w:r w:rsidRPr="00127840">
        <w:rPr>
          <w:spacing w:val="-1"/>
        </w:rPr>
        <w:t>- ДБН Б.1.1-14:2021 «Склад та зміст містобудівної  документації на місцевому рівні»</w:t>
      </w:r>
    </w:p>
    <w:p w:rsidR="00CB4D97" w:rsidRPr="00127840" w:rsidRDefault="00CB4D97" w:rsidP="004B6BF5">
      <w:pPr>
        <w:pStyle w:val="a5"/>
        <w:spacing w:line="360" w:lineRule="auto"/>
        <w:ind w:left="0" w:firstLine="567"/>
        <w:rPr>
          <w:spacing w:val="-1"/>
        </w:rPr>
      </w:pPr>
      <w:r w:rsidRPr="00127840">
        <w:rPr>
          <w:spacing w:val="-1"/>
        </w:rPr>
        <w:t>- ДБН Б2.2-12:2019 «Містобудування. Планування і забудова територій»;</w:t>
      </w:r>
    </w:p>
    <w:p w:rsidR="00CB4D97" w:rsidRPr="00127840" w:rsidRDefault="00CB4D97" w:rsidP="004B6BF5">
      <w:pPr>
        <w:pStyle w:val="a5"/>
        <w:spacing w:line="360" w:lineRule="auto"/>
        <w:ind w:left="0" w:firstLine="567"/>
        <w:rPr>
          <w:spacing w:val="-1"/>
        </w:rPr>
      </w:pPr>
      <w:r w:rsidRPr="00127840">
        <w:rPr>
          <w:spacing w:val="-1"/>
        </w:rPr>
        <w:t>- ДБН В.1.1.7–2021 «Пожежна безпека об’єктів будівництва»;</w:t>
      </w:r>
    </w:p>
    <w:p w:rsidR="00CB4D97" w:rsidRPr="00127840" w:rsidRDefault="00CB4D97" w:rsidP="004B6BF5">
      <w:pPr>
        <w:pStyle w:val="a5"/>
        <w:spacing w:line="360" w:lineRule="auto"/>
        <w:ind w:left="0" w:firstLine="567"/>
        <w:rPr>
          <w:spacing w:val="-1"/>
        </w:rPr>
      </w:pPr>
      <w:r w:rsidRPr="00127840">
        <w:rPr>
          <w:spacing w:val="-1"/>
        </w:rPr>
        <w:t xml:space="preserve">- </w:t>
      </w:r>
      <w:r w:rsidR="009E3DEB" w:rsidRPr="00127840">
        <w:rPr>
          <w:spacing w:val="-1"/>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127840">
        <w:rPr>
          <w:spacing w:val="-1"/>
        </w:rPr>
        <w:t>;</w:t>
      </w:r>
    </w:p>
    <w:p w:rsidR="00CB4D97" w:rsidRPr="00127840" w:rsidRDefault="00CB4D97" w:rsidP="004B6BF5">
      <w:pPr>
        <w:pStyle w:val="a5"/>
        <w:spacing w:line="360" w:lineRule="auto"/>
        <w:ind w:left="0" w:firstLine="567"/>
        <w:rPr>
          <w:spacing w:val="-1"/>
        </w:rPr>
      </w:pPr>
      <w:r w:rsidRPr="00127840">
        <w:rPr>
          <w:spacing w:val="-1"/>
        </w:rPr>
        <w:lastRenderedPageBreak/>
        <w:t>- ДБН В.2.5-74:2013 «Водопостачання. Основні положення проектування»;</w:t>
      </w:r>
    </w:p>
    <w:p w:rsidR="009E3DEB" w:rsidRPr="00127840" w:rsidRDefault="00CB4D97" w:rsidP="004B6BF5">
      <w:pPr>
        <w:pStyle w:val="a5"/>
        <w:spacing w:line="360" w:lineRule="auto"/>
        <w:ind w:left="0" w:firstLine="567"/>
        <w:rPr>
          <w:spacing w:val="-1"/>
        </w:rPr>
      </w:pPr>
      <w:r w:rsidRPr="00127840">
        <w:rPr>
          <w:spacing w:val="-1"/>
        </w:rPr>
        <w:t>- ДБН В.2.5-23-2010 «Проектування електрообладнання об’єктів цивільного призначення»</w:t>
      </w:r>
      <w:r w:rsidR="009E3DEB" w:rsidRPr="00127840">
        <w:rPr>
          <w:spacing w:val="-1"/>
        </w:rPr>
        <w:t>;</w:t>
      </w:r>
    </w:p>
    <w:p w:rsidR="009E3DEB" w:rsidRPr="00127840" w:rsidRDefault="009E3DEB" w:rsidP="004B6BF5">
      <w:pPr>
        <w:pStyle w:val="a5"/>
        <w:spacing w:line="360" w:lineRule="auto"/>
        <w:ind w:left="0" w:firstLine="567"/>
        <w:rPr>
          <w:spacing w:val="-1"/>
        </w:rPr>
      </w:pPr>
      <w:r w:rsidRPr="00127840">
        <w:rPr>
          <w:spacing w:val="-1"/>
        </w:rPr>
        <w:t>- ДБН В.2.3-5:2018 «Вулиці та дороги населених пунктів»;</w:t>
      </w:r>
    </w:p>
    <w:p w:rsidR="009E3DEB" w:rsidRPr="00127840" w:rsidRDefault="009E3DEB" w:rsidP="004B6BF5">
      <w:pPr>
        <w:pStyle w:val="a5"/>
        <w:spacing w:line="360" w:lineRule="auto"/>
        <w:ind w:left="0" w:firstLine="567"/>
        <w:rPr>
          <w:spacing w:val="-1"/>
        </w:rPr>
      </w:pPr>
      <w:r w:rsidRPr="00127840">
        <w:rPr>
          <w:spacing w:val="-1"/>
        </w:rPr>
        <w:t xml:space="preserve">- ДБН.1.1-12:2014 «Будівництво у сейсмічних районах України»; </w:t>
      </w:r>
    </w:p>
    <w:p w:rsidR="009E3DEB" w:rsidRPr="00127840" w:rsidRDefault="009E3DEB" w:rsidP="004B6BF5">
      <w:pPr>
        <w:pStyle w:val="a5"/>
        <w:spacing w:line="360" w:lineRule="auto"/>
        <w:ind w:left="0" w:firstLine="567"/>
        <w:rPr>
          <w:spacing w:val="-1"/>
        </w:rPr>
      </w:pPr>
      <w:r w:rsidRPr="00127840">
        <w:rPr>
          <w:spacing w:val="-1"/>
        </w:rPr>
        <w:t>- ДБН А.2.1-1-2008 «Інженерні вишукування для будівництва»;</w:t>
      </w:r>
    </w:p>
    <w:p w:rsidR="009E3DEB" w:rsidRPr="00127840" w:rsidRDefault="009E3DEB" w:rsidP="004B6BF5">
      <w:pPr>
        <w:pStyle w:val="a5"/>
        <w:spacing w:line="360" w:lineRule="auto"/>
        <w:ind w:left="0" w:firstLine="567"/>
        <w:rPr>
          <w:spacing w:val="-1"/>
        </w:rPr>
      </w:pPr>
      <w:r w:rsidRPr="00127840">
        <w:rPr>
          <w:spacing w:val="-1"/>
        </w:rPr>
        <w:t>- ДБН В.1.1-25:2009 «Інженерний захист територій та споруд від підтоплення та затоплення»;</w:t>
      </w:r>
    </w:p>
    <w:p w:rsidR="00CB4D97" w:rsidRPr="00127840" w:rsidRDefault="009E3DEB" w:rsidP="004B6BF5">
      <w:pPr>
        <w:pStyle w:val="a5"/>
        <w:spacing w:line="360" w:lineRule="auto"/>
        <w:ind w:left="0" w:firstLine="567"/>
        <w:rPr>
          <w:spacing w:val="-1"/>
        </w:rPr>
      </w:pPr>
      <w:r w:rsidRPr="00127840">
        <w:rPr>
          <w:spacing w:val="-1"/>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127840">
        <w:rPr>
          <w:spacing w:val="-1"/>
        </w:rPr>
        <w:t>.</w:t>
      </w:r>
    </w:p>
    <w:p w:rsidR="000C1CB4" w:rsidRPr="00127840" w:rsidRDefault="004B6BF5" w:rsidP="00CD402F">
      <w:pPr>
        <w:spacing w:after="0" w:line="240" w:lineRule="auto"/>
        <w:rPr>
          <w:rFonts w:ascii="Times New Roman" w:eastAsia="Times New Roman" w:hAnsi="Times New Roman"/>
          <w:sz w:val="28"/>
          <w:szCs w:val="28"/>
          <w:lang w:val="uk-UA" w:eastAsia="zh-CN"/>
        </w:rPr>
      </w:pPr>
      <w:r w:rsidRPr="00127840">
        <w:rPr>
          <w:rFonts w:ascii="Times New Roman" w:hAnsi="Times New Roman"/>
          <w:spacing w:val="-1"/>
          <w:sz w:val="28"/>
          <w:szCs w:val="28"/>
          <w:lang w:val="uk-UA"/>
        </w:rPr>
        <w:t xml:space="preserve">Мета проєкту полягає у </w:t>
      </w:r>
      <w:r w:rsidR="00312D8C" w:rsidRPr="00127840">
        <w:rPr>
          <w:rFonts w:ascii="Times New Roman" w:hAnsi="Times New Roman"/>
          <w:spacing w:val="-1"/>
          <w:sz w:val="28"/>
          <w:szCs w:val="28"/>
          <w:lang w:val="uk-UA"/>
        </w:rPr>
        <w:t>при</w:t>
      </w:r>
      <w:r w:rsidR="00CD402F" w:rsidRPr="00127840">
        <w:rPr>
          <w:rFonts w:ascii="Times New Roman" w:hAnsi="Times New Roman"/>
          <w:spacing w:val="-1"/>
          <w:sz w:val="28"/>
          <w:szCs w:val="28"/>
          <w:lang w:val="uk-UA"/>
        </w:rPr>
        <w:t xml:space="preserve">в’язці </w:t>
      </w:r>
      <w:r w:rsidR="00CD402F" w:rsidRPr="00127840">
        <w:rPr>
          <w:rFonts w:ascii="Times New Roman" w:eastAsia="Times New Roman" w:hAnsi="Times New Roman"/>
          <w:sz w:val="28"/>
          <w:szCs w:val="28"/>
          <w:lang w:val="uk-UA" w:eastAsia="zh-CN"/>
        </w:rPr>
        <w:t xml:space="preserve">  будинку паломників, паливної та дзвіниці </w:t>
      </w:r>
      <w:r w:rsidR="00CD402F" w:rsidRPr="00127840">
        <w:rPr>
          <w:rFonts w:ascii="Times New Roman" w:hAnsi="Times New Roman"/>
          <w:sz w:val="28"/>
          <w:szCs w:val="28"/>
          <w:lang w:val="uk-UA" w:eastAsia="zh-CN"/>
        </w:rPr>
        <w:t xml:space="preserve">на сформованій </w:t>
      </w:r>
      <w:r w:rsidR="000C1CB4" w:rsidRPr="00127840">
        <w:rPr>
          <w:rFonts w:ascii="Times New Roman" w:hAnsi="Times New Roman"/>
          <w:sz w:val="28"/>
          <w:szCs w:val="28"/>
          <w:lang w:val="uk-UA" w:eastAsia="zh-CN"/>
        </w:rPr>
        <w:t xml:space="preserve">  </w:t>
      </w:r>
      <w:r w:rsidR="00CD402F" w:rsidRPr="00127840">
        <w:rPr>
          <w:rFonts w:ascii="Times New Roman" w:hAnsi="Times New Roman"/>
          <w:spacing w:val="-1"/>
          <w:sz w:val="28"/>
          <w:szCs w:val="28"/>
          <w:lang w:val="uk-UA"/>
        </w:rPr>
        <w:t xml:space="preserve">земельній ділянці </w:t>
      </w:r>
      <w:r w:rsidR="00CD402F" w:rsidRPr="00127840">
        <w:rPr>
          <w:rFonts w:ascii="Times New Roman" w:eastAsia="Times New Roman" w:hAnsi="Times New Roman"/>
          <w:sz w:val="28"/>
          <w:szCs w:val="28"/>
          <w:lang w:val="uk-UA" w:eastAsia="zh-CN"/>
        </w:rPr>
        <w:t xml:space="preserve"> </w:t>
      </w:r>
      <w:proofErr w:type="spellStart"/>
      <w:r w:rsidR="000C1CB4" w:rsidRPr="00127840">
        <w:rPr>
          <w:rFonts w:ascii="Times New Roman" w:eastAsia="Times New Roman" w:hAnsi="Times New Roman"/>
          <w:sz w:val="28"/>
          <w:szCs w:val="28"/>
          <w:lang w:val="uk-UA" w:eastAsia="zh-CN"/>
        </w:rPr>
        <w:t>кад</w:t>
      </w:r>
      <w:proofErr w:type="spellEnd"/>
      <w:r w:rsidR="000C1CB4" w:rsidRPr="00127840">
        <w:rPr>
          <w:rFonts w:ascii="Times New Roman" w:eastAsia="Times New Roman" w:hAnsi="Times New Roman"/>
          <w:sz w:val="28"/>
          <w:szCs w:val="28"/>
          <w:lang w:val="uk-UA" w:eastAsia="zh-CN"/>
        </w:rPr>
        <w:t>. номер  2622081101:01:001:0820</w:t>
      </w:r>
    </w:p>
    <w:p w:rsidR="004B6BF5" w:rsidRPr="00127840" w:rsidRDefault="00CD402F" w:rsidP="00CD402F">
      <w:pPr>
        <w:spacing w:after="0" w:line="240" w:lineRule="auto"/>
        <w:rPr>
          <w:rFonts w:ascii="Times New Roman" w:eastAsia="Times New Roman" w:hAnsi="Times New Roman"/>
          <w:sz w:val="28"/>
          <w:szCs w:val="28"/>
          <w:lang w:val="uk-UA" w:eastAsia="zh-CN"/>
        </w:rPr>
      </w:pPr>
      <w:r w:rsidRPr="00127840">
        <w:rPr>
          <w:rFonts w:ascii="Times New Roman" w:hAnsi="Times New Roman"/>
          <w:spacing w:val="-1"/>
          <w:sz w:val="28"/>
          <w:szCs w:val="28"/>
          <w:lang w:val="uk-UA"/>
        </w:rPr>
        <w:t xml:space="preserve">площею </w:t>
      </w:r>
      <w:r w:rsidRPr="00127840">
        <w:rPr>
          <w:rFonts w:ascii="Times New Roman" w:hAnsi="Times New Roman"/>
          <w:spacing w:val="-1"/>
          <w:sz w:val="28"/>
          <w:szCs w:val="28"/>
        </w:rPr>
        <w:t>11.9037га.</w:t>
      </w:r>
    </w:p>
    <w:p w:rsidR="00CB4D97" w:rsidRPr="00127840" w:rsidRDefault="00CB4D97" w:rsidP="004B6BF5">
      <w:pPr>
        <w:pStyle w:val="a5"/>
        <w:spacing w:line="360" w:lineRule="auto"/>
        <w:ind w:left="0" w:firstLine="567"/>
        <w:rPr>
          <w:spacing w:val="-1"/>
        </w:rPr>
      </w:pPr>
      <w:r w:rsidRPr="00127840">
        <w:rPr>
          <w:spacing w:val="-1"/>
        </w:rPr>
        <w:t>Після затвердження, детальний план території набуває статусу основного документу, яким визначаються:</w:t>
      </w:r>
    </w:p>
    <w:p w:rsidR="00CB4D97" w:rsidRPr="00127840" w:rsidRDefault="00CB4D97" w:rsidP="004B6BF5">
      <w:pPr>
        <w:pStyle w:val="a5"/>
        <w:spacing w:line="360" w:lineRule="auto"/>
        <w:ind w:left="0" w:firstLine="567"/>
        <w:rPr>
          <w:spacing w:val="-1"/>
        </w:rPr>
      </w:pPr>
      <w:r w:rsidRPr="00127840">
        <w:rPr>
          <w:spacing w:val="-1"/>
        </w:rPr>
        <w:t>- вихідні дані щодо розміщення окремих об’єктів містобудування,</w:t>
      </w:r>
    </w:p>
    <w:p w:rsidR="00CB4D97" w:rsidRPr="00127840" w:rsidRDefault="00CB4D97" w:rsidP="004B6BF5">
      <w:pPr>
        <w:pStyle w:val="a5"/>
        <w:spacing w:line="360" w:lineRule="auto"/>
        <w:ind w:left="0" w:firstLine="567"/>
        <w:rPr>
          <w:spacing w:val="-1"/>
        </w:rPr>
      </w:pPr>
      <w:r w:rsidRPr="00127840">
        <w:rPr>
          <w:spacing w:val="-1"/>
        </w:rPr>
        <w:t>- визначення містобудівних умов та обмежень;</w:t>
      </w:r>
    </w:p>
    <w:p w:rsidR="00CB4D97" w:rsidRPr="00127840" w:rsidRDefault="00CB4D97" w:rsidP="004B6BF5">
      <w:pPr>
        <w:pStyle w:val="a5"/>
        <w:spacing w:line="360" w:lineRule="auto"/>
        <w:ind w:left="0" w:firstLine="567"/>
        <w:rPr>
          <w:spacing w:val="-1"/>
        </w:rPr>
      </w:pPr>
      <w:r w:rsidRPr="00127840">
        <w:rPr>
          <w:spacing w:val="-1"/>
        </w:rPr>
        <w:t xml:space="preserve">- </w:t>
      </w:r>
      <w:proofErr w:type="spellStart"/>
      <w:r w:rsidRPr="00127840">
        <w:rPr>
          <w:spacing w:val="-1"/>
        </w:rPr>
        <w:t>проєктування</w:t>
      </w:r>
      <w:proofErr w:type="spellEnd"/>
      <w:r w:rsidRPr="00127840">
        <w:rPr>
          <w:spacing w:val="-1"/>
        </w:rPr>
        <w:t xml:space="preserve"> будинків і споруд різного призначення;</w:t>
      </w:r>
    </w:p>
    <w:p w:rsidR="00CB4D97" w:rsidRPr="00127840" w:rsidRDefault="00CB4D97" w:rsidP="004B6BF5">
      <w:pPr>
        <w:pStyle w:val="a5"/>
        <w:spacing w:line="360" w:lineRule="auto"/>
        <w:ind w:left="0" w:firstLine="567"/>
        <w:rPr>
          <w:spacing w:val="-1"/>
        </w:rPr>
      </w:pPr>
      <w:r w:rsidRPr="00127840">
        <w:rPr>
          <w:spacing w:val="-1"/>
        </w:rPr>
        <w:t xml:space="preserve">- </w:t>
      </w:r>
      <w:proofErr w:type="spellStart"/>
      <w:r w:rsidRPr="00127840">
        <w:rPr>
          <w:spacing w:val="-1"/>
        </w:rPr>
        <w:t>проєктування</w:t>
      </w:r>
      <w:proofErr w:type="spellEnd"/>
      <w:r w:rsidRPr="00127840">
        <w:rPr>
          <w:spacing w:val="-1"/>
        </w:rPr>
        <w:t xml:space="preserve"> мереж і споруд інженерно-транспортної інфраструктури та інженерного забезпечення території;</w:t>
      </w:r>
    </w:p>
    <w:p w:rsidR="00CB4D97" w:rsidRPr="00127840" w:rsidRDefault="00CB4D97" w:rsidP="004B6BF5">
      <w:pPr>
        <w:pStyle w:val="a5"/>
        <w:spacing w:line="360" w:lineRule="auto"/>
        <w:ind w:left="0" w:firstLine="567"/>
        <w:rPr>
          <w:spacing w:val="-1"/>
        </w:rPr>
      </w:pPr>
      <w:r w:rsidRPr="00127840">
        <w:rPr>
          <w:spacing w:val="-1"/>
        </w:rPr>
        <w:t>- проведення містобудівних розрахунків у разі інвестиційних намірів щодо забудови  об’єктів нерухомого майна;</w:t>
      </w:r>
    </w:p>
    <w:p w:rsidR="00CB4D97" w:rsidRPr="00127840" w:rsidRDefault="00CB4D97" w:rsidP="004B6BF5">
      <w:pPr>
        <w:pStyle w:val="a5"/>
        <w:spacing w:line="360" w:lineRule="auto"/>
        <w:ind w:left="0" w:firstLine="567"/>
        <w:rPr>
          <w:spacing w:val="-1"/>
        </w:rPr>
      </w:pPr>
      <w:r w:rsidRPr="00127840">
        <w:rPr>
          <w:spacing w:val="-1"/>
        </w:rPr>
        <w:t>- розроблення схеми санітарного очищення і прибирання територій.</w:t>
      </w:r>
    </w:p>
    <w:p w:rsidR="00CB4D97" w:rsidRPr="00127840" w:rsidRDefault="00CB4D97" w:rsidP="004B6BF5">
      <w:pPr>
        <w:pStyle w:val="a5"/>
        <w:spacing w:line="360" w:lineRule="auto"/>
        <w:ind w:left="0" w:firstLine="567"/>
        <w:rPr>
          <w:spacing w:val="-1"/>
        </w:rPr>
      </w:pPr>
      <w:r w:rsidRPr="00127840">
        <w:rPr>
          <w:spacing w:val="-1"/>
        </w:rPr>
        <w:t xml:space="preserve">Згідно з завданням на </w:t>
      </w:r>
      <w:proofErr w:type="spellStart"/>
      <w:r w:rsidRPr="00127840">
        <w:rPr>
          <w:spacing w:val="-1"/>
        </w:rPr>
        <w:t>проєктування</w:t>
      </w:r>
      <w:proofErr w:type="spellEnd"/>
      <w:r w:rsidRPr="00127840">
        <w:rPr>
          <w:spacing w:val="-1"/>
        </w:rPr>
        <w:t xml:space="preserve"> основні показники детального плану території визн</w:t>
      </w:r>
      <w:r w:rsidR="00CD402F" w:rsidRPr="00127840">
        <w:rPr>
          <w:spacing w:val="-1"/>
        </w:rPr>
        <w:t>ачені на етап реалізації до 2029</w:t>
      </w:r>
      <w:r w:rsidRPr="00127840">
        <w:rPr>
          <w:spacing w:val="-1"/>
        </w:rPr>
        <w:t xml:space="preserve"> року. </w:t>
      </w:r>
    </w:p>
    <w:p w:rsidR="00CB4D97" w:rsidRPr="00127840" w:rsidRDefault="00CB4D97" w:rsidP="004B6BF5">
      <w:pPr>
        <w:pStyle w:val="a5"/>
        <w:spacing w:line="360" w:lineRule="auto"/>
        <w:ind w:left="0" w:firstLine="567"/>
        <w:rPr>
          <w:spacing w:val="-1"/>
        </w:rPr>
      </w:pPr>
      <w:r w:rsidRPr="00127840">
        <w:rPr>
          <w:spacing w:val="-1"/>
        </w:rPr>
        <w:t xml:space="preserve">      Підставою для розробки проєкту детального плану території </w:t>
      </w:r>
      <w:r w:rsidR="00400700" w:rsidRPr="00127840">
        <w:rPr>
          <w:spacing w:val="-1"/>
        </w:rPr>
        <w:t>є:</w:t>
      </w:r>
    </w:p>
    <w:p w:rsidR="00CB4D97" w:rsidRPr="00127840" w:rsidRDefault="00400700" w:rsidP="00400700">
      <w:pPr>
        <w:pStyle w:val="a5"/>
        <w:spacing w:line="360" w:lineRule="auto"/>
        <w:ind w:left="0" w:firstLine="0"/>
        <w:rPr>
          <w:spacing w:val="-1"/>
        </w:rPr>
      </w:pPr>
      <w:r w:rsidRPr="00127840">
        <w:rPr>
          <w:spacing w:val="-1"/>
        </w:rPr>
        <w:t xml:space="preserve">        </w:t>
      </w:r>
      <w:proofErr w:type="spellStart"/>
      <w:r w:rsidRPr="00127840">
        <w:rPr>
          <w:spacing w:val="-1"/>
        </w:rPr>
        <w:t>-</w:t>
      </w:r>
      <w:r w:rsidR="007E309C" w:rsidRPr="00127840">
        <w:rPr>
          <w:spacing w:val="-1"/>
        </w:rPr>
        <w:t>Рішення</w:t>
      </w:r>
      <w:proofErr w:type="spellEnd"/>
      <w:r w:rsidR="007E309C" w:rsidRPr="00127840">
        <w:rPr>
          <w:spacing w:val="-1"/>
        </w:rPr>
        <w:t xml:space="preserve"> </w:t>
      </w:r>
      <w:r w:rsidR="00030352" w:rsidRPr="00127840">
        <w:rPr>
          <w:spacing w:val="-1"/>
        </w:rPr>
        <w:t>Долинської міської</w:t>
      </w:r>
      <w:r w:rsidRPr="00127840">
        <w:rPr>
          <w:spacing w:val="-1"/>
        </w:rPr>
        <w:t xml:space="preserve"> ради;</w:t>
      </w:r>
    </w:p>
    <w:p w:rsidR="00400700" w:rsidRPr="00127840" w:rsidRDefault="00400700" w:rsidP="00400700">
      <w:pPr>
        <w:pStyle w:val="a5"/>
        <w:spacing w:line="360" w:lineRule="auto"/>
        <w:ind w:left="0" w:firstLine="0"/>
        <w:rPr>
          <w:spacing w:val="-1"/>
        </w:rPr>
      </w:pPr>
      <w:r w:rsidRPr="00127840">
        <w:rPr>
          <w:spacing w:val="-1"/>
        </w:rPr>
        <w:t xml:space="preserve">        </w:t>
      </w:r>
      <w:proofErr w:type="spellStart"/>
      <w:r w:rsidRPr="00127840">
        <w:rPr>
          <w:spacing w:val="-1"/>
        </w:rPr>
        <w:t>-Завдання</w:t>
      </w:r>
      <w:proofErr w:type="spellEnd"/>
      <w:r w:rsidRPr="00127840">
        <w:rPr>
          <w:spacing w:val="-1"/>
        </w:rPr>
        <w:t xml:space="preserve"> на розроблення ДТП;</w:t>
      </w:r>
    </w:p>
    <w:p w:rsidR="00CC0B6F" w:rsidRPr="00127840" w:rsidRDefault="000146EB" w:rsidP="004B6BF5">
      <w:pPr>
        <w:pStyle w:val="a5"/>
        <w:numPr>
          <w:ilvl w:val="0"/>
          <w:numId w:val="24"/>
        </w:numPr>
        <w:spacing w:line="360" w:lineRule="auto"/>
        <w:ind w:left="0" w:firstLine="567"/>
        <w:rPr>
          <w:spacing w:val="-1"/>
        </w:rPr>
      </w:pPr>
      <w:r w:rsidRPr="00127840">
        <w:rPr>
          <w:spacing w:val="-1"/>
        </w:rPr>
        <w:t>Топографо-геодезична зйомка М 1:500</w:t>
      </w:r>
      <w:r w:rsidR="00CC0B6F" w:rsidRPr="00127840">
        <w:rPr>
          <w:spacing w:val="-1"/>
        </w:rPr>
        <w:t>;</w:t>
      </w:r>
    </w:p>
    <w:p w:rsidR="000146EB" w:rsidRPr="00127840" w:rsidRDefault="00CC0B6F" w:rsidP="004B6BF5">
      <w:pPr>
        <w:pStyle w:val="a5"/>
        <w:numPr>
          <w:ilvl w:val="0"/>
          <w:numId w:val="24"/>
        </w:numPr>
        <w:spacing w:line="360" w:lineRule="auto"/>
        <w:ind w:left="0" w:firstLine="567"/>
        <w:rPr>
          <w:spacing w:val="-1"/>
        </w:rPr>
      </w:pPr>
      <w:r w:rsidRPr="00127840">
        <w:rPr>
          <w:spacing w:val="-1"/>
        </w:rPr>
        <w:t>Натурних обстежень.</w:t>
      </w:r>
    </w:p>
    <w:p w:rsidR="00CB4D97" w:rsidRPr="00127840" w:rsidRDefault="00CB4D97" w:rsidP="00C928DE">
      <w:pPr>
        <w:pStyle w:val="a5"/>
        <w:spacing w:line="360" w:lineRule="auto"/>
        <w:ind w:left="0" w:firstLine="851"/>
        <w:rPr>
          <w:spacing w:val="-1"/>
        </w:rPr>
      </w:pPr>
    </w:p>
    <w:p w:rsidR="00CD402F" w:rsidRPr="00127840" w:rsidRDefault="00CD402F" w:rsidP="00C928DE">
      <w:pPr>
        <w:pStyle w:val="a5"/>
        <w:spacing w:line="360" w:lineRule="auto"/>
        <w:ind w:left="0" w:firstLine="851"/>
        <w:rPr>
          <w:spacing w:val="-1"/>
        </w:rPr>
      </w:pPr>
    </w:p>
    <w:p w:rsidR="00CD402F" w:rsidRPr="00127840" w:rsidRDefault="00CD402F" w:rsidP="00C928DE">
      <w:pPr>
        <w:pStyle w:val="a5"/>
        <w:spacing w:line="360" w:lineRule="auto"/>
        <w:ind w:left="0" w:firstLine="851"/>
        <w:rPr>
          <w:spacing w:val="-1"/>
        </w:rPr>
      </w:pPr>
    </w:p>
    <w:p w:rsidR="00C928DE" w:rsidRPr="00127840" w:rsidRDefault="00C928DE" w:rsidP="00C928DE">
      <w:pPr>
        <w:spacing w:after="0" w:line="360" w:lineRule="auto"/>
        <w:ind w:firstLine="567"/>
        <w:jc w:val="center"/>
        <w:rPr>
          <w:rFonts w:ascii="Times New Roman" w:hAnsi="Times New Roman"/>
          <w:b/>
          <w:sz w:val="28"/>
          <w:szCs w:val="28"/>
          <w:lang w:val="uk-UA"/>
        </w:rPr>
      </w:pPr>
      <w:r w:rsidRPr="00127840">
        <w:rPr>
          <w:rFonts w:ascii="Times New Roman" w:hAnsi="Times New Roman"/>
          <w:b/>
          <w:sz w:val="28"/>
          <w:szCs w:val="28"/>
          <w:lang w:val="uk-UA"/>
        </w:rPr>
        <w:t>Частина І</w:t>
      </w:r>
      <w:r w:rsidR="0084653B" w:rsidRPr="00127840">
        <w:rPr>
          <w:rFonts w:ascii="Times New Roman" w:hAnsi="Times New Roman"/>
          <w:b/>
          <w:sz w:val="28"/>
          <w:szCs w:val="28"/>
          <w:lang w:val="uk-UA"/>
        </w:rPr>
        <w:t>.</w:t>
      </w:r>
      <w:r w:rsidRPr="00127840">
        <w:rPr>
          <w:rFonts w:ascii="Times New Roman" w:hAnsi="Times New Roman"/>
          <w:b/>
          <w:sz w:val="28"/>
          <w:szCs w:val="28"/>
          <w:lang w:val="uk-UA"/>
        </w:rPr>
        <w:t xml:space="preserve"> Комплексна оцінка території</w:t>
      </w:r>
    </w:p>
    <w:p w:rsidR="0084653B" w:rsidRPr="00127840" w:rsidRDefault="00FD37A8" w:rsidP="00C928DE">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Просторово-планувальна організація території</w:t>
      </w:r>
      <w:r w:rsidR="0084653B" w:rsidRPr="00127840">
        <w:rPr>
          <w:rFonts w:ascii="Times New Roman" w:hAnsi="Times New Roman"/>
          <w:b/>
          <w:sz w:val="28"/>
          <w:szCs w:val="28"/>
          <w:lang w:val="uk-UA"/>
        </w:rPr>
        <w:t>.</w:t>
      </w:r>
    </w:p>
    <w:p w:rsidR="00FD37A8" w:rsidRPr="00127840" w:rsidRDefault="00FD37A8" w:rsidP="00FD37A8">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Ситуаційний план.</w:t>
      </w:r>
    </w:p>
    <w:p w:rsidR="00C804AB" w:rsidRPr="00127840" w:rsidRDefault="00BF5710" w:rsidP="00BF5710">
      <w:pPr>
        <w:spacing w:after="0" w:line="360" w:lineRule="auto"/>
        <w:ind w:firstLine="567"/>
        <w:jc w:val="both"/>
        <w:rPr>
          <w:b/>
          <w:spacing w:val="-1"/>
          <w:lang w:val="uk-UA"/>
        </w:rPr>
      </w:pPr>
      <w:r w:rsidRPr="00127840">
        <w:rPr>
          <w:rFonts w:ascii="Times New Roman" w:hAnsi="Times New Roman"/>
          <w:sz w:val="28"/>
          <w:szCs w:val="28"/>
          <w:lang w:val="uk-UA"/>
        </w:rPr>
        <w:t xml:space="preserve">Територія, що підлягає детальному </w:t>
      </w:r>
      <w:r w:rsidR="00CD402F" w:rsidRPr="00127840">
        <w:rPr>
          <w:rFonts w:ascii="Times New Roman" w:hAnsi="Times New Roman"/>
          <w:sz w:val="28"/>
          <w:szCs w:val="28"/>
          <w:lang w:val="uk-UA"/>
        </w:rPr>
        <w:t>плануванню знаходиться в північ</w:t>
      </w:r>
      <w:r w:rsidR="00D45D67" w:rsidRPr="00127840">
        <w:rPr>
          <w:rFonts w:ascii="Times New Roman" w:hAnsi="Times New Roman"/>
          <w:sz w:val="28"/>
          <w:szCs w:val="28"/>
          <w:lang w:val="uk-UA"/>
        </w:rPr>
        <w:t xml:space="preserve">ній частині </w:t>
      </w:r>
      <w:r w:rsidR="00CD402F" w:rsidRPr="00127840">
        <w:rPr>
          <w:rFonts w:ascii="Times New Roman" w:hAnsi="Times New Roman"/>
          <w:sz w:val="28"/>
          <w:szCs w:val="28"/>
          <w:lang w:val="uk-UA"/>
        </w:rPr>
        <w:t>села на вул. Монастирська</w:t>
      </w:r>
      <w:r w:rsidRPr="00127840">
        <w:rPr>
          <w:rFonts w:ascii="Times New Roman" w:hAnsi="Times New Roman"/>
          <w:sz w:val="28"/>
          <w:szCs w:val="28"/>
          <w:lang w:val="uk-UA"/>
        </w:rPr>
        <w:t>,</w:t>
      </w:r>
      <w:r w:rsidR="00D45D67" w:rsidRPr="00127840">
        <w:rPr>
          <w:rFonts w:ascii="Times New Roman" w:hAnsi="Times New Roman"/>
          <w:sz w:val="28"/>
          <w:szCs w:val="28"/>
          <w:lang w:val="uk-UA"/>
        </w:rPr>
        <w:t xml:space="preserve"> в с. </w:t>
      </w:r>
      <w:proofErr w:type="spellStart"/>
      <w:r w:rsidR="00CD402F" w:rsidRPr="00127840">
        <w:rPr>
          <w:rFonts w:ascii="Times New Roman" w:hAnsi="Times New Roman"/>
          <w:sz w:val="28"/>
          <w:szCs w:val="28"/>
          <w:lang w:val="uk-UA"/>
        </w:rPr>
        <w:t>Гошів</w:t>
      </w:r>
      <w:proofErr w:type="spellEnd"/>
      <w:r w:rsidRPr="00127840">
        <w:rPr>
          <w:rFonts w:ascii="Times New Roman" w:hAnsi="Times New Roman"/>
          <w:sz w:val="28"/>
          <w:szCs w:val="28"/>
          <w:lang w:val="uk-UA"/>
        </w:rPr>
        <w:t xml:space="preserve"> Калуського району, Івано-Франківської області та включає земельну ділянку,</w:t>
      </w:r>
      <w:r w:rsidR="000C1CB4" w:rsidRPr="00127840">
        <w:rPr>
          <w:rFonts w:ascii="Times New Roman" w:eastAsia="Times New Roman" w:hAnsi="Times New Roman"/>
          <w:sz w:val="28"/>
          <w:szCs w:val="28"/>
          <w:lang w:val="uk-UA" w:eastAsia="zh-CN"/>
        </w:rPr>
        <w:t xml:space="preserve"> </w:t>
      </w:r>
      <w:proofErr w:type="spellStart"/>
      <w:r w:rsidR="000C1CB4" w:rsidRPr="00127840">
        <w:rPr>
          <w:rFonts w:ascii="Times New Roman" w:eastAsia="Times New Roman" w:hAnsi="Times New Roman"/>
          <w:sz w:val="28"/>
          <w:szCs w:val="28"/>
          <w:lang w:val="uk-UA" w:eastAsia="zh-CN"/>
        </w:rPr>
        <w:t>кад</w:t>
      </w:r>
      <w:proofErr w:type="spellEnd"/>
      <w:r w:rsidR="000C1CB4" w:rsidRPr="00127840">
        <w:rPr>
          <w:rFonts w:ascii="Times New Roman" w:eastAsia="Times New Roman" w:hAnsi="Times New Roman"/>
          <w:sz w:val="28"/>
          <w:szCs w:val="28"/>
          <w:lang w:val="uk-UA" w:eastAsia="zh-CN"/>
        </w:rPr>
        <w:t>. номер  2622081101:01:001:0820</w:t>
      </w:r>
      <w:r w:rsidRPr="00127840">
        <w:rPr>
          <w:rFonts w:ascii="Times New Roman" w:hAnsi="Times New Roman"/>
          <w:sz w:val="28"/>
          <w:szCs w:val="28"/>
          <w:lang w:val="uk-UA"/>
        </w:rPr>
        <w:t xml:space="preserve"> площею </w:t>
      </w:r>
      <w:r w:rsidR="00CD402F" w:rsidRPr="00127840">
        <w:rPr>
          <w:rFonts w:ascii="Times New Roman" w:hAnsi="Times New Roman"/>
          <w:sz w:val="28"/>
          <w:szCs w:val="28"/>
          <w:lang w:val="uk-UA"/>
        </w:rPr>
        <w:t>11.9037</w:t>
      </w:r>
      <w:r w:rsidR="00FA7850"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га, </w:t>
      </w:r>
      <w:r w:rsidR="00A05A93" w:rsidRPr="00127840">
        <w:rPr>
          <w:rFonts w:ascii="Times New Roman" w:hAnsi="Times New Roman"/>
          <w:sz w:val="28"/>
          <w:szCs w:val="28"/>
          <w:lang w:val="uk-UA"/>
        </w:rPr>
        <w:t>«</w:t>
      </w:r>
      <w:r w:rsidRPr="00127840">
        <w:rPr>
          <w:rFonts w:ascii="Times New Roman" w:hAnsi="Times New Roman"/>
          <w:sz w:val="28"/>
          <w:szCs w:val="28"/>
          <w:lang w:val="uk-UA"/>
        </w:rPr>
        <w:t xml:space="preserve">для </w:t>
      </w:r>
      <w:r w:rsidR="00C804AB" w:rsidRPr="00127840">
        <w:rPr>
          <w:b/>
          <w:spacing w:val="-1"/>
          <w:lang w:val="uk-UA"/>
        </w:rPr>
        <w:t xml:space="preserve">  </w:t>
      </w:r>
      <w:r w:rsidR="00C804AB" w:rsidRPr="00127840">
        <w:rPr>
          <w:rFonts w:ascii="Times New Roman" w:hAnsi="Times New Roman"/>
          <w:spacing w:val="-1"/>
          <w:sz w:val="28"/>
          <w:szCs w:val="28"/>
          <w:lang w:val="uk-UA"/>
        </w:rPr>
        <w:t xml:space="preserve">будівництва та обслуговування </w:t>
      </w:r>
      <w:r w:rsidR="00A05A93" w:rsidRPr="00127840">
        <w:rPr>
          <w:rFonts w:ascii="Times New Roman" w:hAnsi="Times New Roman"/>
          <w:spacing w:val="-1"/>
          <w:sz w:val="28"/>
          <w:szCs w:val="28"/>
          <w:lang w:val="uk-UA"/>
        </w:rPr>
        <w:t>громадських та релігійних організацій»</w:t>
      </w:r>
      <w:r w:rsidR="000C1CB4" w:rsidRPr="00127840">
        <w:rPr>
          <w:rFonts w:ascii="Times New Roman" w:hAnsi="Times New Roman"/>
          <w:spacing w:val="-1"/>
          <w:sz w:val="28"/>
          <w:szCs w:val="28"/>
          <w:lang w:val="uk-UA"/>
        </w:rPr>
        <w:t xml:space="preserve">. Землі  житлової та </w:t>
      </w:r>
      <w:r w:rsidR="003C7A5B" w:rsidRPr="00127840">
        <w:rPr>
          <w:rFonts w:ascii="Times New Roman" w:hAnsi="Times New Roman"/>
          <w:spacing w:val="-1"/>
          <w:sz w:val="28"/>
          <w:szCs w:val="28"/>
          <w:lang w:val="uk-UA"/>
        </w:rPr>
        <w:t>громадської забудови.</w:t>
      </w:r>
    </w:p>
    <w:p w:rsidR="000146EB" w:rsidRPr="00127840" w:rsidRDefault="00BF5710" w:rsidP="00C804AB">
      <w:p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 xml:space="preserve"> </w:t>
      </w:r>
      <w:r w:rsidR="000146EB" w:rsidRPr="00127840">
        <w:rPr>
          <w:rFonts w:ascii="Times New Roman" w:hAnsi="Times New Roman"/>
          <w:sz w:val="28"/>
          <w:szCs w:val="28"/>
          <w:lang w:val="uk-UA"/>
        </w:rPr>
        <w:t xml:space="preserve">Площа території опрацювання складає </w:t>
      </w:r>
      <w:r w:rsidR="00A05A93" w:rsidRPr="00127840">
        <w:rPr>
          <w:rFonts w:ascii="Times New Roman" w:hAnsi="Times New Roman"/>
          <w:sz w:val="28"/>
          <w:szCs w:val="28"/>
          <w:lang w:val="uk-UA"/>
        </w:rPr>
        <w:t>12.0000</w:t>
      </w:r>
      <w:r w:rsidR="000146EB" w:rsidRPr="00127840">
        <w:rPr>
          <w:rFonts w:ascii="Times New Roman" w:hAnsi="Times New Roman"/>
          <w:sz w:val="28"/>
          <w:szCs w:val="28"/>
          <w:lang w:val="uk-UA"/>
        </w:rPr>
        <w:t xml:space="preserve"> га.</w:t>
      </w:r>
    </w:p>
    <w:p w:rsidR="00BF5710" w:rsidRPr="00127840" w:rsidRDefault="00A05A93" w:rsidP="00A05A93">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З всіх сторін</w:t>
      </w:r>
      <w:r w:rsidR="00C804AB" w:rsidRPr="00127840">
        <w:rPr>
          <w:rFonts w:ascii="Times New Roman" w:hAnsi="Times New Roman"/>
          <w:sz w:val="28"/>
          <w:szCs w:val="28"/>
          <w:lang w:val="uk-UA"/>
        </w:rPr>
        <w:t xml:space="preserve"> земельна</w:t>
      </w:r>
      <w:r w:rsidR="00BF5710" w:rsidRPr="00127840">
        <w:rPr>
          <w:rFonts w:ascii="Times New Roman" w:hAnsi="Times New Roman"/>
          <w:sz w:val="28"/>
          <w:szCs w:val="28"/>
          <w:lang w:val="uk-UA"/>
        </w:rPr>
        <w:t xml:space="preserve"> ділянка межує з </w:t>
      </w:r>
      <w:r w:rsidRPr="00127840">
        <w:rPr>
          <w:rFonts w:ascii="Times New Roman" w:hAnsi="Times New Roman"/>
          <w:sz w:val="28"/>
          <w:szCs w:val="28"/>
          <w:lang w:val="uk-UA"/>
        </w:rPr>
        <w:t>землями сільськогосподарського призначення.</w:t>
      </w:r>
      <w:r w:rsidR="00C804AB" w:rsidRPr="00127840">
        <w:rPr>
          <w:rFonts w:ascii="Times New Roman" w:hAnsi="Times New Roman"/>
          <w:sz w:val="28"/>
          <w:szCs w:val="28"/>
          <w:lang w:val="uk-UA"/>
        </w:rPr>
        <w:t xml:space="preserve"> .</w:t>
      </w:r>
    </w:p>
    <w:p w:rsidR="000146EB" w:rsidRPr="00127840" w:rsidRDefault="00654CD5" w:rsidP="00654CD5">
      <w:pPr>
        <w:spacing w:after="0" w:line="360" w:lineRule="auto"/>
        <w:ind w:firstLine="567"/>
        <w:rPr>
          <w:rFonts w:ascii="Times New Roman" w:hAnsi="Times New Roman"/>
          <w:sz w:val="28"/>
          <w:szCs w:val="28"/>
          <w:lang w:val="uk-UA"/>
        </w:rPr>
      </w:pPr>
      <w:r w:rsidRPr="00127840">
        <w:rPr>
          <w:rFonts w:ascii="Times New Roman" w:hAnsi="Times New Roman"/>
          <w:sz w:val="28"/>
          <w:szCs w:val="28"/>
          <w:lang w:val="uk-UA"/>
        </w:rPr>
        <w:t xml:space="preserve">Навколишні ділянки забудовані  індивідуальними житловими будинками </w:t>
      </w:r>
      <w:r w:rsidR="00C804AB" w:rsidRPr="00127840">
        <w:rPr>
          <w:rFonts w:ascii="Times New Roman" w:hAnsi="Times New Roman"/>
          <w:sz w:val="28"/>
          <w:szCs w:val="28"/>
          <w:lang w:val="uk-UA"/>
        </w:rPr>
        <w:t xml:space="preserve"> та громадськими будівлями  </w:t>
      </w:r>
      <w:r w:rsidRPr="00127840">
        <w:rPr>
          <w:rFonts w:ascii="Times New Roman" w:hAnsi="Times New Roman"/>
          <w:sz w:val="28"/>
          <w:szCs w:val="28"/>
          <w:lang w:val="uk-UA"/>
        </w:rPr>
        <w:t>по традиційній схемі (залізобетонний фундамент,  цегляні стіни,  залізобетонні перекриття, шатрові покрівлі</w:t>
      </w:r>
      <w:r w:rsidR="004E7ACC" w:rsidRPr="00127840">
        <w:rPr>
          <w:rFonts w:ascii="Times New Roman" w:hAnsi="Times New Roman"/>
          <w:sz w:val="28"/>
          <w:szCs w:val="28"/>
          <w:lang w:val="uk-UA"/>
        </w:rPr>
        <w:t>)</w:t>
      </w:r>
      <w:r w:rsidRPr="00127840">
        <w:rPr>
          <w:rFonts w:ascii="Times New Roman" w:hAnsi="Times New Roman"/>
          <w:sz w:val="28"/>
          <w:szCs w:val="28"/>
          <w:lang w:val="uk-UA"/>
        </w:rPr>
        <w:t>.</w:t>
      </w:r>
    </w:p>
    <w:p w:rsidR="00FD37A8" w:rsidRPr="00127840" w:rsidRDefault="00FD37A8" w:rsidP="00FD37A8">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Планувальний каркас та система розселення.</w:t>
      </w:r>
    </w:p>
    <w:p w:rsidR="00A05A93" w:rsidRPr="00127840" w:rsidRDefault="00A05A93" w:rsidP="00A05A93">
      <w:pPr>
        <w:spacing w:after="0" w:line="360" w:lineRule="auto"/>
        <w:jc w:val="both"/>
        <w:rPr>
          <w:b/>
          <w:spacing w:val="-1"/>
          <w:lang w:val="uk-UA"/>
        </w:rPr>
      </w:pPr>
      <w:r w:rsidRPr="00127840">
        <w:rPr>
          <w:rFonts w:ascii="Times New Roman" w:hAnsi="Times New Roman"/>
          <w:sz w:val="28"/>
          <w:szCs w:val="28"/>
          <w:lang w:val="uk-UA"/>
        </w:rPr>
        <w:t xml:space="preserve">Територія, що підлягає детальному плануванню знаходиться в північній частині села на вул. Монастирська, в с. </w:t>
      </w:r>
      <w:proofErr w:type="spellStart"/>
      <w:r w:rsidRPr="00127840">
        <w:rPr>
          <w:rFonts w:ascii="Times New Roman" w:hAnsi="Times New Roman"/>
          <w:sz w:val="28"/>
          <w:szCs w:val="28"/>
          <w:lang w:val="uk-UA"/>
        </w:rPr>
        <w:t>Гошів</w:t>
      </w:r>
      <w:proofErr w:type="spellEnd"/>
      <w:r w:rsidRPr="00127840">
        <w:rPr>
          <w:rFonts w:ascii="Times New Roman" w:hAnsi="Times New Roman"/>
          <w:sz w:val="28"/>
          <w:szCs w:val="28"/>
          <w:lang w:val="uk-UA"/>
        </w:rPr>
        <w:t xml:space="preserve"> Калуського району, Івано-Франківської області та включає земельну ділянку, площею 11.9037 га, «для </w:t>
      </w:r>
      <w:r w:rsidRPr="00127840">
        <w:rPr>
          <w:b/>
          <w:spacing w:val="-1"/>
          <w:lang w:val="uk-UA"/>
        </w:rPr>
        <w:t xml:space="preserve">  </w:t>
      </w:r>
      <w:r w:rsidRPr="00127840">
        <w:rPr>
          <w:rFonts w:ascii="Times New Roman" w:hAnsi="Times New Roman"/>
          <w:spacing w:val="-1"/>
          <w:sz w:val="28"/>
          <w:szCs w:val="28"/>
          <w:lang w:val="uk-UA"/>
        </w:rPr>
        <w:t>будівництва та обслуговування громадських та релігійних організацій»</w:t>
      </w:r>
    </w:p>
    <w:p w:rsidR="00A05A93" w:rsidRPr="00127840" w:rsidRDefault="00A05A93" w:rsidP="00A05A93">
      <w:pPr>
        <w:pStyle w:val="a3"/>
        <w:spacing w:after="0" w:line="360" w:lineRule="auto"/>
        <w:ind w:left="927"/>
        <w:jc w:val="both"/>
        <w:rPr>
          <w:rFonts w:ascii="Times New Roman" w:hAnsi="Times New Roman"/>
          <w:sz w:val="28"/>
          <w:szCs w:val="28"/>
          <w:lang w:val="uk-UA"/>
        </w:rPr>
      </w:pPr>
      <w:r w:rsidRPr="00127840">
        <w:rPr>
          <w:rFonts w:ascii="Times New Roman" w:hAnsi="Times New Roman"/>
          <w:sz w:val="28"/>
          <w:szCs w:val="28"/>
          <w:lang w:val="uk-UA"/>
        </w:rPr>
        <w:t xml:space="preserve"> Площа території опрацювання складає 12.0000 га.</w:t>
      </w:r>
    </w:p>
    <w:p w:rsidR="00EC3991" w:rsidRPr="00127840" w:rsidRDefault="004068CD" w:rsidP="00EC3991">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Містобудівною документацією одним з основних напрямків розвитку населеного пункту, передбачається уп</w:t>
      </w:r>
      <w:r w:rsidR="00BD561F" w:rsidRPr="00127840">
        <w:rPr>
          <w:rFonts w:ascii="Times New Roman" w:hAnsi="Times New Roman"/>
          <w:sz w:val="28"/>
          <w:szCs w:val="28"/>
          <w:lang w:val="uk-UA"/>
        </w:rPr>
        <w:t xml:space="preserve">орядкування функціональних зон, </w:t>
      </w:r>
      <w:r w:rsidRPr="00127840">
        <w:rPr>
          <w:rFonts w:ascii="Times New Roman" w:hAnsi="Times New Roman"/>
          <w:sz w:val="28"/>
          <w:szCs w:val="28"/>
          <w:lang w:val="uk-UA"/>
        </w:rPr>
        <w:t xml:space="preserve"> зелених насаджень загального користування, вуличної мережі.</w:t>
      </w:r>
    </w:p>
    <w:p w:rsidR="00A84544" w:rsidRPr="00127840" w:rsidRDefault="00A84544" w:rsidP="00A84544">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Землеустрій та землекористування.</w:t>
      </w:r>
    </w:p>
    <w:p w:rsidR="008A79F6" w:rsidRPr="00127840" w:rsidRDefault="008A79F6" w:rsidP="00D729CA">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Сучасне використання земель.</w:t>
      </w:r>
    </w:p>
    <w:p w:rsidR="00D729CA" w:rsidRPr="00127840" w:rsidRDefault="00D729CA" w:rsidP="00D729CA">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 xml:space="preserve">Фактичне використання земель в межах території детального планування характеризується за формами власності: </w:t>
      </w:r>
    </w:p>
    <w:p w:rsidR="00EC3991" w:rsidRPr="00127840" w:rsidRDefault="00EC3991" w:rsidP="00EC3991">
      <w:pPr>
        <w:pStyle w:val="a3"/>
        <w:numPr>
          <w:ilvl w:val="0"/>
          <w:numId w:val="24"/>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 xml:space="preserve">   землі з  цільовим призначенням </w:t>
      </w:r>
      <w:r w:rsidR="00A05A93" w:rsidRPr="00127840">
        <w:rPr>
          <w:rFonts w:ascii="Times New Roman" w:hAnsi="Times New Roman"/>
          <w:sz w:val="28"/>
          <w:szCs w:val="28"/>
          <w:lang w:val="uk-UA"/>
        </w:rPr>
        <w:t xml:space="preserve">«для </w:t>
      </w:r>
      <w:r w:rsidR="00A05A93" w:rsidRPr="00127840">
        <w:rPr>
          <w:b/>
          <w:spacing w:val="-1"/>
          <w:lang w:val="uk-UA"/>
        </w:rPr>
        <w:t xml:space="preserve">  </w:t>
      </w:r>
      <w:r w:rsidR="00A05A93" w:rsidRPr="00127840">
        <w:rPr>
          <w:rFonts w:ascii="Times New Roman" w:hAnsi="Times New Roman"/>
          <w:spacing w:val="-1"/>
          <w:sz w:val="28"/>
          <w:szCs w:val="28"/>
          <w:lang w:val="uk-UA"/>
        </w:rPr>
        <w:t>будівництва та обслуговування громадських та релігійних організацій»</w:t>
      </w:r>
      <w:r w:rsidRPr="00127840">
        <w:rPr>
          <w:rFonts w:ascii="Times New Roman" w:hAnsi="Times New Roman"/>
          <w:sz w:val="28"/>
          <w:szCs w:val="28"/>
          <w:lang w:val="uk-UA"/>
        </w:rPr>
        <w:t>;</w:t>
      </w:r>
    </w:p>
    <w:p w:rsidR="00A84544" w:rsidRPr="00127840" w:rsidRDefault="00A84544" w:rsidP="00A84544">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Природоохоронні та ландшафтно-рекреаційні території.</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r w:rsidRPr="00127840">
        <w:rPr>
          <w:rFonts w:ascii="Times New Roman" w:hAnsi="Times New Roman"/>
          <w:sz w:val="28"/>
          <w:szCs w:val="28"/>
          <w:lang w:val="uk-UA"/>
        </w:rPr>
        <w:lastRenderedPageBreak/>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r w:rsidRPr="00127840">
        <w:rPr>
          <w:rFonts w:ascii="Times New Roman" w:hAnsi="Times New Roman"/>
          <w:sz w:val="28"/>
          <w:szCs w:val="28"/>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r w:rsidRPr="00127840">
        <w:rPr>
          <w:rFonts w:ascii="Times New Roman" w:hAnsi="Times New Roman"/>
          <w:sz w:val="28"/>
          <w:szCs w:val="28"/>
          <w:lang w:val="uk-UA"/>
        </w:rPr>
        <w:t>При формуванні мережі ландшафтно-рекреаційних територій населених пунктів виділяють:</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-території</w:t>
      </w:r>
      <w:proofErr w:type="spellEnd"/>
      <w:r w:rsidRPr="00127840">
        <w:rPr>
          <w:rFonts w:ascii="Times New Roman" w:hAnsi="Times New Roman"/>
          <w:sz w:val="28"/>
          <w:szCs w:val="28"/>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-території</w:t>
      </w:r>
      <w:proofErr w:type="spellEnd"/>
      <w:r w:rsidRPr="00127840">
        <w:rPr>
          <w:rFonts w:ascii="Times New Roman" w:hAnsi="Times New Roman"/>
          <w:sz w:val="28"/>
          <w:szCs w:val="28"/>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-території</w:t>
      </w:r>
      <w:proofErr w:type="spellEnd"/>
      <w:r w:rsidRPr="00127840">
        <w:rPr>
          <w:rFonts w:ascii="Times New Roman" w:hAnsi="Times New Roman"/>
          <w:sz w:val="28"/>
          <w:szCs w:val="28"/>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127840" w:rsidRDefault="00341580" w:rsidP="00341580">
      <w:pPr>
        <w:pStyle w:val="a3"/>
        <w:spacing w:after="0" w:line="360" w:lineRule="auto"/>
        <w:ind w:left="0" w:firstLine="567"/>
        <w:jc w:val="both"/>
        <w:rPr>
          <w:rFonts w:ascii="Times New Roman" w:hAnsi="Times New Roman"/>
          <w:sz w:val="28"/>
          <w:szCs w:val="28"/>
          <w:lang w:val="uk-UA"/>
        </w:rPr>
      </w:pPr>
      <w:r w:rsidRPr="00127840">
        <w:rPr>
          <w:rFonts w:ascii="Times New Roman" w:hAnsi="Times New Roman"/>
          <w:sz w:val="28"/>
          <w:szCs w:val="28"/>
          <w:lang w:val="uk-UA"/>
        </w:rPr>
        <w:t>Природоохоронні території в межах розроблення детального плану території відсутні.</w:t>
      </w:r>
    </w:p>
    <w:p w:rsidR="00A84544" w:rsidRPr="00127840" w:rsidRDefault="00A84544" w:rsidP="00A84544">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Обмеження у використанні земельних ділянок.</w:t>
      </w:r>
    </w:p>
    <w:p w:rsidR="00CC0B6F" w:rsidRPr="00127840" w:rsidRDefault="00341580" w:rsidP="00341580">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Н</w:t>
      </w:r>
      <w:r w:rsidR="00DF3319" w:rsidRPr="00127840">
        <w:rPr>
          <w:rFonts w:ascii="Times New Roman" w:hAnsi="Times New Roman"/>
          <w:sz w:val="28"/>
          <w:szCs w:val="28"/>
          <w:lang w:val="uk-UA"/>
        </w:rPr>
        <w:t>а момент розроблення детального плану території</w:t>
      </w:r>
      <w:r w:rsidRPr="00127840">
        <w:rPr>
          <w:rFonts w:ascii="Times New Roman" w:hAnsi="Times New Roman"/>
          <w:sz w:val="28"/>
          <w:szCs w:val="28"/>
          <w:lang w:val="uk-UA"/>
        </w:rPr>
        <w:t xml:space="preserve"> наявні такі обмеження:</w:t>
      </w:r>
    </w:p>
    <w:p w:rsidR="00266791" w:rsidRPr="00127840" w:rsidRDefault="00266791" w:rsidP="00266791">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Обмеження у використанні ділянок наведені детально на аркуші №2 креслення і формуються внаслідок обмежень:</w:t>
      </w:r>
    </w:p>
    <w:p w:rsidR="00266791" w:rsidRPr="00127840" w:rsidRDefault="005F5338" w:rsidP="00266791">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 </w:t>
      </w:r>
      <w:r w:rsidR="00C804AB" w:rsidRPr="00127840">
        <w:rPr>
          <w:rFonts w:ascii="Times New Roman" w:hAnsi="Times New Roman"/>
          <w:sz w:val="28"/>
          <w:szCs w:val="28"/>
          <w:lang w:val="uk-UA"/>
        </w:rPr>
        <w:t>охоронна зона л</w:t>
      </w:r>
      <w:r w:rsidR="00266791" w:rsidRPr="00127840">
        <w:rPr>
          <w:rFonts w:ascii="Times New Roman" w:hAnsi="Times New Roman"/>
          <w:sz w:val="28"/>
          <w:szCs w:val="28"/>
          <w:lang w:val="uk-UA"/>
        </w:rPr>
        <w:t xml:space="preserve">іній електропередач 0,4 кВ – 2м; </w:t>
      </w:r>
    </w:p>
    <w:p w:rsidR="008A79F6" w:rsidRPr="00127840" w:rsidRDefault="008A79F6" w:rsidP="008A79F6">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Існуючі обмеження у використанні земельних ділянок.</w:t>
      </w:r>
    </w:p>
    <w:p w:rsidR="00932753" w:rsidRPr="00127840" w:rsidRDefault="00932753" w:rsidP="00932753">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lastRenderedPageBreak/>
        <w:t xml:space="preserve">В межах території детального планування </w:t>
      </w:r>
      <w:proofErr w:type="spellStart"/>
      <w:r w:rsidRPr="00127840">
        <w:rPr>
          <w:rFonts w:ascii="Times New Roman" w:hAnsi="Times New Roman"/>
          <w:sz w:val="28"/>
          <w:szCs w:val="28"/>
          <w:lang w:val="uk-UA"/>
        </w:rPr>
        <w:t>режимоутворюючих</w:t>
      </w:r>
      <w:proofErr w:type="spellEnd"/>
      <w:r w:rsidRPr="00127840">
        <w:rPr>
          <w:rFonts w:ascii="Times New Roman" w:hAnsi="Times New Roman"/>
          <w:sz w:val="28"/>
          <w:szCs w:val="28"/>
          <w:lang w:val="uk-UA"/>
        </w:rPr>
        <w:t xml:space="preserve"> об’єктів  немає. Межі відповідних обмежень визначаються  межами сусідні</w:t>
      </w:r>
      <w:r w:rsidR="00FE1053" w:rsidRPr="00127840">
        <w:rPr>
          <w:rFonts w:ascii="Times New Roman" w:hAnsi="Times New Roman"/>
          <w:sz w:val="28"/>
          <w:szCs w:val="28"/>
          <w:lang w:val="uk-UA"/>
        </w:rPr>
        <w:t xml:space="preserve">х земельних ділянок та червоною лінією </w:t>
      </w:r>
      <w:r w:rsidRPr="00127840">
        <w:rPr>
          <w:rFonts w:ascii="Times New Roman" w:hAnsi="Times New Roman"/>
          <w:sz w:val="28"/>
          <w:szCs w:val="28"/>
          <w:lang w:val="uk-UA"/>
        </w:rPr>
        <w:t>, що визначені  генеральним планом населеного пункту  та діючими в Україні нормативними документами.</w:t>
      </w:r>
    </w:p>
    <w:p w:rsidR="008A79F6" w:rsidRPr="00127840" w:rsidRDefault="00DF3319" w:rsidP="008A79F6">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Забудова територій та господарська діяльність.</w:t>
      </w:r>
    </w:p>
    <w:p w:rsidR="00DF3319" w:rsidRPr="00127840" w:rsidRDefault="008A79F6" w:rsidP="008A79F6">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Розміщення житлового фонду.</w:t>
      </w:r>
    </w:p>
    <w:p w:rsidR="00932753" w:rsidRPr="00127840" w:rsidRDefault="00FE1053" w:rsidP="00932753">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 xml:space="preserve"> На </w:t>
      </w:r>
      <w:proofErr w:type="spellStart"/>
      <w:r w:rsidRPr="00127840">
        <w:rPr>
          <w:rFonts w:ascii="Times New Roman" w:hAnsi="Times New Roman"/>
          <w:sz w:val="28"/>
          <w:szCs w:val="28"/>
          <w:lang w:val="uk-UA"/>
        </w:rPr>
        <w:t>проєктованій</w:t>
      </w:r>
      <w:proofErr w:type="spellEnd"/>
      <w:r w:rsidRPr="00127840">
        <w:rPr>
          <w:rFonts w:ascii="Times New Roman" w:hAnsi="Times New Roman"/>
          <w:sz w:val="28"/>
          <w:szCs w:val="28"/>
          <w:lang w:val="uk-UA"/>
        </w:rPr>
        <w:t xml:space="preserve"> </w:t>
      </w:r>
      <w:r w:rsidR="00A05A93" w:rsidRPr="00127840">
        <w:rPr>
          <w:rFonts w:ascii="Times New Roman" w:hAnsi="Times New Roman"/>
          <w:sz w:val="28"/>
          <w:szCs w:val="28"/>
          <w:lang w:val="uk-UA"/>
        </w:rPr>
        <w:t>території існують будівлі монастиря</w:t>
      </w:r>
      <w:r w:rsidR="00932753" w:rsidRPr="00127840">
        <w:rPr>
          <w:rFonts w:ascii="Times New Roman" w:hAnsi="Times New Roman"/>
          <w:sz w:val="28"/>
          <w:szCs w:val="28"/>
          <w:lang w:val="uk-UA"/>
        </w:rPr>
        <w:t>.</w:t>
      </w:r>
    </w:p>
    <w:p w:rsidR="008A79F6" w:rsidRPr="00127840" w:rsidRDefault="008A79F6" w:rsidP="008A79F6">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Розміщення ділових центрів та інноваційних об’єктів.</w:t>
      </w:r>
    </w:p>
    <w:p w:rsidR="00932753" w:rsidRPr="00127840" w:rsidRDefault="00932753" w:rsidP="00932753">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 xml:space="preserve">Ділових центрів, технопарків, технополісів  на </w:t>
      </w:r>
      <w:proofErr w:type="spellStart"/>
      <w:r w:rsidRPr="00127840">
        <w:rPr>
          <w:rFonts w:ascii="Times New Roman" w:hAnsi="Times New Roman"/>
          <w:sz w:val="28"/>
          <w:szCs w:val="28"/>
          <w:lang w:val="uk-UA"/>
        </w:rPr>
        <w:t>проєктованій</w:t>
      </w:r>
      <w:proofErr w:type="spellEnd"/>
      <w:r w:rsidRPr="00127840">
        <w:rPr>
          <w:rFonts w:ascii="Times New Roman" w:hAnsi="Times New Roman"/>
          <w:sz w:val="28"/>
          <w:szCs w:val="28"/>
          <w:lang w:val="uk-UA"/>
        </w:rPr>
        <w:t xml:space="preserve"> території немає.</w:t>
      </w:r>
    </w:p>
    <w:p w:rsidR="008A79F6" w:rsidRPr="00127840" w:rsidRDefault="008A79F6" w:rsidP="008A79F6">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Розміщення виробничих об’єктів.</w:t>
      </w:r>
    </w:p>
    <w:p w:rsidR="00932753" w:rsidRPr="00127840" w:rsidRDefault="00932753" w:rsidP="00932753">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127840" w:rsidRDefault="008A79F6" w:rsidP="008A79F6">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Збереження традиційного середовища.</w:t>
      </w:r>
    </w:p>
    <w:p w:rsidR="00932753" w:rsidRPr="00127840" w:rsidRDefault="00A05A93" w:rsidP="00541230">
      <w:pPr>
        <w:spacing w:after="0" w:line="360" w:lineRule="auto"/>
        <w:ind w:firstLine="567"/>
        <w:rPr>
          <w:rFonts w:ascii="Times New Roman" w:hAnsi="Times New Roman"/>
          <w:sz w:val="28"/>
          <w:szCs w:val="28"/>
          <w:lang w:val="uk-UA"/>
        </w:rPr>
      </w:pPr>
      <w:r w:rsidRPr="00127840">
        <w:rPr>
          <w:rFonts w:ascii="Times New Roman" w:hAnsi="Times New Roman"/>
          <w:sz w:val="28"/>
          <w:szCs w:val="28"/>
          <w:lang w:val="uk-UA"/>
        </w:rPr>
        <w:t xml:space="preserve">Монастир  є  </w:t>
      </w:r>
      <w:r w:rsidR="00127299" w:rsidRPr="00127840">
        <w:rPr>
          <w:rFonts w:ascii="Times New Roman" w:hAnsi="Times New Roman"/>
          <w:sz w:val="28"/>
          <w:szCs w:val="28"/>
          <w:lang w:val="uk-UA"/>
        </w:rPr>
        <w:t xml:space="preserve">об’єктом </w:t>
      </w:r>
      <w:r w:rsidR="00932753" w:rsidRPr="00127840">
        <w:rPr>
          <w:rFonts w:ascii="Times New Roman" w:hAnsi="Times New Roman"/>
          <w:sz w:val="28"/>
          <w:szCs w:val="28"/>
          <w:lang w:val="uk-UA"/>
        </w:rPr>
        <w:t xml:space="preserve"> культурної спа</w:t>
      </w:r>
      <w:r w:rsidR="00127299" w:rsidRPr="00127840">
        <w:rPr>
          <w:rFonts w:ascii="Times New Roman" w:hAnsi="Times New Roman"/>
          <w:sz w:val="28"/>
          <w:szCs w:val="28"/>
          <w:lang w:val="uk-UA"/>
        </w:rPr>
        <w:t>дщини.</w:t>
      </w:r>
    </w:p>
    <w:p w:rsidR="00DF3319" w:rsidRPr="00127840" w:rsidRDefault="00DF3319" w:rsidP="00DF3319">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Обслуговування населення.</w:t>
      </w:r>
    </w:p>
    <w:p w:rsidR="005F5338" w:rsidRPr="00127840" w:rsidRDefault="005F5338" w:rsidP="00EE69F6">
      <w:pPr>
        <w:pStyle w:val="a3"/>
        <w:ind w:left="0" w:firstLine="567"/>
        <w:rPr>
          <w:rFonts w:ascii="Times New Roman" w:hAnsi="Times New Roman"/>
          <w:sz w:val="28"/>
          <w:szCs w:val="28"/>
          <w:lang w:val="uk-UA"/>
        </w:rPr>
      </w:pPr>
      <w:r w:rsidRPr="00127840">
        <w:rPr>
          <w:rFonts w:ascii="Times New Roman" w:hAnsi="Times New Roman"/>
          <w:sz w:val="28"/>
          <w:szCs w:val="28"/>
          <w:lang w:val="uk-UA"/>
        </w:rPr>
        <w:t>Поруч із ділянкою пролягає вулиця з двосторонні рухом, тротуаром і перспективою влаштування велосипедної доріжки, вздовж якої прокладені лінії</w:t>
      </w:r>
      <w:r w:rsidR="00127299" w:rsidRPr="00127840">
        <w:rPr>
          <w:rFonts w:ascii="Times New Roman" w:hAnsi="Times New Roman"/>
          <w:sz w:val="28"/>
          <w:szCs w:val="28"/>
          <w:lang w:val="uk-UA"/>
        </w:rPr>
        <w:t xml:space="preserve"> електропередач</w:t>
      </w:r>
      <w:r w:rsidRPr="00127840">
        <w:rPr>
          <w:rFonts w:ascii="Times New Roman" w:hAnsi="Times New Roman"/>
          <w:sz w:val="28"/>
          <w:szCs w:val="28"/>
          <w:lang w:val="uk-UA"/>
        </w:rPr>
        <w:t xml:space="preserve">. Поза межею </w:t>
      </w:r>
      <w:proofErr w:type="spellStart"/>
      <w:r w:rsidRPr="00127840">
        <w:rPr>
          <w:rFonts w:ascii="Times New Roman" w:hAnsi="Times New Roman"/>
          <w:sz w:val="28"/>
          <w:szCs w:val="28"/>
          <w:lang w:val="uk-UA"/>
        </w:rPr>
        <w:t>проєктування</w:t>
      </w:r>
      <w:proofErr w:type="spellEnd"/>
      <w:r w:rsidRPr="00127840">
        <w:rPr>
          <w:rFonts w:ascii="Times New Roman" w:hAnsi="Times New Roman"/>
          <w:sz w:val="28"/>
          <w:szCs w:val="28"/>
          <w:lang w:val="uk-UA"/>
        </w:rPr>
        <w:t xml:space="preserve"> розміщено цілий ряд об</w:t>
      </w:r>
      <w:r w:rsidR="00493C9C" w:rsidRPr="00127840">
        <w:rPr>
          <w:rFonts w:ascii="Times New Roman" w:hAnsi="Times New Roman"/>
          <w:sz w:val="28"/>
          <w:szCs w:val="28"/>
          <w:lang w:val="uk-UA"/>
        </w:rPr>
        <w:t>’</w:t>
      </w:r>
      <w:r w:rsidRPr="00127840">
        <w:rPr>
          <w:rFonts w:ascii="Times New Roman" w:hAnsi="Times New Roman"/>
          <w:sz w:val="28"/>
          <w:szCs w:val="28"/>
          <w:lang w:val="uk-UA"/>
        </w:rPr>
        <w:t>єктів обслуговування.</w:t>
      </w:r>
      <w:r w:rsidR="00127299" w:rsidRPr="00127840">
        <w:rPr>
          <w:rFonts w:ascii="Times New Roman" w:hAnsi="Times New Roman"/>
          <w:sz w:val="28"/>
          <w:szCs w:val="28"/>
          <w:lang w:val="uk-UA"/>
        </w:rPr>
        <w:t xml:space="preserve"> </w:t>
      </w:r>
    </w:p>
    <w:p w:rsidR="00127299" w:rsidRPr="00127840" w:rsidRDefault="00127299" w:rsidP="00EE69F6">
      <w:pPr>
        <w:pStyle w:val="a3"/>
        <w:ind w:left="0" w:firstLine="567"/>
        <w:rPr>
          <w:rFonts w:ascii="Times New Roman" w:hAnsi="Times New Roman"/>
          <w:sz w:val="28"/>
          <w:szCs w:val="28"/>
          <w:lang w:val="uk-UA"/>
        </w:rPr>
      </w:pPr>
    </w:p>
    <w:p w:rsidR="00DF3319" w:rsidRPr="00127840" w:rsidRDefault="00045DF9" w:rsidP="00045DF9">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Транспортна мобільність та інфраструктура.</w:t>
      </w:r>
    </w:p>
    <w:p w:rsidR="00AC7FFB" w:rsidRPr="00127840" w:rsidRDefault="00AC7FFB" w:rsidP="00790A19">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Транспортні зв’язки та транспортний попит.</w:t>
      </w:r>
    </w:p>
    <w:p w:rsidR="00493C9C" w:rsidRPr="00127840" w:rsidRDefault="00493C9C" w:rsidP="00790A19">
      <w:pPr>
        <w:spacing w:after="0"/>
        <w:ind w:firstLine="567"/>
        <w:rPr>
          <w:rFonts w:ascii="Times New Roman" w:hAnsi="Times New Roman"/>
          <w:sz w:val="28"/>
          <w:szCs w:val="28"/>
          <w:lang w:val="uk-UA"/>
        </w:rPr>
      </w:pPr>
      <w:r w:rsidRPr="00127840">
        <w:rPr>
          <w:rFonts w:ascii="Times New Roman" w:hAnsi="Times New Roman"/>
          <w:sz w:val="28"/>
          <w:szCs w:val="28"/>
          <w:lang w:val="uk-UA"/>
        </w:rPr>
        <w:t>Об’єктами  тра</w:t>
      </w:r>
      <w:r w:rsidR="00FE1053" w:rsidRPr="00127840">
        <w:rPr>
          <w:rFonts w:ascii="Times New Roman" w:hAnsi="Times New Roman"/>
          <w:sz w:val="28"/>
          <w:szCs w:val="28"/>
          <w:lang w:val="uk-UA"/>
        </w:rPr>
        <w:t xml:space="preserve">нспортного попиту  </w:t>
      </w:r>
      <w:r w:rsidRPr="00127840">
        <w:rPr>
          <w:rFonts w:ascii="Times New Roman" w:hAnsi="Times New Roman"/>
          <w:sz w:val="28"/>
          <w:szCs w:val="28"/>
          <w:lang w:val="uk-UA"/>
        </w:rPr>
        <w:t xml:space="preserve"> є місцеве населення, існуючі підприємства та організації і н</w:t>
      </w:r>
      <w:r w:rsidR="00127299" w:rsidRPr="00127840">
        <w:rPr>
          <w:rFonts w:ascii="Times New Roman" w:hAnsi="Times New Roman"/>
          <w:sz w:val="28"/>
          <w:szCs w:val="28"/>
          <w:lang w:val="uk-UA"/>
        </w:rPr>
        <w:t xml:space="preserve">авчальні  заклади. </w:t>
      </w:r>
      <w:r w:rsidR="00FE1053" w:rsidRPr="00127840">
        <w:rPr>
          <w:rFonts w:ascii="Times New Roman" w:hAnsi="Times New Roman"/>
          <w:sz w:val="28"/>
          <w:szCs w:val="28"/>
          <w:lang w:val="uk-UA"/>
        </w:rPr>
        <w:t xml:space="preserve"> </w:t>
      </w:r>
      <w:r w:rsidR="00127299" w:rsidRPr="00127840">
        <w:rPr>
          <w:rFonts w:ascii="Times New Roman" w:hAnsi="Times New Roman"/>
          <w:sz w:val="28"/>
          <w:szCs w:val="28"/>
          <w:lang w:val="uk-UA"/>
        </w:rPr>
        <w:t>О</w:t>
      </w:r>
      <w:r w:rsidR="00FE1053" w:rsidRPr="00127840">
        <w:rPr>
          <w:rFonts w:ascii="Times New Roman" w:hAnsi="Times New Roman"/>
          <w:sz w:val="28"/>
          <w:szCs w:val="28"/>
          <w:lang w:val="uk-UA"/>
        </w:rPr>
        <w:t xml:space="preserve">сновний в’їзд – виїзд </w:t>
      </w:r>
      <w:r w:rsidR="00127299" w:rsidRPr="00127840">
        <w:rPr>
          <w:rFonts w:ascii="Times New Roman" w:hAnsi="Times New Roman"/>
          <w:sz w:val="28"/>
          <w:szCs w:val="28"/>
          <w:lang w:val="uk-UA"/>
        </w:rPr>
        <w:t xml:space="preserve"> на ділянку </w:t>
      </w:r>
      <w:r w:rsidR="00FE1053" w:rsidRPr="00127840">
        <w:rPr>
          <w:rFonts w:ascii="Times New Roman" w:hAnsi="Times New Roman"/>
          <w:sz w:val="28"/>
          <w:szCs w:val="28"/>
          <w:lang w:val="uk-UA"/>
        </w:rPr>
        <w:t>з дороги Ст</w:t>
      </w:r>
      <w:r w:rsidR="00127299" w:rsidRPr="00127840">
        <w:rPr>
          <w:rFonts w:ascii="Times New Roman" w:hAnsi="Times New Roman"/>
          <w:sz w:val="28"/>
          <w:szCs w:val="28"/>
          <w:lang w:val="uk-UA"/>
        </w:rPr>
        <w:t>р</w:t>
      </w:r>
      <w:r w:rsidR="00FE1053" w:rsidRPr="00127840">
        <w:rPr>
          <w:rFonts w:ascii="Times New Roman" w:hAnsi="Times New Roman"/>
          <w:sz w:val="28"/>
          <w:szCs w:val="28"/>
          <w:lang w:val="uk-UA"/>
        </w:rPr>
        <w:t>ий-</w:t>
      </w:r>
      <w:r w:rsidR="00030352" w:rsidRPr="00127840">
        <w:rPr>
          <w:rFonts w:ascii="Times New Roman" w:hAnsi="Times New Roman"/>
          <w:sz w:val="28"/>
          <w:szCs w:val="28"/>
          <w:lang w:val="uk-UA"/>
        </w:rPr>
        <w:t>Чернівці</w:t>
      </w:r>
      <w:r w:rsidR="00127299" w:rsidRPr="00127840">
        <w:rPr>
          <w:rFonts w:ascii="Times New Roman" w:hAnsi="Times New Roman"/>
          <w:sz w:val="28"/>
          <w:szCs w:val="28"/>
          <w:lang w:val="uk-UA"/>
        </w:rPr>
        <w:t>.</w:t>
      </w:r>
    </w:p>
    <w:p w:rsidR="00AC7FFB" w:rsidRPr="00127840" w:rsidRDefault="00AC7FFB" w:rsidP="00B23892">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Організація зовнішнього транспортного сполучення.</w:t>
      </w:r>
    </w:p>
    <w:p w:rsidR="00493C9C" w:rsidRPr="00127840" w:rsidRDefault="00FE1053" w:rsidP="00493C9C">
      <w:pPr>
        <w:spacing w:after="0"/>
        <w:ind w:firstLine="567"/>
        <w:rPr>
          <w:rFonts w:ascii="Times New Roman" w:hAnsi="Times New Roman"/>
          <w:sz w:val="28"/>
          <w:szCs w:val="28"/>
          <w:lang w:val="uk-UA"/>
        </w:rPr>
      </w:pPr>
      <w:r w:rsidRPr="00127840">
        <w:rPr>
          <w:rFonts w:ascii="Times New Roman" w:hAnsi="Times New Roman"/>
          <w:sz w:val="28"/>
          <w:szCs w:val="28"/>
          <w:lang w:val="uk-UA"/>
        </w:rPr>
        <w:t xml:space="preserve">Село </w:t>
      </w:r>
      <w:r w:rsidR="00493C9C" w:rsidRPr="00127840">
        <w:rPr>
          <w:rFonts w:ascii="Times New Roman" w:hAnsi="Times New Roman"/>
          <w:sz w:val="28"/>
          <w:szCs w:val="28"/>
          <w:lang w:val="uk-UA"/>
        </w:rPr>
        <w:t>наближене до міжнародних транспортних коридорів та сполучається з ними за допомогою доріг.</w:t>
      </w:r>
    </w:p>
    <w:p w:rsidR="00AC7FFB" w:rsidRPr="00127840" w:rsidRDefault="00AC7FFB" w:rsidP="00A063F0">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Дорожньо-транспортна інфраструктура.</w:t>
      </w:r>
    </w:p>
    <w:p w:rsidR="00F07BC5" w:rsidRPr="00127840" w:rsidRDefault="00F07BC5" w:rsidP="00F07BC5">
      <w:pPr>
        <w:spacing w:after="0"/>
        <w:ind w:firstLine="567"/>
        <w:rPr>
          <w:rFonts w:ascii="Times New Roman" w:hAnsi="Times New Roman"/>
          <w:sz w:val="28"/>
          <w:szCs w:val="28"/>
          <w:lang w:val="uk-UA"/>
        </w:rPr>
      </w:pPr>
      <w:r w:rsidRPr="00127840">
        <w:rPr>
          <w:rFonts w:ascii="Times New Roman" w:hAnsi="Times New Roman"/>
          <w:sz w:val="28"/>
          <w:szCs w:val="28"/>
          <w:lang w:val="uk-UA"/>
        </w:rPr>
        <w:t>Лінійні об’єкти внутрішньої транспортної інфраструктури, транспортних споруд та комплексів представлені кількома основними вулицями та проїздами, які частково потребують реконструкції та покращення згідно сучасних вимог. Потреба у покращенні дорожньо-транспортної інфраструктури  зростає повсякчас.</w:t>
      </w:r>
    </w:p>
    <w:p w:rsidR="00F07BC5" w:rsidRPr="00127840" w:rsidRDefault="00F07BC5" w:rsidP="00F07BC5">
      <w:pPr>
        <w:spacing w:after="0"/>
        <w:ind w:firstLine="567"/>
        <w:rPr>
          <w:rFonts w:ascii="Times New Roman" w:hAnsi="Times New Roman"/>
          <w:sz w:val="28"/>
          <w:szCs w:val="28"/>
          <w:lang w:val="uk-UA"/>
        </w:rPr>
      </w:pPr>
      <w:r w:rsidRPr="00127840">
        <w:rPr>
          <w:rFonts w:ascii="Times New Roman" w:hAnsi="Times New Roman"/>
          <w:sz w:val="28"/>
          <w:szCs w:val="28"/>
          <w:lang w:val="uk-UA"/>
        </w:rPr>
        <w:lastRenderedPageBreak/>
        <w:t xml:space="preserve">В умовах насиченої забудови назріло питання раціональнішого використання території, автодороги та тротуари потребують своєчасного догляду та ремонту. Транспортні розв’язки та пішохідні переходи </w:t>
      </w:r>
      <w:proofErr w:type="spellStart"/>
      <w:r w:rsidRPr="00127840">
        <w:rPr>
          <w:rFonts w:ascii="Times New Roman" w:hAnsi="Times New Roman"/>
          <w:sz w:val="28"/>
          <w:szCs w:val="28"/>
          <w:lang w:val="uk-UA"/>
        </w:rPr>
        <w:t>об</w:t>
      </w:r>
      <w:r w:rsidR="00A323B9" w:rsidRPr="00127840">
        <w:rPr>
          <w:rFonts w:ascii="Times New Roman" w:hAnsi="Times New Roman"/>
          <w:sz w:val="28"/>
          <w:szCs w:val="28"/>
          <w:lang w:val="uk-UA"/>
        </w:rPr>
        <w:t>лаштовані</w:t>
      </w:r>
      <w:proofErr w:type="spellEnd"/>
      <w:r w:rsidR="00A323B9" w:rsidRPr="00127840">
        <w:rPr>
          <w:rFonts w:ascii="Times New Roman" w:hAnsi="Times New Roman"/>
          <w:sz w:val="28"/>
          <w:szCs w:val="28"/>
          <w:lang w:val="uk-UA"/>
        </w:rPr>
        <w:t xml:space="preserve"> в одному рівні. Режим</w:t>
      </w:r>
      <w:r w:rsidRPr="00127840">
        <w:rPr>
          <w:rFonts w:ascii="Times New Roman" w:hAnsi="Times New Roman"/>
          <w:sz w:val="28"/>
          <w:szCs w:val="28"/>
          <w:lang w:val="uk-UA"/>
        </w:rPr>
        <w:t xml:space="preserve"> руху транспорту  </w:t>
      </w:r>
      <w:proofErr w:type="spellStart"/>
      <w:r w:rsidRPr="00127840">
        <w:rPr>
          <w:rFonts w:ascii="Times New Roman" w:hAnsi="Times New Roman"/>
          <w:sz w:val="28"/>
          <w:szCs w:val="28"/>
          <w:lang w:val="uk-UA"/>
        </w:rPr>
        <w:t>двосмуговий</w:t>
      </w:r>
      <w:proofErr w:type="spellEnd"/>
      <w:r w:rsidRPr="00127840">
        <w:rPr>
          <w:rFonts w:ascii="Times New Roman" w:hAnsi="Times New Roman"/>
          <w:sz w:val="28"/>
          <w:szCs w:val="28"/>
          <w:lang w:val="uk-UA"/>
        </w:rPr>
        <w:t xml:space="preserve">, в окремих випадках використовується </w:t>
      </w:r>
      <w:proofErr w:type="spellStart"/>
      <w:r w:rsidRPr="00127840">
        <w:rPr>
          <w:rFonts w:ascii="Times New Roman" w:hAnsi="Times New Roman"/>
          <w:sz w:val="28"/>
          <w:szCs w:val="28"/>
          <w:lang w:val="uk-UA"/>
        </w:rPr>
        <w:t>односмуговий</w:t>
      </w:r>
      <w:proofErr w:type="spellEnd"/>
      <w:r w:rsidRPr="00127840">
        <w:rPr>
          <w:rFonts w:ascii="Times New Roman" w:hAnsi="Times New Roman"/>
          <w:sz w:val="28"/>
          <w:szCs w:val="28"/>
          <w:lang w:val="uk-UA"/>
        </w:rPr>
        <w:t xml:space="preserve"> рух транспорту на місцевих проїздах та внутрішні</w:t>
      </w:r>
      <w:r w:rsidR="00A323B9" w:rsidRPr="00127840">
        <w:rPr>
          <w:rFonts w:ascii="Times New Roman" w:hAnsi="Times New Roman"/>
          <w:sz w:val="28"/>
          <w:szCs w:val="28"/>
          <w:lang w:val="uk-UA"/>
        </w:rPr>
        <w:t>х територіях житлових будинків.</w:t>
      </w:r>
    </w:p>
    <w:p w:rsidR="00AC7FFB" w:rsidRPr="00127840" w:rsidRDefault="00AC7FFB" w:rsidP="00516CAA">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Організація громадського транспорту.</w:t>
      </w:r>
    </w:p>
    <w:p w:rsidR="00A323B9" w:rsidRPr="00127840" w:rsidRDefault="00A323B9" w:rsidP="00A323B9">
      <w:pPr>
        <w:spacing w:after="0"/>
        <w:ind w:firstLine="567"/>
        <w:rPr>
          <w:rFonts w:ascii="Times New Roman" w:hAnsi="Times New Roman"/>
          <w:sz w:val="28"/>
          <w:szCs w:val="28"/>
          <w:lang w:val="uk-UA"/>
        </w:rPr>
      </w:pPr>
      <w:r w:rsidRPr="00127840">
        <w:rPr>
          <w:rFonts w:ascii="Times New Roman" w:hAnsi="Times New Roman"/>
          <w:sz w:val="28"/>
          <w:szCs w:val="28"/>
          <w:lang w:val="uk-UA"/>
        </w:rPr>
        <w:t>Маршрутна мережа громадс</w:t>
      </w:r>
      <w:r w:rsidR="00BD561F" w:rsidRPr="00127840">
        <w:rPr>
          <w:rFonts w:ascii="Times New Roman" w:hAnsi="Times New Roman"/>
          <w:sz w:val="28"/>
          <w:szCs w:val="28"/>
          <w:lang w:val="uk-UA"/>
        </w:rPr>
        <w:t xml:space="preserve">ького транспорту </w:t>
      </w:r>
      <w:r w:rsidRPr="00127840">
        <w:rPr>
          <w:rFonts w:ascii="Times New Roman" w:hAnsi="Times New Roman"/>
          <w:sz w:val="28"/>
          <w:szCs w:val="28"/>
          <w:lang w:val="uk-UA"/>
        </w:rPr>
        <w:t>представлена міськими та міжмісь</w:t>
      </w:r>
      <w:r w:rsidR="00D042D1" w:rsidRPr="00127840">
        <w:rPr>
          <w:rFonts w:ascii="Times New Roman" w:hAnsi="Times New Roman"/>
          <w:sz w:val="28"/>
          <w:szCs w:val="28"/>
          <w:lang w:val="uk-UA"/>
        </w:rPr>
        <w:t>кими автобусними  маршрутами зв’</w:t>
      </w:r>
      <w:r w:rsidRPr="00127840">
        <w:rPr>
          <w:rFonts w:ascii="Times New Roman" w:hAnsi="Times New Roman"/>
          <w:sz w:val="28"/>
          <w:szCs w:val="28"/>
          <w:lang w:val="uk-UA"/>
        </w:rPr>
        <w:t>язаними з частинами міста та районним, обласним центрами та населеними пунктами сусідніх районів і областей.</w:t>
      </w:r>
    </w:p>
    <w:p w:rsidR="00A323B9" w:rsidRPr="00127840" w:rsidRDefault="00A323B9" w:rsidP="00A323B9">
      <w:pPr>
        <w:spacing w:after="0"/>
        <w:ind w:firstLine="567"/>
        <w:rPr>
          <w:rFonts w:ascii="Times New Roman" w:hAnsi="Times New Roman"/>
          <w:sz w:val="28"/>
          <w:szCs w:val="28"/>
          <w:lang w:val="uk-UA"/>
        </w:rPr>
      </w:pPr>
      <w:r w:rsidRPr="00127840">
        <w:rPr>
          <w:rFonts w:ascii="Times New Roman" w:hAnsi="Times New Roman"/>
          <w:sz w:val="28"/>
          <w:szCs w:val="28"/>
          <w:lang w:val="uk-UA"/>
        </w:rPr>
        <w:t>Пасаж</w:t>
      </w:r>
      <w:r w:rsidR="00127299" w:rsidRPr="00127840">
        <w:rPr>
          <w:rFonts w:ascii="Times New Roman" w:hAnsi="Times New Roman"/>
          <w:sz w:val="28"/>
          <w:szCs w:val="28"/>
          <w:lang w:val="uk-UA"/>
        </w:rPr>
        <w:t>иропотоки до міст</w:t>
      </w:r>
      <w:r w:rsidR="00BD561F" w:rsidRPr="00127840">
        <w:rPr>
          <w:rFonts w:ascii="Times New Roman" w:hAnsi="Times New Roman"/>
          <w:sz w:val="28"/>
          <w:szCs w:val="28"/>
          <w:lang w:val="uk-UA"/>
        </w:rPr>
        <w:t xml:space="preserve"> Долина</w:t>
      </w:r>
      <w:r w:rsidR="00127299" w:rsidRPr="00127840">
        <w:rPr>
          <w:rFonts w:ascii="Times New Roman" w:hAnsi="Times New Roman"/>
          <w:sz w:val="28"/>
          <w:szCs w:val="28"/>
          <w:lang w:val="uk-UA"/>
        </w:rPr>
        <w:t xml:space="preserve"> та </w:t>
      </w:r>
      <w:proofErr w:type="spellStart"/>
      <w:r w:rsidR="00127299" w:rsidRPr="00127840">
        <w:rPr>
          <w:rFonts w:ascii="Times New Roman" w:hAnsi="Times New Roman"/>
          <w:sz w:val="28"/>
          <w:szCs w:val="28"/>
          <w:lang w:val="uk-UA"/>
        </w:rPr>
        <w:t>Болехів</w:t>
      </w:r>
      <w:proofErr w:type="spellEnd"/>
      <w:r w:rsidR="00127299" w:rsidRPr="00127840">
        <w:rPr>
          <w:rFonts w:ascii="Times New Roman" w:hAnsi="Times New Roman"/>
          <w:sz w:val="28"/>
          <w:szCs w:val="28"/>
          <w:lang w:val="uk-UA"/>
        </w:rPr>
        <w:t>.</w:t>
      </w:r>
    </w:p>
    <w:p w:rsidR="00AC7FFB" w:rsidRPr="00127840" w:rsidRDefault="00AC7FFB" w:rsidP="00541230">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Організація пішохідних зв’язків та велосипедної інфраструктури.</w:t>
      </w:r>
    </w:p>
    <w:p w:rsidR="00541230" w:rsidRPr="00127840" w:rsidRDefault="00541230" w:rsidP="00541230">
      <w:pPr>
        <w:spacing w:after="0"/>
        <w:ind w:firstLine="567"/>
        <w:rPr>
          <w:rFonts w:ascii="Times New Roman" w:hAnsi="Times New Roman"/>
          <w:sz w:val="28"/>
          <w:szCs w:val="28"/>
          <w:lang w:val="uk-UA"/>
        </w:rPr>
      </w:pPr>
      <w:r w:rsidRPr="00127840">
        <w:rPr>
          <w:rFonts w:ascii="Times New Roman" w:hAnsi="Times New Roman"/>
          <w:sz w:val="28"/>
          <w:szCs w:val="28"/>
          <w:lang w:val="uk-UA"/>
        </w:rPr>
        <w:t xml:space="preserve">Забезпечення пішохідних і велосипедних сполучень з урахуванням вимог щодо </w:t>
      </w:r>
      <w:proofErr w:type="spellStart"/>
      <w:r w:rsidRPr="00127840">
        <w:rPr>
          <w:rFonts w:ascii="Times New Roman" w:hAnsi="Times New Roman"/>
          <w:sz w:val="28"/>
          <w:szCs w:val="28"/>
          <w:lang w:val="uk-UA"/>
        </w:rPr>
        <w:t>інклюзивності</w:t>
      </w:r>
      <w:proofErr w:type="spellEnd"/>
      <w:r w:rsidRPr="00127840">
        <w:rPr>
          <w:rFonts w:ascii="Times New Roman" w:hAnsi="Times New Roman"/>
          <w:sz w:val="28"/>
          <w:szCs w:val="28"/>
          <w:lang w:val="uk-UA"/>
        </w:rPr>
        <w:t xml:space="preserve"> проводиться за допомогою існуючої вуличної мережі  та різноманітних пішохідних маршрутів. </w:t>
      </w:r>
    </w:p>
    <w:p w:rsidR="00541230" w:rsidRPr="00127840" w:rsidRDefault="00541230" w:rsidP="00541230">
      <w:pPr>
        <w:spacing w:after="0"/>
        <w:ind w:firstLine="567"/>
        <w:rPr>
          <w:rFonts w:ascii="Times New Roman" w:hAnsi="Times New Roman"/>
          <w:sz w:val="28"/>
          <w:szCs w:val="28"/>
          <w:lang w:val="uk-UA"/>
        </w:rPr>
      </w:pPr>
      <w:r w:rsidRPr="00127840">
        <w:rPr>
          <w:rFonts w:ascii="Times New Roman" w:hAnsi="Times New Roman"/>
          <w:sz w:val="28"/>
          <w:szCs w:val="28"/>
          <w:lang w:val="uk-UA"/>
        </w:rPr>
        <w:t xml:space="preserve"> В межах населеного пункту пішохідні тротуари і доріжки потребують облаштування з дотриманням вимог діючих нормативів та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поперечних профілів вулиць і проїздів в тому числі з урахуванням вимог щодо </w:t>
      </w:r>
      <w:proofErr w:type="spellStart"/>
      <w:r w:rsidRPr="00127840">
        <w:rPr>
          <w:rFonts w:ascii="Times New Roman" w:hAnsi="Times New Roman"/>
          <w:sz w:val="28"/>
          <w:szCs w:val="28"/>
          <w:lang w:val="uk-UA"/>
        </w:rPr>
        <w:t>інклюзивності</w:t>
      </w:r>
      <w:proofErr w:type="spellEnd"/>
      <w:r w:rsidRPr="00127840">
        <w:rPr>
          <w:rFonts w:ascii="Times New Roman" w:hAnsi="Times New Roman"/>
          <w:sz w:val="28"/>
          <w:szCs w:val="28"/>
          <w:lang w:val="uk-UA"/>
        </w:rPr>
        <w:t>.</w:t>
      </w:r>
    </w:p>
    <w:p w:rsidR="00541230" w:rsidRPr="00127840" w:rsidRDefault="00541230" w:rsidP="00541230">
      <w:pPr>
        <w:spacing w:after="0"/>
        <w:ind w:firstLine="567"/>
        <w:rPr>
          <w:rFonts w:ascii="Times New Roman" w:hAnsi="Times New Roman"/>
          <w:sz w:val="28"/>
          <w:szCs w:val="28"/>
          <w:lang w:val="uk-UA"/>
        </w:rPr>
      </w:pPr>
      <w:r w:rsidRPr="00127840">
        <w:rPr>
          <w:rFonts w:ascii="Times New Roman" w:hAnsi="Times New Roman"/>
          <w:sz w:val="28"/>
          <w:szCs w:val="28"/>
          <w:lang w:val="uk-UA"/>
        </w:rPr>
        <w:t xml:space="preserve">Велосипедна інфраструктура не розвинена на </w:t>
      </w:r>
      <w:r w:rsidR="00BD561F" w:rsidRPr="00127840">
        <w:rPr>
          <w:rFonts w:ascii="Times New Roman" w:hAnsi="Times New Roman"/>
          <w:sz w:val="28"/>
          <w:szCs w:val="28"/>
          <w:lang w:val="uk-UA"/>
        </w:rPr>
        <w:t>території</w:t>
      </w:r>
      <w:r w:rsidRPr="00127840">
        <w:rPr>
          <w:rFonts w:ascii="Times New Roman" w:hAnsi="Times New Roman"/>
          <w:sz w:val="28"/>
          <w:szCs w:val="28"/>
          <w:lang w:val="uk-UA"/>
        </w:rPr>
        <w:t xml:space="preserve">. В межах проектованої території відповідно до прийнятого поперечного профілю вулиці </w:t>
      </w:r>
      <w:proofErr w:type="spellStart"/>
      <w:r w:rsidRPr="00127840">
        <w:rPr>
          <w:rFonts w:ascii="Times New Roman" w:hAnsi="Times New Roman"/>
          <w:sz w:val="28"/>
          <w:szCs w:val="28"/>
          <w:lang w:val="uk-UA"/>
        </w:rPr>
        <w:t>облаштовано</w:t>
      </w:r>
      <w:proofErr w:type="spellEnd"/>
      <w:r w:rsidRPr="00127840">
        <w:rPr>
          <w:rFonts w:ascii="Times New Roman" w:hAnsi="Times New Roman"/>
          <w:sz w:val="28"/>
          <w:szCs w:val="28"/>
          <w:lang w:val="uk-UA"/>
        </w:rPr>
        <w:t xml:space="preserve"> пішохідний тротуар з освітленням і можливістю руху по них людей з обмеженими можливостями.</w:t>
      </w:r>
    </w:p>
    <w:p w:rsidR="00AC7FFB" w:rsidRPr="00127840" w:rsidRDefault="00AC7FFB" w:rsidP="00541230">
      <w:pPr>
        <w:pStyle w:val="a3"/>
        <w:numPr>
          <w:ilvl w:val="1"/>
          <w:numId w:val="19"/>
        </w:numPr>
        <w:spacing w:after="0"/>
        <w:rPr>
          <w:rFonts w:ascii="Times New Roman" w:hAnsi="Times New Roman"/>
          <w:sz w:val="28"/>
          <w:szCs w:val="28"/>
          <w:lang w:val="uk-UA"/>
        </w:rPr>
      </w:pPr>
      <w:r w:rsidRPr="00127840">
        <w:rPr>
          <w:rFonts w:ascii="Times New Roman" w:hAnsi="Times New Roman"/>
          <w:sz w:val="28"/>
          <w:szCs w:val="28"/>
          <w:lang w:val="uk-UA"/>
        </w:rPr>
        <w:t xml:space="preserve">Організація </w:t>
      </w:r>
      <w:proofErr w:type="spellStart"/>
      <w:r w:rsidRPr="00127840">
        <w:rPr>
          <w:rFonts w:ascii="Times New Roman" w:hAnsi="Times New Roman"/>
          <w:sz w:val="28"/>
          <w:szCs w:val="28"/>
          <w:lang w:val="uk-UA"/>
        </w:rPr>
        <w:t>паркувального</w:t>
      </w:r>
      <w:proofErr w:type="spellEnd"/>
      <w:r w:rsidRPr="00127840">
        <w:rPr>
          <w:rFonts w:ascii="Times New Roman" w:hAnsi="Times New Roman"/>
          <w:sz w:val="28"/>
          <w:szCs w:val="28"/>
          <w:lang w:val="uk-UA"/>
        </w:rPr>
        <w:t xml:space="preserve"> простору.</w:t>
      </w:r>
    </w:p>
    <w:p w:rsidR="00CC3DBB" w:rsidRPr="00127840" w:rsidRDefault="00CC3DBB" w:rsidP="00541230">
      <w:pPr>
        <w:spacing w:after="0"/>
        <w:ind w:firstLine="567"/>
        <w:rPr>
          <w:rFonts w:ascii="Times New Roman" w:hAnsi="Times New Roman"/>
          <w:sz w:val="28"/>
          <w:szCs w:val="28"/>
          <w:lang w:val="uk-UA"/>
        </w:rPr>
      </w:pPr>
      <w:r w:rsidRPr="00127840">
        <w:rPr>
          <w:rFonts w:ascii="Times New Roman" w:hAnsi="Times New Roman"/>
          <w:sz w:val="28"/>
          <w:szCs w:val="28"/>
          <w:lang w:val="uk-UA"/>
        </w:rPr>
        <w:t>Передбачено влаштування відкритої стоянки автомобілів біля проектованої будівлі</w:t>
      </w:r>
      <w:r w:rsidR="003610AE" w:rsidRPr="00127840">
        <w:rPr>
          <w:rFonts w:ascii="Times New Roman" w:hAnsi="Times New Roman"/>
          <w:sz w:val="28"/>
          <w:szCs w:val="28"/>
          <w:lang w:val="uk-UA"/>
        </w:rPr>
        <w:t xml:space="preserve"> будинку паломників.</w:t>
      </w:r>
      <w:r w:rsidR="00541230" w:rsidRPr="00127840">
        <w:rPr>
          <w:rFonts w:ascii="Times New Roman" w:hAnsi="Times New Roman"/>
          <w:sz w:val="28"/>
          <w:szCs w:val="28"/>
          <w:lang w:val="uk-UA"/>
        </w:rPr>
        <w:t xml:space="preserve"> </w:t>
      </w:r>
    </w:p>
    <w:p w:rsidR="003610AE" w:rsidRPr="00127840" w:rsidRDefault="003610AE" w:rsidP="00541230">
      <w:pPr>
        <w:spacing w:after="0"/>
        <w:ind w:firstLine="567"/>
        <w:rPr>
          <w:rFonts w:ascii="Times New Roman" w:hAnsi="Times New Roman"/>
          <w:sz w:val="28"/>
          <w:szCs w:val="28"/>
          <w:lang w:val="uk-UA"/>
        </w:rPr>
      </w:pPr>
    </w:p>
    <w:p w:rsidR="00045DF9" w:rsidRPr="00127840" w:rsidRDefault="00045DF9" w:rsidP="00045DF9">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Інженерне забезпечення території, трубопровідний транспорт та телекомунікації.</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Водопостачання та водовідведення.</w:t>
      </w:r>
    </w:p>
    <w:p w:rsidR="00F57C7C" w:rsidRPr="00127840" w:rsidRDefault="00F57C7C" w:rsidP="00F57C7C">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До </w:t>
      </w:r>
      <w:proofErr w:type="spellStart"/>
      <w:r w:rsidRPr="00127840">
        <w:rPr>
          <w:rFonts w:ascii="Times New Roman" w:hAnsi="Times New Roman"/>
          <w:sz w:val="28"/>
          <w:szCs w:val="28"/>
          <w:lang w:val="uk-UA"/>
        </w:rPr>
        <w:t>проєктованого</w:t>
      </w:r>
      <w:proofErr w:type="spellEnd"/>
      <w:r w:rsidRPr="00127840">
        <w:rPr>
          <w:rFonts w:ascii="Times New Roman" w:hAnsi="Times New Roman"/>
          <w:sz w:val="28"/>
          <w:szCs w:val="28"/>
          <w:lang w:val="uk-UA"/>
        </w:rPr>
        <w:t xml:space="preserve"> об’</w:t>
      </w:r>
      <w:r w:rsidR="00127299" w:rsidRPr="00127840">
        <w:rPr>
          <w:rFonts w:ascii="Times New Roman" w:hAnsi="Times New Roman"/>
          <w:sz w:val="28"/>
          <w:szCs w:val="28"/>
          <w:lang w:val="uk-UA"/>
        </w:rPr>
        <w:t xml:space="preserve">єкту  </w:t>
      </w:r>
      <w:r w:rsidRPr="00127840">
        <w:rPr>
          <w:rFonts w:ascii="Times New Roman" w:hAnsi="Times New Roman"/>
          <w:sz w:val="28"/>
          <w:szCs w:val="28"/>
          <w:lang w:val="uk-UA"/>
        </w:rPr>
        <w:t xml:space="preserve"> передбачається влаштування водопостачання та водовідведення</w:t>
      </w:r>
      <w:r w:rsidR="00D042D1" w:rsidRPr="00127840">
        <w:rPr>
          <w:rFonts w:ascii="Times New Roman" w:hAnsi="Times New Roman"/>
          <w:sz w:val="28"/>
          <w:szCs w:val="28"/>
          <w:lang w:val="uk-UA"/>
        </w:rPr>
        <w:t>.</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Електропостачання.</w:t>
      </w:r>
    </w:p>
    <w:p w:rsidR="00D042D1" w:rsidRPr="00127840" w:rsidRDefault="00D042D1" w:rsidP="00F57C7C">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Електропостачання міста здійснюється від ПС. Розподіл електроенергії здійснюється через тран</w:t>
      </w:r>
      <w:r w:rsidR="00B06FAA" w:rsidRPr="00127840">
        <w:rPr>
          <w:rFonts w:ascii="Times New Roman" w:hAnsi="Times New Roman"/>
          <w:sz w:val="28"/>
          <w:szCs w:val="28"/>
          <w:lang w:val="uk-UA"/>
        </w:rPr>
        <w:t>сформаторні підстанції 10 та 0,4 кВ</w:t>
      </w:r>
      <w:r w:rsidRPr="00127840">
        <w:rPr>
          <w:rFonts w:ascii="Times New Roman" w:hAnsi="Times New Roman"/>
          <w:sz w:val="28"/>
          <w:szCs w:val="28"/>
          <w:lang w:val="uk-UA"/>
        </w:rPr>
        <w:t>, роз</w:t>
      </w:r>
      <w:r w:rsidR="00BD561F" w:rsidRPr="00127840">
        <w:rPr>
          <w:rFonts w:ascii="Times New Roman" w:hAnsi="Times New Roman"/>
          <w:sz w:val="28"/>
          <w:szCs w:val="28"/>
          <w:lang w:val="uk-UA"/>
        </w:rPr>
        <w:t>ташованих на території села</w:t>
      </w:r>
      <w:r w:rsidRPr="00127840">
        <w:rPr>
          <w:rFonts w:ascii="Times New Roman" w:hAnsi="Times New Roman"/>
          <w:sz w:val="28"/>
          <w:szCs w:val="28"/>
          <w:lang w:val="uk-UA"/>
        </w:rPr>
        <w:t xml:space="preserve">.  </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Газопостачання.</w:t>
      </w:r>
    </w:p>
    <w:p w:rsidR="00F57C7C" w:rsidRPr="00127840" w:rsidRDefault="00F57C7C" w:rsidP="00F57C7C">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До про</w:t>
      </w:r>
      <w:r w:rsidR="007B60B5" w:rsidRPr="00127840">
        <w:rPr>
          <w:rFonts w:ascii="Times New Roman" w:hAnsi="Times New Roman"/>
          <w:sz w:val="28"/>
          <w:szCs w:val="28"/>
          <w:lang w:val="uk-UA"/>
        </w:rPr>
        <w:t>е</w:t>
      </w:r>
      <w:r w:rsidRPr="00127840">
        <w:rPr>
          <w:rFonts w:ascii="Times New Roman" w:hAnsi="Times New Roman"/>
          <w:sz w:val="28"/>
          <w:szCs w:val="28"/>
          <w:lang w:val="uk-UA"/>
        </w:rPr>
        <w:t xml:space="preserve">ктованого об’єкту  не передбачається влаштування газових мереж .    </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lastRenderedPageBreak/>
        <w:t>Теплопостачання.</w:t>
      </w:r>
    </w:p>
    <w:p w:rsidR="00F57C7C" w:rsidRPr="00127840" w:rsidRDefault="00F57C7C" w:rsidP="00F57C7C">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На про</w:t>
      </w:r>
      <w:r w:rsidR="007B60B5" w:rsidRPr="00127840">
        <w:rPr>
          <w:rFonts w:ascii="Times New Roman" w:hAnsi="Times New Roman"/>
          <w:sz w:val="28"/>
          <w:szCs w:val="28"/>
          <w:lang w:val="uk-UA"/>
        </w:rPr>
        <w:t>е</w:t>
      </w:r>
      <w:r w:rsidRPr="00127840">
        <w:rPr>
          <w:rFonts w:ascii="Times New Roman" w:hAnsi="Times New Roman"/>
          <w:sz w:val="28"/>
          <w:szCs w:val="28"/>
          <w:lang w:val="uk-UA"/>
        </w:rPr>
        <w:t>ктованому об’єкті</w:t>
      </w:r>
      <w:r w:rsidR="00BD561F"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 передбачається влаштування опалення</w:t>
      </w:r>
      <w:r w:rsidR="00127299" w:rsidRPr="00127840">
        <w:rPr>
          <w:rFonts w:ascii="Times New Roman" w:hAnsi="Times New Roman"/>
          <w:sz w:val="28"/>
          <w:szCs w:val="28"/>
          <w:lang w:val="uk-UA"/>
        </w:rPr>
        <w:t xml:space="preserve"> від паливних</w:t>
      </w:r>
      <w:r w:rsidRPr="00127840">
        <w:rPr>
          <w:rFonts w:ascii="Times New Roman" w:hAnsi="Times New Roman"/>
          <w:sz w:val="28"/>
          <w:szCs w:val="28"/>
          <w:lang w:val="uk-UA"/>
        </w:rPr>
        <w:t xml:space="preserve">.    </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Трубопровідний транспорт.</w:t>
      </w:r>
    </w:p>
    <w:p w:rsidR="00F57C7C" w:rsidRPr="00127840" w:rsidRDefault="00F57C7C" w:rsidP="00F57C7C">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127840">
        <w:rPr>
          <w:rFonts w:ascii="Times New Roman" w:hAnsi="Times New Roman"/>
          <w:sz w:val="28"/>
          <w:szCs w:val="28"/>
          <w:lang w:val="uk-UA"/>
        </w:rPr>
        <w:t>проєктування</w:t>
      </w:r>
      <w:proofErr w:type="spellEnd"/>
      <w:r w:rsidRPr="00127840">
        <w:rPr>
          <w:rFonts w:ascii="Times New Roman" w:hAnsi="Times New Roman"/>
          <w:sz w:val="28"/>
          <w:szCs w:val="28"/>
          <w:lang w:val="uk-UA"/>
        </w:rPr>
        <w:t xml:space="preserve">  відсутні.</w:t>
      </w:r>
    </w:p>
    <w:p w:rsidR="00AC7FFB" w:rsidRPr="00127840" w:rsidRDefault="00AC7FFB" w:rsidP="00AC7FFB">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Телекомунікаційні мережі та об’єкти.</w:t>
      </w:r>
    </w:p>
    <w:p w:rsidR="00B06FAA" w:rsidRPr="00127840" w:rsidRDefault="00BD561F" w:rsidP="00272F66">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В селі діє станція</w:t>
      </w:r>
      <w:r w:rsidR="00B06FAA" w:rsidRPr="00127840">
        <w:rPr>
          <w:rFonts w:ascii="Times New Roman" w:hAnsi="Times New Roman"/>
          <w:sz w:val="28"/>
          <w:szCs w:val="28"/>
          <w:lang w:val="uk-UA"/>
        </w:rPr>
        <w:t xml:space="preserve"> бездротового стільникового зв’язку. На </w:t>
      </w:r>
      <w:proofErr w:type="spellStart"/>
      <w:r w:rsidR="00B06FAA" w:rsidRPr="00127840">
        <w:rPr>
          <w:rFonts w:ascii="Times New Roman" w:hAnsi="Times New Roman"/>
          <w:sz w:val="28"/>
          <w:szCs w:val="28"/>
          <w:lang w:val="uk-UA"/>
        </w:rPr>
        <w:t>проєктованій</w:t>
      </w:r>
      <w:proofErr w:type="spellEnd"/>
      <w:r w:rsidR="00B06FAA" w:rsidRPr="00127840">
        <w:rPr>
          <w:rFonts w:ascii="Times New Roman" w:hAnsi="Times New Roman"/>
          <w:sz w:val="28"/>
          <w:szCs w:val="28"/>
          <w:lang w:val="uk-UA"/>
        </w:rPr>
        <w:t xml:space="preserve"> території на даний час використовується бездротовий зв’язок та мережа  кабельного </w:t>
      </w:r>
      <w:proofErr w:type="spellStart"/>
      <w:r w:rsidR="00B06FAA" w:rsidRPr="00127840">
        <w:rPr>
          <w:rFonts w:ascii="Times New Roman" w:hAnsi="Times New Roman"/>
          <w:sz w:val="28"/>
          <w:szCs w:val="28"/>
          <w:lang w:val="uk-UA"/>
        </w:rPr>
        <w:t>інтернету</w:t>
      </w:r>
      <w:proofErr w:type="spellEnd"/>
      <w:r w:rsidR="00B06FAA" w:rsidRPr="00127840">
        <w:rPr>
          <w:rFonts w:ascii="Times New Roman" w:hAnsi="Times New Roman"/>
          <w:sz w:val="28"/>
          <w:szCs w:val="28"/>
          <w:lang w:val="uk-UA"/>
        </w:rPr>
        <w:t>.</w:t>
      </w:r>
    </w:p>
    <w:p w:rsidR="00045DF9" w:rsidRPr="00127840" w:rsidRDefault="00045DF9" w:rsidP="00B06FAA">
      <w:pPr>
        <w:pStyle w:val="a3"/>
        <w:numPr>
          <w:ilvl w:val="0"/>
          <w:numId w:val="19"/>
        </w:numPr>
        <w:spacing w:after="0" w:line="360" w:lineRule="auto"/>
        <w:jc w:val="both"/>
        <w:rPr>
          <w:rFonts w:ascii="Times New Roman" w:hAnsi="Times New Roman"/>
          <w:b/>
          <w:sz w:val="28"/>
          <w:szCs w:val="28"/>
          <w:lang w:val="uk-UA"/>
        </w:rPr>
      </w:pPr>
      <w:r w:rsidRPr="00127840">
        <w:rPr>
          <w:rFonts w:ascii="Times New Roman" w:hAnsi="Times New Roman"/>
          <w:b/>
          <w:sz w:val="28"/>
          <w:szCs w:val="28"/>
          <w:lang w:val="uk-UA"/>
        </w:rPr>
        <w:t>Підготовка та благоустрій території.</w:t>
      </w:r>
    </w:p>
    <w:p w:rsidR="00045DF9" w:rsidRPr="00127840" w:rsidRDefault="00E05112" w:rsidP="00E05112">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Інженерна підготовка і захист території.</w:t>
      </w:r>
    </w:p>
    <w:p w:rsidR="00CD2750" w:rsidRPr="00127840" w:rsidRDefault="00CD2750" w:rsidP="00CD2750">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Інженерно-будівельна  характеристика території </w:t>
      </w:r>
      <w:r w:rsidR="00B06FAA" w:rsidRPr="00127840">
        <w:rPr>
          <w:rFonts w:ascii="Times New Roman" w:hAnsi="Times New Roman"/>
          <w:sz w:val="28"/>
          <w:szCs w:val="28"/>
          <w:lang w:val="uk-UA"/>
        </w:rPr>
        <w:t>міста Долина</w:t>
      </w:r>
      <w:r w:rsidRPr="00127840">
        <w:rPr>
          <w:rFonts w:ascii="Times New Roman" w:hAnsi="Times New Roman"/>
          <w:sz w:val="28"/>
          <w:szCs w:val="28"/>
          <w:lang w:val="uk-UA"/>
        </w:rPr>
        <w:t xml:space="preserve"> сприятлива для будівництва в районі з наступними даними по кліматології і геофізиці:</w:t>
      </w:r>
    </w:p>
    <w:p w:rsidR="00CD2750" w:rsidRPr="00127840" w:rsidRDefault="00CD2750" w:rsidP="00CD2750">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 </w:t>
      </w:r>
      <w:proofErr w:type="spellStart"/>
      <w:r w:rsidRPr="00127840">
        <w:rPr>
          <w:rFonts w:ascii="Times New Roman" w:hAnsi="Times New Roman"/>
          <w:sz w:val="28"/>
          <w:szCs w:val="28"/>
          <w:lang w:val="uk-UA"/>
        </w:rPr>
        <w:t>-Кліматичний</w:t>
      </w:r>
      <w:proofErr w:type="spellEnd"/>
      <w:r w:rsidRPr="00127840">
        <w:rPr>
          <w:rFonts w:ascii="Times New Roman" w:hAnsi="Times New Roman"/>
          <w:sz w:val="28"/>
          <w:szCs w:val="28"/>
          <w:lang w:val="uk-UA"/>
        </w:rPr>
        <w:t xml:space="preserve"> район -IIА (ДБН Б.2.2-12:2018, додаток 1.1);</w:t>
      </w:r>
    </w:p>
    <w:p w:rsidR="00CD2750" w:rsidRPr="00127840" w:rsidRDefault="00CD2750" w:rsidP="00CD2750">
      <w:pPr>
        <w:spacing w:after="0" w:line="360" w:lineRule="auto"/>
        <w:ind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-Температурна</w:t>
      </w:r>
      <w:proofErr w:type="spellEnd"/>
      <w:r w:rsidRPr="00127840">
        <w:rPr>
          <w:rFonts w:ascii="Times New Roman" w:hAnsi="Times New Roman"/>
          <w:sz w:val="28"/>
          <w:szCs w:val="28"/>
          <w:lang w:val="uk-UA"/>
        </w:rPr>
        <w:t xml:space="preserve"> зона України - І (ДБН В.2.6-31:2016);</w:t>
      </w:r>
    </w:p>
    <w:p w:rsidR="00CD2750" w:rsidRPr="00127840" w:rsidRDefault="00CD2750" w:rsidP="00CD2750">
      <w:pPr>
        <w:spacing w:after="0" w:line="360" w:lineRule="auto"/>
        <w:ind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-Розрахункова</w:t>
      </w:r>
      <w:proofErr w:type="spellEnd"/>
      <w:r w:rsidRPr="00127840">
        <w:rPr>
          <w:rFonts w:ascii="Times New Roman" w:hAnsi="Times New Roman"/>
          <w:sz w:val="28"/>
          <w:szCs w:val="28"/>
          <w:lang w:val="uk-UA"/>
        </w:rPr>
        <w:t xml:space="preserve"> температура зовнішнього повітря - мінус 22°C (ДБН В.2.6-31:2016 додаток Ж);</w:t>
      </w:r>
    </w:p>
    <w:p w:rsidR="00CD2750" w:rsidRPr="00127840" w:rsidRDefault="00CD2750" w:rsidP="00CD2750">
      <w:pPr>
        <w:spacing w:after="0" w:line="360" w:lineRule="auto"/>
        <w:ind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-Характеристичне</w:t>
      </w:r>
      <w:proofErr w:type="spellEnd"/>
      <w:r w:rsidRPr="00127840">
        <w:rPr>
          <w:rFonts w:ascii="Times New Roman" w:hAnsi="Times New Roman"/>
          <w:sz w:val="28"/>
          <w:szCs w:val="28"/>
          <w:lang w:val="uk-UA"/>
        </w:rPr>
        <w:t xml:space="preserve"> значення снігового навантаження - 1800 Па-6 район (ДБН В. 1.2-2:2006);</w:t>
      </w:r>
    </w:p>
    <w:p w:rsidR="00CD2750" w:rsidRPr="00127840" w:rsidRDefault="00CD2750" w:rsidP="00CD2750">
      <w:pPr>
        <w:spacing w:after="0" w:line="360" w:lineRule="auto"/>
        <w:ind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-Характеристичне</w:t>
      </w:r>
      <w:proofErr w:type="spellEnd"/>
      <w:r w:rsidRPr="00127840">
        <w:rPr>
          <w:rFonts w:ascii="Times New Roman" w:hAnsi="Times New Roman"/>
          <w:sz w:val="28"/>
          <w:szCs w:val="28"/>
          <w:lang w:val="uk-UA"/>
        </w:rPr>
        <w:t xml:space="preserve"> значення вітрового тиску - 450 Па - 2 район (ДБН В.1.2-2:2006);</w:t>
      </w:r>
    </w:p>
    <w:p w:rsidR="00CD2750" w:rsidRPr="00127840" w:rsidRDefault="00CD2750" w:rsidP="00CD2750">
      <w:pPr>
        <w:spacing w:after="0" w:line="360" w:lineRule="auto"/>
        <w:ind w:firstLine="567"/>
        <w:jc w:val="both"/>
        <w:rPr>
          <w:rFonts w:ascii="Times New Roman" w:hAnsi="Times New Roman"/>
          <w:sz w:val="28"/>
          <w:szCs w:val="28"/>
          <w:lang w:val="uk-UA"/>
        </w:rPr>
      </w:pPr>
      <w:proofErr w:type="spellStart"/>
      <w:r w:rsidRPr="00127840">
        <w:rPr>
          <w:rFonts w:ascii="Times New Roman" w:hAnsi="Times New Roman"/>
          <w:sz w:val="28"/>
          <w:szCs w:val="28"/>
          <w:lang w:val="uk-UA"/>
        </w:rPr>
        <w:t>-Сейсмічність</w:t>
      </w:r>
      <w:proofErr w:type="spellEnd"/>
      <w:r w:rsidRPr="00127840">
        <w:rPr>
          <w:rFonts w:ascii="Times New Roman" w:hAnsi="Times New Roman"/>
          <w:sz w:val="28"/>
          <w:szCs w:val="28"/>
          <w:lang w:val="uk-UA"/>
        </w:rPr>
        <w:t xml:space="preserve"> району за картою ЗСР-2004-А - 6 балів.</w:t>
      </w:r>
    </w:p>
    <w:p w:rsidR="00CD2750" w:rsidRPr="00127840" w:rsidRDefault="00CD2750" w:rsidP="00CD2750">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t xml:space="preserve"> У межах населеного пункту небезпечних природних процесів та техногенно-порушених територій не виявлено.</w:t>
      </w:r>
    </w:p>
    <w:p w:rsidR="00E05112" w:rsidRPr="00127840" w:rsidRDefault="00E05112" w:rsidP="00E05112">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Благоустрій території.</w:t>
      </w:r>
    </w:p>
    <w:p w:rsidR="00E05112" w:rsidRPr="00127840" w:rsidRDefault="00E05112" w:rsidP="00E05112">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 xml:space="preserve">На </w:t>
      </w:r>
      <w:r w:rsidR="00272F66" w:rsidRPr="00127840">
        <w:rPr>
          <w:rFonts w:ascii="Times New Roman" w:hAnsi="Times New Roman"/>
          <w:sz w:val="28"/>
          <w:szCs w:val="28"/>
          <w:lang w:val="uk-UA"/>
        </w:rPr>
        <w:t>час розробки детального плану території благоустрій на ділянці представлений ґрунтовими доріжками та озелененням.</w:t>
      </w:r>
      <w:r w:rsidRPr="00127840">
        <w:rPr>
          <w:rFonts w:ascii="Times New Roman" w:hAnsi="Times New Roman"/>
          <w:sz w:val="28"/>
          <w:szCs w:val="28"/>
          <w:lang w:val="uk-UA"/>
        </w:rPr>
        <w:t xml:space="preserve"> </w:t>
      </w:r>
    </w:p>
    <w:p w:rsidR="00E05112" w:rsidRPr="00127840" w:rsidRDefault="00E05112" w:rsidP="00E05112">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Використання підземного простору.</w:t>
      </w:r>
    </w:p>
    <w:p w:rsidR="00E05112" w:rsidRPr="00127840" w:rsidRDefault="00E05112" w:rsidP="00E05112">
      <w:pPr>
        <w:spacing w:after="0" w:line="360" w:lineRule="auto"/>
        <w:ind w:left="567"/>
        <w:jc w:val="both"/>
        <w:rPr>
          <w:rFonts w:ascii="Times New Roman" w:hAnsi="Times New Roman"/>
          <w:sz w:val="28"/>
          <w:szCs w:val="28"/>
          <w:lang w:val="uk-UA"/>
        </w:rPr>
      </w:pPr>
      <w:r w:rsidRPr="00127840">
        <w:rPr>
          <w:rFonts w:ascii="Times New Roman" w:hAnsi="Times New Roman"/>
          <w:sz w:val="28"/>
          <w:szCs w:val="28"/>
          <w:lang w:val="uk-UA"/>
        </w:rPr>
        <w:t>Відсутнє.</w:t>
      </w:r>
    </w:p>
    <w:p w:rsidR="00E05112" w:rsidRPr="00127840" w:rsidRDefault="00E05112" w:rsidP="00E05112">
      <w:pPr>
        <w:pStyle w:val="a3"/>
        <w:numPr>
          <w:ilvl w:val="1"/>
          <w:numId w:val="19"/>
        </w:num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Поводження з відходами.</w:t>
      </w:r>
    </w:p>
    <w:p w:rsidR="00B06FAA" w:rsidRPr="00127840" w:rsidRDefault="00B06FAA" w:rsidP="00B06FAA">
      <w:pPr>
        <w:spacing w:after="0" w:line="360" w:lineRule="auto"/>
        <w:ind w:firstLine="567"/>
        <w:jc w:val="both"/>
        <w:rPr>
          <w:rFonts w:ascii="Times New Roman" w:hAnsi="Times New Roman"/>
          <w:sz w:val="28"/>
          <w:szCs w:val="28"/>
          <w:lang w:val="uk-UA"/>
        </w:rPr>
      </w:pPr>
      <w:r w:rsidRPr="00127840">
        <w:rPr>
          <w:rFonts w:ascii="Times New Roman" w:hAnsi="Times New Roman"/>
          <w:sz w:val="28"/>
          <w:szCs w:val="28"/>
          <w:lang w:val="uk-UA"/>
        </w:rPr>
        <w:lastRenderedPageBreak/>
        <w:t xml:space="preserve">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w:t>
      </w:r>
      <w:r w:rsidR="007B60B5" w:rsidRPr="00127840">
        <w:rPr>
          <w:rFonts w:ascii="Times New Roman" w:hAnsi="Times New Roman"/>
          <w:sz w:val="28"/>
          <w:szCs w:val="28"/>
          <w:lang w:val="uk-UA"/>
        </w:rPr>
        <w:t>Долинської ТГ.</w:t>
      </w:r>
    </w:p>
    <w:p w:rsidR="00AC7FFB" w:rsidRPr="00127840" w:rsidRDefault="00AC7FFB" w:rsidP="00E05112">
      <w:pPr>
        <w:pStyle w:val="a3"/>
        <w:spacing w:after="0" w:line="360" w:lineRule="auto"/>
        <w:ind w:left="927"/>
        <w:jc w:val="center"/>
        <w:rPr>
          <w:rFonts w:ascii="Times New Roman" w:hAnsi="Times New Roman"/>
          <w:b/>
          <w:sz w:val="28"/>
          <w:szCs w:val="28"/>
          <w:lang w:val="uk-UA"/>
        </w:rPr>
      </w:pPr>
      <w:r w:rsidRPr="00127840">
        <w:rPr>
          <w:rFonts w:ascii="Times New Roman" w:hAnsi="Times New Roman"/>
          <w:b/>
          <w:sz w:val="28"/>
          <w:szCs w:val="28"/>
          <w:lang w:val="uk-UA"/>
        </w:rPr>
        <w:t>Частина ІІ. Модель розвитку території детального планування в довгостроковій перспективі.</w:t>
      </w:r>
    </w:p>
    <w:p w:rsidR="00AC7FFB" w:rsidRPr="00127840" w:rsidRDefault="00C91AAD" w:rsidP="00C91AAD">
      <w:pPr>
        <w:pStyle w:val="a3"/>
        <w:spacing w:after="0" w:line="360" w:lineRule="auto"/>
        <w:ind w:left="0" w:firstLine="567"/>
        <w:rPr>
          <w:rFonts w:ascii="Times New Roman" w:hAnsi="Times New Roman"/>
          <w:sz w:val="28"/>
          <w:szCs w:val="28"/>
          <w:lang w:val="uk-UA"/>
        </w:rPr>
      </w:pPr>
      <w:r w:rsidRPr="00127840">
        <w:rPr>
          <w:rFonts w:ascii="Times New Roman" w:hAnsi="Times New Roman"/>
          <w:sz w:val="28"/>
          <w:szCs w:val="28"/>
          <w:lang w:val="uk-UA"/>
        </w:rPr>
        <w:t xml:space="preserve">Даною проектною документацією уточнюються </w:t>
      </w:r>
      <w:proofErr w:type="spellStart"/>
      <w:r w:rsidRPr="00127840">
        <w:rPr>
          <w:rFonts w:ascii="Times New Roman" w:hAnsi="Times New Roman"/>
          <w:sz w:val="28"/>
          <w:szCs w:val="28"/>
          <w:lang w:val="uk-UA"/>
        </w:rPr>
        <w:t>проєктні</w:t>
      </w:r>
      <w:proofErr w:type="spellEnd"/>
      <w:r w:rsidRPr="00127840">
        <w:rPr>
          <w:rFonts w:ascii="Times New Roman" w:hAnsi="Times New Roman"/>
          <w:sz w:val="28"/>
          <w:szCs w:val="28"/>
          <w:lang w:val="uk-UA"/>
        </w:rPr>
        <w:t xml:space="preserve"> рішення генераль</w:t>
      </w:r>
      <w:r w:rsidR="00BD561F" w:rsidRPr="00127840">
        <w:rPr>
          <w:rFonts w:ascii="Times New Roman" w:hAnsi="Times New Roman"/>
          <w:sz w:val="28"/>
          <w:szCs w:val="28"/>
          <w:lang w:val="uk-UA"/>
        </w:rPr>
        <w:t>ного плану  села</w:t>
      </w:r>
      <w:r w:rsidRPr="00127840">
        <w:rPr>
          <w:rFonts w:ascii="Times New Roman" w:hAnsi="Times New Roman"/>
          <w:sz w:val="28"/>
          <w:szCs w:val="28"/>
          <w:lang w:val="uk-UA"/>
        </w:rPr>
        <w:t xml:space="preserve">, в межах розміщення земельної ділянки, площею </w:t>
      </w:r>
      <w:r w:rsidR="00127299" w:rsidRPr="00127840">
        <w:rPr>
          <w:rFonts w:ascii="Times New Roman" w:hAnsi="Times New Roman"/>
          <w:sz w:val="28"/>
          <w:szCs w:val="28"/>
          <w:lang w:val="uk-UA"/>
        </w:rPr>
        <w:t>11.9037</w:t>
      </w:r>
      <w:r w:rsidR="00FA7850"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га, </w:t>
      </w:r>
      <w:r w:rsidR="00B06FAA" w:rsidRPr="00127840">
        <w:rPr>
          <w:rFonts w:ascii="Times New Roman" w:hAnsi="Times New Roman"/>
          <w:sz w:val="28"/>
          <w:szCs w:val="28"/>
          <w:lang w:val="uk-UA"/>
        </w:rPr>
        <w:t>для розміщення рекреаційно-відпочинкової зони</w:t>
      </w:r>
      <w:r w:rsidRPr="00127840">
        <w:rPr>
          <w:rFonts w:ascii="Times New Roman" w:hAnsi="Times New Roman"/>
          <w:sz w:val="28"/>
          <w:szCs w:val="28"/>
          <w:lang w:val="uk-UA"/>
        </w:rPr>
        <w:t>, 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127840" w:rsidRDefault="00AC7FFB" w:rsidP="00E05112">
      <w:pPr>
        <w:pStyle w:val="a3"/>
        <w:spacing w:after="0" w:line="360" w:lineRule="auto"/>
        <w:ind w:left="927"/>
        <w:jc w:val="center"/>
        <w:rPr>
          <w:rFonts w:ascii="Times New Roman" w:hAnsi="Times New Roman"/>
          <w:b/>
          <w:sz w:val="28"/>
          <w:szCs w:val="28"/>
          <w:lang w:val="uk-UA"/>
        </w:rPr>
      </w:pPr>
      <w:r w:rsidRPr="00127840">
        <w:rPr>
          <w:rFonts w:ascii="Times New Roman" w:hAnsi="Times New Roman"/>
          <w:b/>
          <w:sz w:val="28"/>
          <w:szCs w:val="28"/>
          <w:lang w:val="uk-UA"/>
        </w:rPr>
        <w:t>Частина ІІІ</w:t>
      </w:r>
      <w:r w:rsidR="00E05112" w:rsidRPr="00127840">
        <w:rPr>
          <w:rFonts w:ascii="Times New Roman" w:hAnsi="Times New Roman"/>
          <w:b/>
          <w:sz w:val="28"/>
          <w:szCs w:val="28"/>
          <w:lang w:val="uk-UA"/>
        </w:rPr>
        <w:t>. Обґрунтування проектних рішень.</w:t>
      </w:r>
    </w:p>
    <w:p w:rsidR="0034341D" w:rsidRPr="00127840" w:rsidRDefault="0034341D" w:rsidP="0034341D">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Просторово-планувальна організація території.</w:t>
      </w:r>
    </w:p>
    <w:p w:rsidR="0034341D" w:rsidRPr="00127840" w:rsidRDefault="0034341D" w:rsidP="0034341D">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Ситуаційний план.</w:t>
      </w:r>
    </w:p>
    <w:p w:rsidR="00127299" w:rsidRPr="00127840" w:rsidRDefault="00127299" w:rsidP="00127299">
      <w:pPr>
        <w:spacing w:after="0" w:line="360" w:lineRule="auto"/>
        <w:jc w:val="both"/>
        <w:rPr>
          <w:b/>
          <w:spacing w:val="-1"/>
          <w:lang w:val="uk-UA"/>
        </w:rPr>
      </w:pPr>
      <w:r w:rsidRPr="00127840">
        <w:rPr>
          <w:rFonts w:ascii="Times New Roman" w:hAnsi="Times New Roman"/>
          <w:sz w:val="28"/>
          <w:szCs w:val="28"/>
          <w:lang w:val="uk-UA"/>
        </w:rPr>
        <w:t xml:space="preserve">Територія, що підлягає детальному плануванню знаходиться в північній частині села на вул. Монастирська, в с. </w:t>
      </w:r>
      <w:proofErr w:type="spellStart"/>
      <w:r w:rsidRPr="00127840">
        <w:rPr>
          <w:rFonts w:ascii="Times New Roman" w:hAnsi="Times New Roman"/>
          <w:sz w:val="28"/>
          <w:szCs w:val="28"/>
          <w:lang w:val="uk-UA"/>
        </w:rPr>
        <w:t>Гошів</w:t>
      </w:r>
      <w:proofErr w:type="spellEnd"/>
      <w:r w:rsidRPr="00127840">
        <w:rPr>
          <w:rFonts w:ascii="Times New Roman" w:hAnsi="Times New Roman"/>
          <w:sz w:val="28"/>
          <w:szCs w:val="28"/>
          <w:lang w:val="uk-UA"/>
        </w:rPr>
        <w:t xml:space="preserve"> Калуського району, Івано-Франківської області та включає земельну ділянку, площею 11.9037 га, «для </w:t>
      </w:r>
      <w:r w:rsidRPr="00127840">
        <w:rPr>
          <w:b/>
          <w:spacing w:val="-1"/>
          <w:lang w:val="uk-UA"/>
        </w:rPr>
        <w:t xml:space="preserve">  </w:t>
      </w:r>
      <w:r w:rsidRPr="00127840">
        <w:rPr>
          <w:rFonts w:ascii="Times New Roman" w:hAnsi="Times New Roman"/>
          <w:spacing w:val="-1"/>
          <w:sz w:val="28"/>
          <w:szCs w:val="28"/>
          <w:lang w:val="uk-UA"/>
        </w:rPr>
        <w:t>будівництва та обслуговування громадських та релігійних організацій»</w:t>
      </w:r>
    </w:p>
    <w:p w:rsidR="00127299" w:rsidRPr="00127840" w:rsidRDefault="00127299" w:rsidP="00127299">
      <w:p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 xml:space="preserve"> Площа території опрацювання складає 12.0000 га.</w:t>
      </w:r>
    </w:p>
    <w:p w:rsidR="00127299" w:rsidRPr="00127840" w:rsidRDefault="00127299" w:rsidP="00127299">
      <w:pPr>
        <w:spacing w:after="0" w:line="360" w:lineRule="auto"/>
        <w:jc w:val="both"/>
        <w:rPr>
          <w:rFonts w:ascii="Times New Roman" w:hAnsi="Times New Roman"/>
          <w:sz w:val="28"/>
          <w:szCs w:val="28"/>
          <w:lang w:val="uk-UA"/>
        </w:rPr>
      </w:pPr>
      <w:r w:rsidRPr="00127840">
        <w:rPr>
          <w:rFonts w:ascii="Times New Roman" w:hAnsi="Times New Roman"/>
          <w:sz w:val="28"/>
          <w:szCs w:val="28"/>
          <w:lang w:val="uk-UA"/>
        </w:rPr>
        <w:t>З всіх сторін земельна ділянка межує з землями сільськогосподарського призначення. .</w:t>
      </w:r>
    </w:p>
    <w:p w:rsidR="00DC22BD" w:rsidRPr="00127840" w:rsidRDefault="0034341D" w:rsidP="00DC22BD">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Планувальний каркас та система розселення</w:t>
      </w:r>
    </w:p>
    <w:p w:rsidR="004E7ACC" w:rsidRPr="00127840" w:rsidRDefault="00DC22BD" w:rsidP="0048491F">
      <w:pPr>
        <w:pStyle w:val="a3"/>
        <w:spacing w:after="0" w:line="360" w:lineRule="auto"/>
        <w:ind w:left="0" w:firstLine="851"/>
        <w:rPr>
          <w:rFonts w:ascii="Times New Roman" w:hAnsi="Times New Roman"/>
          <w:sz w:val="28"/>
          <w:szCs w:val="28"/>
          <w:lang w:val="uk-UA"/>
        </w:rPr>
      </w:pPr>
      <w:r w:rsidRPr="00127840">
        <w:rPr>
          <w:rFonts w:ascii="Times New Roman" w:hAnsi="Times New Roman"/>
          <w:sz w:val="28"/>
          <w:szCs w:val="28"/>
          <w:lang w:val="uk-UA"/>
        </w:rPr>
        <w:t>Планувальна структура території детального планування (характеристика планувальних осей та вузлів, а також її просторова композиція) визначається діючим  генеральним планом забудови . Основними</w:t>
      </w:r>
      <w:r w:rsidR="008B1A44"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планувальними вузлами та основними планувальними осями цього району є розміщення  житлових та громадських будівель і споруд , вулиць та проїздів, розвиток містобудівної </w:t>
      </w:r>
      <w:r w:rsidR="008B1A44" w:rsidRPr="00127840">
        <w:rPr>
          <w:rFonts w:ascii="Times New Roman" w:hAnsi="Times New Roman"/>
          <w:sz w:val="28"/>
          <w:szCs w:val="28"/>
          <w:lang w:val="uk-UA"/>
        </w:rPr>
        <w:lastRenderedPageBreak/>
        <w:t xml:space="preserve">галузі  на сучасному рівні. </w:t>
      </w:r>
      <w:proofErr w:type="spellStart"/>
      <w:r w:rsidR="008B1A44" w:rsidRPr="00127840">
        <w:rPr>
          <w:rFonts w:ascii="Times New Roman" w:hAnsi="Times New Roman"/>
          <w:sz w:val="28"/>
          <w:szCs w:val="28"/>
          <w:lang w:val="uk-UA"/>
        </w:rPr>
        <w:t>Проє</w:t>
      </w:r>
      <w:r w:rsidRPr="00127840">
        <w:rPr>
          <w:rFonts w:ascii="Times New Roman" w:hAnsi="Times New Roman"/>
          <w:sz w:val="28"/>
          <w:szCs w:val="28"/>
          <w:lang w:val="uk-UA"/>
        </w:rPr>
        <w:t>ктована</w:t>
      </w:r>
      <w:proofErr w:type="spellEnd"/>
      <w:r w:rsidRPr="00127840">
        <w:rPr>
          <w:rFonts w:ascii="Times New Roman" w:hAnsi="Times New Roman"/>
          <w:sz w:val="28"/>
          <w:szCs w:val="28"/>
          <w:lang w:val="uk-UA"/>
        </w:rPr>
        <w:t xml:space="preserve"> територія є невід’ємною частиною </w:t>
      </w:r>
      <w:r w:rsidR="008B1A44" w:rsidRPr="00127840">
        <w:rPr>
          <w:rFonts w:ascii="Times New Roman" w:hAnsi="Times New Roman"/>
          <w:sz w:val="28"/>
          <w:szCs w:val="28"/>
          <w:lang w:val="uk-UA"/>
        </w:rPr>
        <w:t>населеного пункту</w:t>
      </w:r>
      <w:r w:rsidR="003A731E" w:rsidRPr="00127840">
        <w:rPr>
          <w:rFonts w:ascii="Times New Roman" w:hAnsi="Times New Roman"/>
          <w:sz w:val="28"/>
          <w:szCs w:val="28"/>
          <w:lang w:val="uk-UA"/>
        </w:rPr>
        <w:t xml:space="preserve"> і </w:t>
      </w:r>
      <w:r w:rsidR="008B1A44" w:rsidRPr="00127840">
        <w:rPr>
          <w:rFonts w:ascii="Times New Roman" w:hAnsi="Times New Roman"/>
          <w:sz w:val="28"/>
          <w:szCs w:val="28"/>
          <w:lang w:val="uk-UA"/>
        </w:rPr>
        <w:t xml:space="preserve"> </w:t>
      </w:r>
      <w:r w:rsidRPr="00127840">
        <w:rPr>
          <w:rFonts w:ascii="Times New Roman" w:hAnsi="Times New Roman"/>
          <w:sz w:val="28"/>
          <w:szCs w:val="28"/>
          <w:lang w:val="uk-UA"/>
        </w:rPr>
        <w:t>значно покращуватиме  рівень надання послуг для</w:t>
      </w:r>
      <w:r w:rsidR="003A731E" w:rsidRPr="00127840">
        <w:rPr>
          <w:rFonts w:ascii="Times New Roman" w:hAnsi="Times New Roman"/>
          <w:sz w:val="28"/>
          <w:szCs w:val="28"/>
          <w:lang w:val="uk-UA"/>
        </w:rPr>
        <w:t xml:space="preserve"> громадян</w:t>
      </w:r>
      <w:r w:rsidR="008B1A44" w:rsidRPr="00127840">
        <w:rPr>
          <w:rFonts w:ascii="Times New Roman" w:hAnsi="Times New Roman"/>
          <w:sz w:val="28"/>
          <w:szCs w:val="28"/>
          <w:lang w:val="uk-UA"/>
        </w:rPr>
        <w:t>.</w:t>
      </w:r>
    </w:p>
    <w:p w:rsidR="0048491F" w:rsidRPr="00127840" w:rsidRDefault="00402E72" w:rsidP="0048491F">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Природоохоронні та ландшафтно-рекреаційні території.</w:t>
      </w:r>
    </w:p>
    <w:p w:rsidR="0048491F" w:rsidRPr="00127840" w:rsidRDefault="0048491F" w:rsidP="0048491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На територіях житлової, громадс</w:t>
      </w:r>
      <w:r w:rsidR="003A731E" w:rsidRPr="00127840">
        <w:rPr>
          <w:rFonts w:ascii="Times New Roman" w:hAnsi="Times New Roman"/>
          <w:sz w:val="28"/>
          <w:szCs w:val="28"/>
          <w:lang w:val="uk-UA"/>
        </w:rPr>
        <w:t xml:space="preserve">ької, </w:t>
      </w:r>
      <w:r w:rsidRPr="00127840">
        <w:rPr>
          <w:rFonts w:ascii="Times New Roman" w:hAnsi="Times New Roman"/>
          <w:sz w:val="28"/>
          <w:szCs w:val="28"/>
          <w:lang w:val="uk-UA"/>
        </w:rPr>
        <w:t>забудови слід передбачати засоби:</w:t>
      </w:r>
    </w:p>
    <w:p w:rsidR="0048491F" w:rsidRPr="00127840" w:rsidRDefault="0048491F" w:rsidP="0048491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w:t>
      </w:r>
      <w:r w:rsidRPr="00127840">
        <w:rPr>
          <w:rFonts w:ascii="Times New Roman" w:hAnsi="Times New Roman"/>
          <w:sz w:val="28"/>
          <w:szCs w:val="28"/>
          <w:lang w:val="uk-UA"/>
        </w:rPr>
        <w:tab/>
        <w:t>загального озеленення ділянок (дерева, чагарники, газони, квітники),</w:t>
      </w:r>
    </w:p>
    <w:p w:rsidR="0048491F" w:rsidRPr="00127840" w:rsidRDefault="0048491F" w:rsidP="0048491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До інноваційних засобів збільшення площі озеленення територій забудови населених пунктів належать: вертикальні сади і парки (килимові та модульні), мобільні системи озеленення (пересувні форми), зелені екрани та стіни, сади безперервного цвітіння.</w:t>
      </w:r>
    </w:p>
    <w:p w:rsidR="004E7ACC" w:rsidRPr="00127840" w:rsidRDefault="004E7ACC" w:rsidP="008B1A44">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127840" w:rsidRDefault="0048491F" w:rsidP="008B1A44">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Природоохоронні території в межах розроблення детального плану території не </w:t>
      </w:r>
      <w:proofErr w:type="spellStart"/>
      <w:r w:rsidRPr="00127840">
        <w:rPr>
          <w:rFonts w:ascii="Times New Roman" w:hAnsi="Times New Roman"/>
          <w:sz w:val="28"/>
          <w:szCs w:val="28"/>
          <w:lang w:val="uk-UA"/>
        </w:rPr>
        <w:t>проєктуються</w:t>
      </w:r>
      <w:proofErr w:type="spellEnd"/>
      <w:r w:rsidRPr="00127840">
        <w:rPr>
          <w:rFonts w:ascii="Times New Roman" w:hAnsi="Times New Roman"/>
          <w:sz w:val="28"/>
          <w:szCs w:val="28"/>
          <w:lang w:val="uk-UA"/>
        </w:rPr>
        <w:t>.</w:t>
      </w:r>
    </w:p>
    <w:p w:rsidR="00402E72" w:rsidRPr="00127840" w:rsidRDefault="00402E72" w:rsidP="00402E72">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Обмеження у використанні земельних ділянок.</w:t>
      </w:r>
    </w:p>
    <w:p w:rsidR="00402E72" w:rsidRPr="00127840" w:rsidRDefault="00402E72" w:rsidP="00402E72">
      <w:pPr>
        <w:pStyle w:val="a3"/>
        <w:numPr>
          <w:ilvl w:val="1"/>
          <w:numId w:val="22"/>
        </w:numPr>
        <w:spacing w:after="0"/>
        <w:rPr>
          <w:rFonts w:ascii="Times New Roman" w:hAnsi="Times New Roman"/>
          <w:sz w:val="28"/>
          <w:szCs w:val="28"/>
          <w:lang w:val="uk-UA"/>
        </w:rPr>
      </w:pPr>
      <w:r w:rsidRPr="00127840">
        <w:rPr>
          <w:rFonts w:ascii="Times New Roman" w:hAnsi="Times New Roman"/>
          <w:sz w:val="28"/>
          <w:szCs w:val="28"/>
          <w:lang w:val="uk-UA"/>
        </w:rPr>
        <w:t>Проектні обмеження у використанні земельних ділянок.</w:t>
      </w:r>
    </w:p>
    <w:p w:rsidR="00127299" w:rsidRPr="00127840" w:rsidRDefault="00B4273B" w:rsidP="00127299">
      <w:pPr>
        <w:spacing w:after="0"/>
        <w:ind w:firstLine="709"/>
        <w:rPr>
          <w:rFonts w:ascii="Times New Roman" w:hAnsi="Times New Roman"/>
          <w:sz w:val="28"/>
          <w:szCs w:val="28"/>
          <w:lang w:val="uk-UA"/>
        </w:rPr>
      </w:pPr>
      <w:r w:rsidRPr="00127840">
        <w:rPr>
          <w:rFonts w:ascii="Times New Roman" w:hAnsi="Times New Roman"/>
          <w:sz w:val="28"/>
          <w:szCs w:val="28"/>
          <w:lang w:val="uk-UA"/>
        </w:rPr>
        <w:t>В результаті реалізації проектних рішень детального п</w:t>
      </w:r>
      <w:r w:rsidR="003C7A5B" w:rsidRPr="00127840">
        <w:rPr>
          <w:rFonts w:ascii="Times New Roman" w:hAnsi="Times New Roman"/>
          <w:sz w:val="28"/>
          <w:szCs w:val="28"/>
          <w:lang w:val="uk-UA"/>
        </w:rPr>
        <w:t xml:space="preserve">лану території  </w:t>
      </w:r>
      <w:r w:rsidRPr="00127840">
        <w:rPr>
          <w:rFonts w:ascii="Times New Roman" w:hAnsi="Times New Roman"/>
          <w:sz w:val="28"/>
          <w:szCs w:val="28"/>
          <w:lang w:val="uk-UA"/>
        </w:rPr>
        <w:t>об’єктами, які обумовлюватимуть наявність відповідних обмежень будуть</w:t>
      </w:r>
      <w:r w:rsidR="00127299" w:rsidRPr="00127840">
        <w:rPr>
          <w:rFonts w:ascii="Times New Roman" w:hAnsi="Times New Roman"/>
          <w:sz w:val="28"/>
          <w:szCs w:val="28"/>
          <w:lang w:val="uk-UA"/>
        </w:rPr>
        <w:t xml:space="preserve">   землі сільськогосподарського призначення. .</w:t>
      </w:r>
    </w:p>
    <w:p w:rsidR="00402E72" w:rsidRPr="00127840" w:rsidRDefault="00402E72" w:rsidP="00CA197B">
      <w:pPr>
        <w:pStyle w:val="a3"/>
        <w:numPr>
          <w:ilvl w:val="1"/>
          <w:numId w:val="22"/>
        </w:numPr>
        <w:spacing w:after="0"/>
        <w:rPr>
          <w:rFonts w:ascii="Times New Roman" w:hAnsi="Times New Roman"/>
          <w:sz w:val="28"/>
          <w:szCs w:val="28"/>
          <w:lang w:val="uk-UA"/>
        </w:rPr>
      </w:pPr>
      <w:r w:rsidRPr="00127840">
        <w:rPr>
          <w:rFonts w:ascii="Times New Roman" w:hAnsi="Times New Roman"/>
          <w:sz w:val="28"/>
          <w:szCs w:val="28"/>
          <w:lang w:val="uk-UA"/>
        </w:rPr>
        <w:t>Встановлені обмеження у використанні земельних ділянок.</w:t>
      </w:r>
    </w:p>
    <w:p w:rsidR="00263643" w:rsidRPr="00127840" w:rsidRDefault="00263643" w:rsidP="00263643">
      <w:pPr>
        <w:spacing w:after="0"/>
        <w:ind w:firstLine="709"/>
        <w:rPr>
          <w:rFonts w:ascii="Times New Roman" w:hAnsi="Times New Roman"/>
          <w:sz w:val="28"/>
          <w:szCs w:val="28"/>
          <w:lang w:val="uk-UA"/>
        </w:rPr>
      </w:pPr>
      <w:r w:rsidRPr="00127840">
        <w:rPr>
          <w:rFonts w:ascii="Times New Roman" w:hAnsi="Times New Roman"/>
          <w:sz w:val="28"/>
          <w:szCs w:val="28"/>
          <w:lang w:val="uk-UA"/>
        </w:rPr>
        <w:t>Обмеження у використанні земельних ділянок, які встановлюю</w:t>
      </w:r>
      <w:r w:rsidR="003A731E" w:rsidRPr="00127840">
        <w:rPr>
          <w:rFonts w:ascii="Times New Roman" w:hAnsi="Times New Roman"/>
          <w:sz w:val="28"/>
          <w:szCs w:val="28"/>
          <w:lang w:val="uk-UA"/>
        </w:rPr>
        <w:t>ться детальним планом території</w:t>
      </w:r>
      <w:r w:rsidRPr="00127840">
        <w:rPr>
          <w:rFonts w:ascii="Times New Roman" w:hAnsi="Times New Roman"/>
          <w:sz w:val="28"/>
          <w:szCs w:val="28"/>
          <w:lang w:val="uk-UA"/>
        </w:rPr>
        <w:t xml:space="preserve"> відсутні.</w:t>
      </w:r>
    </w:p>
    <w:p w:rsidR="00402E72" w:rsidRPr="00127840" w:rsidRDefault="00CA197B" w:rsidP="00CA197B">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Функціональне зонування території детального планування.</w:t>
      </w:r>
    </w:p>
    <w:p w:rsidR="00263643" w:rsidRPr="00127840" w:rsidRDefault="0048491F" w:rsidP="00263643">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Проєкт детального плану території розробляється на ділянку, що розташована в межах </w:t>
      </w:r>
      <w:r w:rsidR="003A731E"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 н</w:t>
      </w:r>
      <w:r w:rsidR="00C02749" w:rsidRPr="00127840">
        <w:rPr>
          <w:rFonts w:ascii="Times New Roman" w:hAnsi="Times New Roman"/>
          <w:sz w:val="28"/>
          <w:szCs w:val="28"/>
          <w:lang w:val="uk-UA"/>
        </w:rPr>
        <w:t>аселеного пункту в північ</w:t>
      </w:r>
      <w:r w:rsidR="003A731E" w:rsidRPr="00127840">
        <w:rPr>
          <w:rFonts w:ascii="Times New Roman" w:hAnsi="Times New Roman"/>
          <w:sz w:val="28"/>
          <w:szCs w:val="28"/>
          <w:lang w:val="uk-UA"/>
        </w:rPr>
        <w:t xml:space="preserve">ній </w:t>
      </w:r>
      <w:r w:rsidRPr="00127840">
        <w:rPr>
          <w:rFonts w:ascii="Times New Roman" w:hAnsi="Times New Roman"/>
          <w:sz w:val="28"/>
          <w:szCs w:val="28"/>
          <w:lang w:val="uk-UA"/>
        </w:rPr>
        <w:t>частині</w:t>
      </w:r>
      <w:r w:rsidR="00825A87" w:rsidRPr="00127840">
        <w:rPr>
          <w:rFonts w:ascii="Times New Roman" w:hAnsi="Times New Roman"/>
          <w:sz w:val="28"/>
          <w:szCs w:val="28"/>
          <w:lang w:val="uk-UA"/>
        </w:rPr>
        <w:t xml:space="preserve"> села</w:t>
      </w:r>
      <w:r w:rsidRPr="00127840">
        <w:rPr>
          <w:rFonts w:ascii="Times New Roman" w:hAnsi="Times New Roman"/>
          <w:sz w:val="28"/>
          <w:szCs w:val="28"/>
          <w:lang w:val="uk-UA"/>
        </w:rPr>
        <w:t>. Формування пл</w:t>
      </w:r>
      <w:r w:rsidR="003A731E" w:rsidRPr="00127840">
        <w:rPr>
          <w:rFonts w:ascii="Times New Roman" w:hAnsi="Times New Roman"/>
          <w:sz w:val="28"/>
          <w:szCs w:val="28"/>
          <w:lang w:val="uk-UA"/>
        </w:rPr>
        <w:t xml:space="preserve">анувальної структури </w:t>
      </w:r>
      <w:r w:rsidRPr="00127840">
        <w:rPr>
          <w:rFonts w:ascii="Times New Roman" w:hAnsi="Times New Roman"/>
          <w:sz w:val="28"/>
          <w:szCs w:val="28"/>
          <w:lang w:val="uk-UA"/>
        </w:rPr>
        <w:t xml:space="preserve">  базується на рішеннях, закладених генеральним планом його планування і забудови. </w:t>
      </w:r>
      <w:r w:rsidR="00263643" w:rsidRPr="00127840">
        <w:rPr>
          <w:rFonts w:ascii="Times New Roman" w:hAnsi="Times New Roman"/>
          <w:sz w:val="28"/>
          <w:szCs w:val="28"/>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127840" w:rsidRDefault="00263643" w:rsidP="00263643">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місце розта</w:t>
      </w:r>
      <w:r w:rsidR="003C7A5B" w:rsidRPr="00127840">
        <w:rPr>
          <w:rFonts w:ascii="Times New Roman" w:hAnsi="Times New Roman"/>
          <w:sz w:val="28"/>
          <w:szCs w:val="28"/>
          <w:lang w:val="uk-UA"/>
        </w:rPr>
        <w:t>шування ділянки</w:t>
      </w:r>
      <w:r w:rsidRPr="00127840">
        <w:rPr>
          <w:rFonts w:ascii="Times New Roman" w:hAnsi="Times New Roman"/>
          <w:sz w:val="28"/>
          <w:szCs w:val="28"/>
          <w:lang w:val="uk-UA"/>
        </w:rPr>
        <w:t>;</w:t>
      </w:r>
    </w:p>
    <w:p w:rsidR="00263643" w:rsidRPr="00127840" w:rsidRDefault="00263643" w:rsidP="00263643">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природні умови та планувальні обмеження ;</w:t>
      </w:r>
    </w:p>
    <w:p w:rsidR="00263643" w:rsidRPr="00127840" w:rsidRDefault="00263643" w:rsidP="00263643">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побажання замовників та інтереси власників суміжних земельних ділянок, що знаходяться за межами території опрацювання;</w:t>
      </w:r>
    </w:p>
    <w:p w:rsidR="00263643" w:rsidRPr="00127840" w:rsidRDefault="00263643" w:rsidP="00263643">
      <w:pPr>
        <w:spacing w:after="0" w:line="360" w:lineRule="auto"/>
        <w:ind w:firstLine="709"/>
        <w:rPr>
          <w:rFonts w:ascii="Times New Roman" w:hAnsi="Times New Roman"/>
          <w:sz w:val="28"/>
          <w:szCs w:val="28"/>
          <w:lang w:val="uk-UA"/>
        </w:rPr>
      </w:pPr>
      <w:proofErr w:type="spellStart"/>
      <w:r w:rsidRPr="00127840">
        <w:rPr>
          <w:rFonts w:ascii="Times New Roman" w:hAnsi="Times New Roman"/>
          <w:sz w:val="28"/>
          <w:szCs w:val="28"/>
          <w:lang w:val="uk-UA"/>
        </w:rPr>
        <w:t>-існуюча</w:t>
      </w:r>
      <w:proofErr w:type="spellEnd"/>
      <w:r w:rsidRPr="00127840">
        <w:rPr>
          <w:rFonts w:ascii="Times New Roman" w:hAnsi="Times New Roman"/>
          <w:sz w:val="28"/>
          <w:szCs w:val="28"/>
          <w:lang w:val="uk-UA"/>
        </w:rPr>
        <w:t xml:space="preserve"> інженерно-транспортна інфраструктура.</w:t>
      </w:r>
    </w:p>
    <w:p w:rsidR="00CA197B" w:rsidRPr="00127840" w:rsidRDefault="00CA197B" w:rsidP="003A0C36">
      <w:pPr>
        <w:spacing w:after="0" w:line="360" w:lineRule="auto"/>
        <w:ind w:firstLine="709"/>
        <w:rPr>
          <w:rFonts w:ascii="Times New Roman" w:hAnsi="Times New Roman"/>
          <w:sz w:val="28"/>
          <w:szCs w:val="28"/>
          <w:lang w:val="uk-UA"/>
        </w:rPr>
      </w:pPr>
      <w:r w:rsidRPr="00127840">
        <w:rPr>
          <w:rFonts w:ascii="Times New Roman" w:hAnsi="Times New Roman"/>
          <w:b/>
          <w:sz w:val="28"/>
          <w:szCs w:val="28"/>
          <w:lang w:val="uk-UA"/>
        </w:rPr>
        <w:t xml:space="preserve">Цільове призначення земельної ділянки </w:t>
      </w:r>
      <w:r w:rsidR="00825A87" w:rsidRPr="00127840">
        <w:rPr>
          <w:rFonts w:ascii="Times New Roman" w:hAnsi="Times New Roman"/>
          <w:b/>
          <w:sz w:val="28"/>
          <w:szCs w:val="28"/>
          <w:lang w:val="uk-UA"/>
        </w:rPr>
        <w:t xml:space="preserve"> -</w:t>
      </w:r>
      <w:r w:rsidR="00825A87" w:rsidRPr="00127840">
        <w:rPr>
          <w:rFonts w:ascii="Times New Roman" w:hAnsi="Times New Roman"/>
          <w:b/>
          <w:spacing w:val="-1"/>
          <w:sz w:val="28"/>
          <w:szCs w:val="28"/>
        </w:rPr>
        <w:t xml:space="preserve">« для  </w:t>
      </w:r>
      <w:proofErr w:type="spellStart"/>
      <w:r w:rsidR="00825A87" w:rsidRPr="00127840">
        <w:rPr>
          <w:rFonts w:ascii="Times New Roman" w:hAnsi="Times New Roman"/>
          <w:b/>
          <w:spacing w:val="-1"/>
          <w:sz w:val="28"/>
          <w:szCs w:val="28"/>
        </w:rPr>
        <w:t>будівництва</w:t>
      </w:r>
      <w:proofErr w:type="spellEnd"/>
      <w:r w:rsidR="00825A87" w:rsidRPr="00127840">
        <w:rPr>
          <w:rFonts w:ascii="Times New Roman" w:hAnsi="Times New Roman"/>
          <w:b/>
          <w:spacing w:val="-1"/>
          <w:sz w:val="28"/>
          <w:szCs w:val="28"/>
        </w:rPr>
        <w:t xml:space="preserve"> та </w:t>
      </w:r>
      <w:proofErr w:type="spellStart"/>
      <w:r w:rsidR="00825A87" w:rsidRPr="00127840">
        <w:rPr>
          <w:rFonts w:ascii="Times New Roman" w:hAnsi="Times New Roman"/>
          <w:b/>
          <w:spacing w:val="-1"/>
          <w:sz w:val="28"/>
          <w:szCs w:val="28"/>
        </w:rPr>
        <w:t>обслуго</w:t>
      </w:r>
      <w:r w:rsidR="00C02749" w:rsidRPr="00127840">
        <w:rPr>
          <w:rFonts w:ascii="Times New Roman" w:hAnsi="Times New Roman"/>
          <w:b/>
          <w:spacing w:val="-1"/>
          <w:sz w:val="28"/>
          <w:szCs w:val="28"/>
        </w:rPr>
        <w:t>вування</w:t>
      </w:r>
      <w:proofErr w:type="spellEnd"/>
      <w:r w:rsidR="00C02749" w:rsidRPr="00127840">
        <w:rPr>
          <w:rFonts w:ascii="Times New Roman" w:hAnsi="Times New Roman"/>
          <w:b/>
          <w:spacing w:val="-1"/>
          <w:sz w:val="28"/>
          <w:szCs w:val="28"/>
        </w:rPr>
        <w:t xml:space="preserve"> </w:t>
      </w:r>
      <w:proofErr w:type="spellStart"/>
      <w:r w:rsidR="00C02749" w:rsidRPr="00127840">
        <w:rPr>
          <w:rFonts w:ascii="Times New Roman" w:hAnsi="Times New Roman"/>
          <w:b/>
          <w:spacing w:val="-1"/>
          <w:sz w:val="28"/>
          <w:szCs w:val="28"/>
        </w:rPr>
        <w:t>будіве</w:t>
      </w:r>
      <w:r w:rsidR="00C02749" w:rsidRPr="00127840">
        <w:rPr>
          <w:rFonts w:ascii="Times New Roman" w:hAnsi="Times New Roman"/>
          <w:b/>
          <w:spacing w:val="-1"/>
          <w:sz w:val="28"/>
          <w:szCs w:val="28"/>
          <w:lang w:val="uk-UA"/>
        </w:rPr>
        <w:t>ль</w:t>
      </w:r>
      <w:proofErr w:type="spellEnd"/>
      <w:r w:rsidR="00C02749" w:rsidRPr="00127840">
        <w:rPr>
          <w:rFonts w:ascii="Times New Roman" w:hAnsi="Times New Roman"/>
          <w:b/>
          <w:spacing w:val="-1"/>
          <w:sz w:val="28"/>
          <w:szCs w:val="28"/>
          <w:lang w:val="uk-UA"/>
        </w:rPr>
        <w:t xml:space="preserve"> громадських та релігійних організацій</w:t>
      </w:r>
      <w:r w:rsidR="00C02749" w:rsidRPr="00127840">
        <w:rPr>
          <w:rFonts w:ascii="Times New Roman" w:hAnsi="Times New Roman"/>
          <w:b/>
          <w:spacing w:val="-1"/>
          <w:sz w:val="28"/>
          <w:szCs w:val="28"/>
        </w:rPr>
        <w:t>- 03.0</w:t>
      </w:r>
      <w:r w:rsidR="00C02749" w:rsidRPr="00127840">
        <w:rPr>
          <w:rFonts w:ascii="Times New Roman" w:hAnsi="Times New Roman"/>
          <w:b/>
          <w:spacing w:val="-1"/>
          <w:sz w:val="28"/>
          <w:szCs w:val="28"/>
          <w:lang w:val="uk-UA"/>
        </w:rPr>
        <w:t>4</w:t>
      </w:r>
      <w:r w:rsidR="00825A87" w:rsidRPr="00127840">
        <w:rPr>
          <w:rFonts w:ascii="Times New Roman" w:hAnsi="Times New Roman"/>
          <w:b/>
          <w:spacing w:val="-1"/>
          <w:sz w:val="28"/>
          <w:szCs w:val="28"/>
        </w:rPr>
        <w:t>»</w:t>
      </w:r>
    </w:p>
    <w:p w:rsidR="003A0C36" w:rsidRPr="00127840" w:rsidRDefault="003A0C36" w:rsidP="003A0C36">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Забудова територій та господарська діяльність.</w:t>
      </w:r>
    </w:p>
    <w:p w:rsidR="003A0C36" w:rsidRPr="00127840" w:rsidRDefault="00EF6491" w:rsidP="00EF6491">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Розміщення житлового фонду.</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127840" w:rsidRDefault="00EF6491" w:rsidP="00EF6491">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Розміщення ділових центрів та інноваційних об’єктів.</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127840" w:rsidRDefault="00EF6491" w:rsidP="00EF6491">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Розміщення виробничих об’єктів.</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127840" w:rsidRDefault="00EF6491" w:rsidP="00EF6491">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Збереження традиційного середовища.</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Об’єктів всесвітньої спадщини, їх територій та буферних зон;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пам’яток культурної спадщини, у тому числі: археологічних, їх територій та зон охорони;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меж та правових режимів використання історичних ареалів населених місць;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історико-культурних заповідників;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історико-культурних заповідних територій та їх зон охорони;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охоронюваних археологічних територій, </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які встановлені відповідно до законодавства на проектованій території немає і не передбачається.</w:t>
      </w:r>
    </w:p>
    <w:p w:rsidR="003A0C36" w:rsidRPr="00127840" w:rsidRDefault="003A0C36" w:rsidP="003A0C36">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Обслуговування населення.</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На час </w:t>
      </w:r>
      <w:proofErr w:type="spellStart"/>
      <w:r w:rsidRPr="00127840">
        <w:rPr>
          <w:rFonts w:ascii="Times New Roman" w:hAnsi="Times New Roman"/>
          <w:sz w:val="28"/>
          <w:szCs w:val="28"/>
          <w:lang w:val="uk-UA"/>
        </w:rPr>
        <w:t>проєктуван</w:t>
      </w:r>
      <w:r w:rsidR="00825A87" w:rsidRPr="00127840">
        <w:rPr>
          <w:rFonts w:ascii="Times New Roman" w:hAnsi="Times New Roman"/>
          <w:sz w:val="28"/>
          <w:szCs w:val="28"/>
          <w:lang w:val="uk-UA"/>
        </w:rPr>
        <w:t>ня</w:t>
      </w:r>
      <w:proofErr w:type="spellEnd"/>
      <w:r w:rsidR="00825A87" w:rsidRPr="00127840">
        <w:rPr>
          <w:rFonts w:ascii="Times New Roman" w:hAnsi="Times New Roman"/>
          <w:sz w:val="28"/>
          <w:szCs w:val="28"/>
          <w:lang w:val="uk-UA"/>
        </w:rPr>
        <w:t xml:space="preserve"> на даній території </w:t>
      </w:r>
      <w:r w:rsidRPr="00127840">
        <w:rPr>
          <w:rFonts w:ascii="Times New Roman" w:hAnsi="Times New Roman"/>
          <w:sz w:val="28"/>
          <w:szCs w:val="28"/>
          <w:lang w:val="uk-UA"/>
        </w:rPr>
        <w:t>розміщен</w:t>
      </w:r>
      <w:r w:rsidR="00C02749" w:rsidRPr="00127840">
        <w:rPr>
          <w:rFonts w:ascii="Times New Roman" w:hAnsi="Times New Roman"/>
          <w:sz w:val="28"/>
          <w:szCs w:val="28"/>
          <w:lang w:val="uk-UA"/>
        </w:rPr>
        <w:t>о будівлі монастиря</w:t>
      </w:r>
      <w:r w:rsidRPr="00127840">
        <w:rPr>
          <w:rFonts w:ascii="Times New Roman" w:hAnsi="Times New Roman"/>
          <w:sz w:val="28"/>
          <w:szCs w:val="28"/>
          <w:lang w:val="uk-UA"/>
        </w:rPr>
        <w:t xml:space="preserve">. Відповідно до діючих в Україні нормативних документів та змінами до них у </w:t>
      </w:r>
      <w:r w:rsidRPr="00127840">
        <w:rPr>
          <w:rFonts w:ascii="Times New Roman" w:hAnsi="Times New Roman"/>
          <w:sz w:val="28"/>
          <w:szCs w:val="28"/>
          <w:lang w:val="uk-UA"/>
        </w:rPr>
        <w:lastRenderedPageBreak/>
        <w:t xml:space="preserve">замовника виникла потреба розміщення на цій території </w:t>
      </w:r>
      <w:r w:rsidR="00C02749" w:rsidRPr="00127840">
        <w:rPr>
          <w:rFonts w:ascii="Times New Roman" w:hAnsi="Times New Roman"/>
          <w:sz w:val="28"/>
          <w:szCs w:val="28"/>
          <w:lang w:val="uk-UA"/>
        </w:rPr>
        <w:t xml:space="preserve"> будинку паломників</w:t>
      </w:r>
      <w:r w:rsidR="00825A87"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 </w:t>
      </w:r>
      <w:r w:rsidR="00C02749" w:rsidRPr="00127840">
        <w:rPr>
          <w:rFonts w:ascii="Times New Roman" w:hAnsi="Times New Roman"/>
          <w:sz w:val="28"/>
          <w:szCs w:val="28"/>
          <w:lang w:val="uk-UA"/>
        </w:rPr>
        <w:t>для покращення обслуговування паломників</w:t>
      </w:r>
      <w:r w:rsidRPr="00127840">
        <w:rPr>
          <w:rFonts w:ascii="Times New Roman" w:hAnsi="Times New Roman"/>
          <w:sz w:val="28"/>
          <w:szCs w:val="28"/>
          <w:lang w:val="uk-UA"/>
        </w:rPr>
        <w:t>.</w:t>
      </w:r>
    </w:p>
    <w:p w:rsidR="00CB489A" w:rsidRPr="00127840" w:rsidRDefault="00CB489A" w:rsidP="00CB489A">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Розташування</w:t>
      </w:r>
      <w:r w:rsidR="008F0E0E" w:rsidRPr="00127840">
        <w:rPr>
          <w:rFonts w:ascii="Times New Roman" w:hAnsi="Times New Roman"/>
          <w:sz w:val="28"/>
          <w:szCs w:val="28"/>
          <w:lang w:val="uk-UA"/>
        </w:rPr>
        <w:t xml:space="preserve"> </w:t>
      </w:r>
      <w:r w:rsidR="00C02749" w:rsidRPr="00127840">
        <w:rPr>
          <w:rFonts w:ascii="Times New Roman" w:hAnsi="Times New Roman"/>
          <w:sz w:val="28"/>
          <w:szCs w:val="28"/>
          <w:lang w:val="uk-UA"/>
        </w:rPr>
        <w:t xml:space="preserve">будинку паломників  </w:t>
      </w:r>
      <w:r w:rsidRPr="00127840">
        <w:rPr>
          <w:rFonts w:ascii="Times New Roman" w:hAnsi="Times New Roman"/>
          <w:sz w:val="28"/>
          <w:szCs w:val="28"/>
          <w:lang w:val="uk-UA"/>
        </w:rPr>
        <w:t xml:space="preserve">на даній </w:t>
      </w:r>
      <w:r w:rsidR="00825A87" w:rsidRPr="00127840">
        <w:rPr>
          <w:rFonts w:ascii="Times New Roman" w:hAnsi="Times New Roman"/>
          <w:sz w:val="28"/>
          <w:szCs w:val="28"/>
          <w:lang w:val="uk-UA"/>
        </w:rPr>
        <w:t xml:space="preserve">території проводиться </w:t>
      </w:r>
      <w:r w:rsidRPr="00127840">
        <w:rPr>
          <w:rFonts w:ascii="Times New Roman" w:hAnsi="Times New Roman"/>
          <w:sz w:val="28"/>
          <w:szCs w:val="28"/>
          <w:lang w:val="uk-UA"/>
        </w:rPr>
        <w:t xml:space="preserve"> з метою забезпечення комплексності забудови території з урахуванням можливості обслуговування</w:t>
      </w:r>
      <w:r w:rsidR="00C02749" w:rsidRPr="00127840">
        <w:rPr>
          <w:rFonts w:ascii="Times New Roman" w:hAnsi="Times New Roman"/>
          <w:sz w:val="28"/>
          <w:szCs w:val="28"/>
          <w:lang w:val="uk-UA"/>
        </w:rPr>
        <w:t xml:space="preserve">  паломників</w:t>
      </w:r>
      <w:r w:rsidRPr="00127840">
        <w:rPr>
          <w:rFonts w:ascii="Times New Roman" w:hAnsi="Times New Roman"/>
          <w:sz w:val="28"/>
          <w:szCs w:val="28"/>
          <w:lang w:val="uk-UA"/>
        </w:rPr>
        <w:t>.</w:t>
      </w:r>
    </w:p>
    <w:p w:rsidR="003A0C36" w:rsidRPr="00127840" w:rsidRDefault="003A0C36" w:rsidP="003A0C36">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Транспортна мобільність та інфраструктура.</w:t>
      </w:r>
    </w:p>
    <w:p w:rsidR="00EF6491" w:rsidRPr="00127840" w:rsidRDefault="00EF6491" w:rsidP="004C2FD7">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7.1 Дорожньо-транспортна інфраструктура.</w:t>
      </w:r>
    </w:p>
    <w:p w:rsidR="008F0E0E" w:rsidRPr="00127840" w:rsidRDefault="008F0E0E" w:rsidP="008F0E0E">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Вулична мережа ув'язана з існуючою  </w:t>
      </w:r>
      <w:proofErr w:type="spellStart"/>
      <w:r w:rsidRPr="00127840">
        <w:rPr>
          <w:rFonts w:ascii="Times New Roman" w:hAnsi="Times New Roman"/>
          <w:sz w:val="28"/>
          <w:szCs w:val="28"/>
          <w:lang w:val="uk-UA"/>
        </w:rPr>
        <w:t>вулично-дорожною</w:t>
      </w:r>
      <w:proofErr w:type="spellEnd"/>
      <w:r w:rsidRPr="00127840">
        <w:rPr>
          <w:rFonts w:ascii="Times New Roman" w:hAnsi="Times New Roman"/>
          <w:sz w:val="28"/>
          <w:szCs w:val="28"/>
          <w:lang w:val="uk-UA"/>
        </w:rPr>
        <w:t xml:space="preserve"> системою  та має зручний зв'</w:t>
      </w:r>
      <w:r w:rsidR="00825A87" w:rsidRPr="00127840">
        <w:rPr>
          <w:rFonts w:ascii="Times New Roman" w:hAnsi="Times New Roman"/>
          <w:sz w:val="28"/>
          <w:szCs w:val="28"/>
          <w:lang w:val="uk-UA"/>
        </w:rPr>
        <w:t>язок з адміністративним центром</w:t>
      </w:r>
      <w:r w:rsidRPr="00127840">
        <w:rPr>
          <w:rFonts w:ascii="Times New Roman" w:hAnsi="Times New Roman"/>
          <w:sz w:val="28"/>
          <w:szCs w:val="28"/>
          <w:lang w:val="uk-UA"/>
        </w:rPr>
        <w:t xml:space="preserve">. </w:t>
      </w:r>
    </w:p>
    <w:p w:rsidR="008F0E0E" w:rsidRPr="00127840" w:rsidRDefault="008F0E0E" w:rsidP="008F0E0E">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На </w:t>
      </w:r>
      <w:proofErr w:type="spellStart"/>
      <w:r w:rsidRPr="00127840">
        <w:rPr>
          <w:rFonts w:ascii="Times New Roman" w:hAnsi="Times New Roman"/>
          <w:sz w:val="28"/>
          <w:szCs w:val="28"/>
          <w:lang w:val="uk-UA"/>
        </w:rPr>
        <w:t>проєктованій</w:t>
      </w:r>
      <w:proofErr w:type="spellEnd"/>
      <w:r w:rsidRPr="00127840">
        <w:rPr>
          <w:rFonts w:ascii="Times New Roman" w:hAnsi="Times New Roman"/>
          <w:sz w:val="28"/>
          <w:szCs w:val="28"/>
          <w:lang w:val="uk-UA"/>
        </w:rPr>
        <w:t xml:space="preserve"> території передбачається використання схеми руху, що </w:t>
      </w:r>
      <w:proofErr w:type="spellStart"/>
      <w:r w:rsidRPr="00127840">
        <w:rPr>
          <w:rFonts w:ascii="Times New Roman" w:hAnsi="Times New Roman"/>
          <w:sz w:val="28"/>
          <w:szCs w:val="28"/>
          <w:lang w:val="uk-UA"/>
        </w:rPr>
        <w:t>задовільнятиме</w:t>
      </w:r>
      <w:proofErr w:type="spellEnd"/>
      <w:r w:rsidRPr="00127840">
        <w:rPr>
          <w:rFonts w:ascii="Times New Roman" w:hAnsi="Times New Roman"/>
          <w:sz w:val="28"/>
          <w:szCs w:val="28"/>
          <w:lang w:val="uk-UA"/>
        </w:rPr>
        <w:t xml:space="preserve"> вимоги чинних параметрів нормативних актів.</w:t>
      </w:r>
    </w:p>
    <w:p w:rsidR="008F0E0E" w:rsidRPr="00127840" w:rsidRDefault="008F0E0E" w:rsidP="008F0E0E">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засобів по вулицях і проїздах регулюється за допомогою дорожніх знаків і горизонтальної розмітки проїжджої частини. Для підвищення безпеки руху в нічний час на вулицях і проїздах передбачається освітлення вуличними ліхтарями згідно діючих норм.</w:t>
      </w:r>
    </w:p>
    <w:p w:rsidR="003A0C36" w:rsidRPr="00127840" w:rsidRDefault="004C2FD7" w:rsidP="004C2FD7">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Планувальна структура вуличної мережі </w:t>
      </w:r>
      <w:proofErr w:type="spellStart"/>
      <w:r w:rsidRPr="00127840">
        <w:rPr>
          <w:rFonts w:ascii="Times New Roman" w:hAnsi="Times New Roman"/>
          <w:sz w:val="28"/>
          <w:szCs w:val="28"/>
          <w:lang w:val="uk-UA"/>
        </w:rPr>
        <w:t>запроєктована</w:t>
      </w:r>
      <w:proofErr w:type="spellEnd"/>
      <w:r w:rsidRPr="00127840">
        <w:rPr>
          <w:rFonts w:ascii="Times New Roman" w:hAnsi="Times New Roman"/>
          <w:sz w:val="28"/>
          <w:szCs w:val="28"/>
          <w:lang w:val="uk-UA"/>
        </w:rPr>
        <w:t xml:space="preserve"> з врахуванням існуючих інженерно-транспортних мереж.</w:t>
      </w:r>
    </w:p>
    <w:p w:rsidR="00EF6491" w:rsidRPr="00127840" w:rsidRDefault="00EF6491" w:rsidP="004C2FD7">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7.2 Організація громадського транспорту.</w:t>
      </w:r>
    </w:p>
    <w:p w:rsidR="008F0E0E" w:rsidRPr="00127840" w:rsidRDefault="008F0E0E" w:rsidP="004C2FD7">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Даним проектом не передбачаються зміни організації громадського транспорту поза межами </w:t>
      </w:r>
      <w:proofErr w:type="spellStart"/>
      <w:r w:rsidRPr="00127840">
        <w:rPr>
          <w:rFonts w:ascii="Times New Roman" w:hAnsi="Times New Roman"/>
          <w:sz w:val="28"/>
          <w:szCs w:val="28"/>
          <w:lang w:val="uk-UA"/>
        </w:rPr>
        <w:t>проєктованої</w:t>
      </w:r>
      <w:proofErr w:type="spellEnd"/>
      <w:r w:rsidRPr="00127840">
        <w:rPr>
          <w:rFonts w:ascii="Times New Roman" w:hAnsi="Times New Roman"/>
          <w:sz w:val="28"/>
          <w:szCs w:val="28"/>
          <w:lang w:val="uk-UA"/>
        </w:rPr>
        <w:t xml:space="preserve"> території.</w:t>
      </w:r>
    </w:p>
    <w:p w:rsidR="00EF6491" w:rsidRPr="00127840" w:rsidRDefault="00EF6491" w:rsidP="004C2FD7">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7.3 Організація пішохідних зв’язків та велосипедної інфраструктури.</w:t>
      </w:r>
    </w:p>
    <w:p w:rsidR="00EA5578" w:rsidRPr="00127840" w:rsidRDefault="00EA5578" w:rsidP="00EA5578">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Проектом детального плану території </w:t>
      </w:r>
      <w:r w:rsidR="006C0805" w:rsidRPr="00127840">
        <w:rPr>
          <w:rFonts w:ascii="Times New Roman" w:hAnsi="Times New Roman"/>
          <w:sz w:val="28"/>
          <w:szCs w:val="28"/>
          <w:lang w:val="uk-UA"/>
        </w:rPr>
        <w:t xml:space="preserve"> </w:t>
      </w:r>
      <w:r w:rsidRPr="00127840">
        <w:rPr>
          <w:rFonts w:ascii="Times New Roman" w:hAnsi="Times New Roman"/>
          <w:sz w:val="28"/>
          <w:szCs w:val="28"/>
          <w:lang w:val="uk-UA"/>
        </w:rPr>
        <w:t>передбачається організація пішохідних зв’язк</w:t>
      </w:r>
      <w:r w:rsidR="006C0805" w:rsidRPr="00127840">
        <w:rPr>
          <w:rFonts w:ascii="Times New Roman" w:hAnsi="Times New Roman"/>
          <w:sz w:val="28"/>
          <w:szCs w:val="28"/>
          <w:lang w:val="uk-UA"/>
        </w:rPr>
        <w:t xml:space="preserve">ів </w:t>
      </w:r>
      <w:r w:rsidR="00C02749" w:rsidRPr="00127840">
        <w:rPr>
          <w:rFonts w:ascii="Times New Roman" w:hAnsi="Times New Roman"/>
          <w:sz w:val="28"/>
          <w:szCs w:val="28"/>
          <w:lang w:val="uk-UA"/>
        </w:rPr>
        <w:t>.</w:t>
      </w:r>
    </w:p>
    <w:p w:rsidR="00EF6491" w:rsidRPr="00127840" w:rsidRDefault="00EF6491" w:rsidP="00EF6491">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7.4 Організація </w:t>
      </w:r>
      <w:proofErr w:type="spellStart"/>
      <w:r w:rsidRPr="00127840">
        <w:rPr>
          <w:rFonts w:ascii="Times New Roman" w:hAnsi="Times New Roman"/>
          <w:sz w:val="28"/>
          <w:szCs w:val="28"/>
          <w:lang w:val="uk-UA"/>
        </w:rPr>
        <w:t>паркувального</w:t>
      </w:r>
      <w:proofErr w:type="spellEnd"/>
      <w:r w:rsidRPr="00127840">
        <w:rPr>
          <w:rFonts w:ascii="Times New Roman" w:hAnsi="Times New Roman"/>
          <w:sz w:val="28"/>
          <w:szCs w:val="28"/>
          <w:lang w:val="uk-UA"/>
        </w:rPr>
        <w:t xml:space="preserve"> простору.</w:t>
      </w:r>
    </w:p>
    <w:p w:rsidR="00D15ADD" w:rsidRPr="00127840" w:rsidRDefault="00C02749" w:rsidP="00F70B8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Н</w:t>
      </w:r>
      <w:r w:rsidR="00EA5578" w:rsidRPr="00127840">
        <w:rPr>
          <w:rFonts w:ascii="Times New Roman" w:hAnsi="Times New Roman"/>
          <w:sz w:val="28"/>
          <w:szCs w:val="28"/>
          <w:lang w:val="uk-UA"/>
        </w:rPr>
        <w:t xml:space="preserve">а </w:t>
      </w:r>
      <w:proofErr w:type="spellStart"/>
      <w:r w:rsidR="00EA5578" w:rsidRPr="00127840">
        <w:rPr>
          <w:rFonts w:ascii="Times New Roman" w:hAnsi="Times New Roman"/>
          <w:sz w:val="28"/>
          <w:szCs w:val="28"/>
          <w:lang w:val="uk-UA"/>
        </w:rPr>
        <w:t>проєктованій</w:t>
      </w:r>
      <w:proofErr w:type="spellEnd"/>
      <w:r w:rsidR="00EA5578" w:rsidRPr="00127840">
        <w:rPr>
          <w:rFonts w:ascii="Times New Roman" w:hAnsi="Times New Roman"/>
          <w:sz w:val="28"/>
          <w:szCs w:val="28"/>
          <w:lang w:val="uk-UA"/>
        </w:rPr>
        <w:t xml:space="preserve"> ділянці </w:t>
      </w:r>
      <w:r w:rsidR="00FA7850" w:rsidRPr="00127840">
        <w:rPr>
          <w:rFonts w:ascii="Times New Roman" w:hAnsi="Times New Roman"/>
          <w:sz w:val="28"/>
          <w:szCs w:val="28"/>
          <w:lang w:val="uk-UA"/>
        </w:rPr>
        <w:t xml:space="preserve"> </w:t>
      </w:r>
      <w:r w:rsidRPr="00127840">
        <w:rPr>
          <w:rFonts w:ascii="Times New Roman" w:hAnsi="Times New Roman"/>
          <w:sz w:val="28"/>
          <w:szCs w:val="28"/>
          <w:lang w:val="uk-UA"/>
        </w:rPr>
        <w:t>передбачені місця</w:t>
      </w:r>
      <w:r w:rsidR="00EA5578" w:rsidRPr="00127840">
        <w:rPr>
          <w:rFonts w:ascii="Times New Roman" w:hAnsi="Times New Roman"/>
          <w:sz w:val="28"/>
          <w:szCs w:val="28"/>
          <w:lang w:val="uk-UA"/>
        </w:rPr>
        <w:t xml:space="preserve"> для транспорту.</w:t>
      </w:r>
    </w:p>
    <w:p w:rsidR="004C2FD7" w:rsidRPr="00127840" w:rsidRDefault="004C2FD7" w:rsidP="004C2FD7">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Інженерне забезпечення території, трубопровідний транспорт та телекомунікації.</w:t>
      </w:r>
    </w:p>
    <w:p w:rsidR="00EF6491" w:rsidRPr="00127840" w:rsidRDefault="00EF6491"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Водопостачання та водовідведення.</w:t>
      </w:r>
    </w:p>
    <w:p w:rsidR="00D15ADD" w:rsidRPr="00127840" w:rsidRDefault="00D15ADD"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8.1.1 Водопостачання.</w:t>
      </w:r>
    </w:p>
    <w:p w:rsidR="008D127F" w:rsidRPr="00127840" w:rsidRDefault="006C0805"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З свердловини.</w:t>
      </w:r>
    </w:p>
    <w:p w:rsidR="00D15ADD" w:rsidRPr="00127840" w:rsidRDefault="00D15ADD"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8.1.2 Водовідведення.</w:t>
      </w:r>
    </w:p>
    <w:p w:rsidR="00D15ADD" w:rsidRPr="00127840" w:rsidRDefault="00D15ADD" w:rsidP="006C0805">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Побутова </w:t>
      </w:r>
      <w:r w:rsidR="006C0805" w:rsidRPr="00127840">
        <w:rPr>
          <w:rFonts w:ascii="Times New Roman" w:hAnsi="Times New Roman"/>
          <w:sz w:val="28"/>
          <w:szCs w:val="28"/>
          <w:lang w:val="uk-UA"/>
        </w:rPr>
        <w:t>кан</w:t>
      </w:r>
      <w:r w:rsidR="00C02749" w:rsidRPr="00127840">
        <w:rPr>
          <w:rFonts w:ascii="Times New Roman" w:hAnsi="Times New Roman"/>
          <w:sz w:val="28"/>
          <w:szCs w:val="28"/>
          <w:lang w:val="uk-UA"/>
        </w:rPr>
        <w:t>алізація в станцію повної біологічної очистки стічних вод.</w:t>
      </w:r>
      <w:r w:rsidR="006C0805" w:rsidRPr="00127840">
        <w:rPr>
          <w:rFonts w:ascii="Times New Roman" w:hAnsi="Times New Roman"/>
          <w:sz w:val="28"/>
          <w:szCs w:val="28"/>
          <w:lang w:val="uk-UA"/>
        </w:rPr>
        <w:t xml:space="preserve"> </w:t>
      </w:r>
    </w:p>
    <w:p w:rsidR="00D15ADD" w:rsidRPr="00127840" w:rsidRDefault="00D15ADD"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Дощова каналізація.</w:t>
      </w:r>
    </w:p>
    <w:p w:rsidR="00D15ADD" w:rsidRPr="00127840" w:rsidRDefault="00D15ADD"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Для відведення дощових і талих вод з </w:t>
      </w:r>
      <w:proofErr w:type="spellStart"/>
      <w:r w:rsidRPr="00127840">
        <w:rPr>
          <w:rFonts w:ascii="Times New Roman" w:hAnsi="Times New Roman"/>
          <w:sz w:val="28"/>
          <w:szCs w:val="28"/>
          <w:lang w:val="uk-UA"/>
        </w:rPr>
        <w:t>проєктованої</w:t>
      </w:r>
      <w:proofErr w:type="spellEnd"/>
      <w:r w:rsidRPr="00127840">
        <w:rPr>
          <w:rFonts w:ascii="Times New Roman" w:hAnsi="Times New Roman"/>
          <w:sz w:val="28"/>
          <w:szCs w:val="28"/>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p>
    <w:p w:rsidR="004C2FD7" w:rsidRPr="00127840" w:rsidRDefault="004C2FD7"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Електропостачання.</w:t>
      </w:r>
    </w:p>
    <w:p w:rsidR="00EA5578" w:rsidRPr="00127840" w:rsidRDefault="006315C5" w:rsidP="006315C5">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Електропостачання </w:t>
      </w:r>
      <w:proofErr w:type="spellStart"/>
      <w:r w:rsidRPr="00127840">
        <w:rPr>
          <w:rFonts w:ascii="Times New Roman" w:hAnsi="Times New Roman"/>
          <w:sz w:val="28"/>
          <w:szCs w:val="28"/>
          <w:lang w:val="uk-UA"/>
        </w:rPr>
        <w:t>проєктованих</w:t>
      </w:r>
      <w:proofErr w:type="spellEnd"/>
      <w:r w:rsidRPr="00127840">
        <w:rPr>
          <w:rFonts w:ascii="Times New Roman" w:hAnsi="Times New Roman"/>
          <w:sz w:val="28"/>
          <w:szCs w:val="28"/>
          <w:lang w:val="uk-UA"/>
        </w:rPr>
        <w:t xml:space="preserve"> ліхтарів передбачається від існуючої </w:t>
      </w:r>
      <w:proofErr w:type="spellStart"/>
      <w:r w:rsidRPr="00127840">
        <w:rPr>
          <w:rFonts w:ascii="Times New Roman" w:hAnsi="Times New Roman"/>
          <w:sz w:val="28"/>
          <w:szCs w:val="28"/>
          <w:lang w:val="uk-UA"/>
        </w:rPr>
        <w:t>електро</w:t>
      </w:r>
      <w:r w:rsidR="006C0805" w:rsidRPr="00127840">
        <w:rPr>
          <w:rFonts w:ascii="Times New Roman" w:hAnsi="Times New Roman"/>
          <w:sz w:val="28"/>
          <w:szCs w:val="28"/>
          <w:lang w:val="uk-UA"/>
        </w:rPr>
        <w:t>розподільчої</w:t>
      </w:r>
      <w:proofErr w:type="spellEnd"/>
      <w:r w:rsidR="006C0805" w:rsidRPr="00127840">
        <w:rPr>
          <w:rFonts w:ascii="Times New Roman" w:hAnsi="Times New Roman"/>
          <w:sz w:val="28"/>
          <w:szCs w:val="28"/>
          <w:lang w:val="uk-UA"/>
        </w:rPr>
        <w:t xml:space="preserve"> мережі, </w:t>
      </w:r>
      <w:r w:rsidRPr="00127840">
        <w:rPr>
          <w:rFonts w:ascii="Times New Roman" w:hAnsi="Times New Roman"/>
          <w:sz w:val="28"/>
          <w:szCs w:val="28"/>
          <w:lang w:val="uk-UA"/>
        </w:rPr>
        <w:t xml:space="preserve"> згідно технічних умов Долинського РЕМ. Розподілення електроенергії від існуючих ліній електропередач </w:t>
      </w:r>
      <w:r w:rsidR="00FA7850" w:rsidRPr="00127840">
        <w:rPr>
          <w:rFonts w:ascii="Times New Roman" w:hAnsi="Times New Roman"/>
          <w:sz w:val="28"/>
          <w:szCs w:val="28"/>
          <w:lang w:val="uk-UA"/>
        </w:rPr>
        <w:t xml:space="preserve">до </w:t>
      </w:r>
      <w:proofErr w:type="spellStart"/>
      <w:r w:rsidR="00FA7850" w:rsidRPr="00127840">
        <w:rPr>
          <w:rFonts w:ascii="Times New Roman" w:hAnsi="Times New Roman"/>
          <w:sz w:val="28"/>
          <w:szCs w:val="28"/>
          <w:lang w:val="uk-UA"/>
        </w:rPr>
        <w:t>проєк</w:t>
      </w:r>
      <w:r w:rsidRPr="00127840">
        <w:rPr>
          <w:rFonts w:ascii="Times New Roman" w:hAnsi="Times New Roman"/>
          <w:sz w:val="28"/>
          <w:szCs w:val="28"/>
          <w:lang w:val="uk-UA"/>
        </w:rPr>
        <w:t>тованих</w:t>
      </w:r>
      <w:proofErr w:type="spellEnd"/>
      <w:r w:rsidRPr="00127840">
        <w:rPr>
          <w:rFonts w:ascii="Times New Roman" w:hAnsi="Times New Roman"/>
          <w:sz w:val="28"/>
          <w:szCs w:val="28"/>
          <w:lang w:val="uk-UA"/>
        </w:rPr>
        <w:t xml:space="preserve"> ліхтарів прийнято по підземній кабельній лінії низької напруги 0,4 кВ. Всі інші конкретні питання по електропостачанню території ДПТ вирішуються на наступних стадіях </w:t>
      </w:r>
      <w:proofErr w:type="spellStart"/>
      <w:r w:rsidRPr="00127840">
        <w:rPr>
          <w:rFonts w:ascii="Times New Roman" w:hAnsi="Times New Roman"/>
          <w:sz w:val="28"/>
          <w:szCs w:val="28"/>
          <w:lang w:val="uk-UA"/>
        </w:rPr>
        <w:t>проєктування</w:t>
      </w:r>
      <w:proofErr w:type="spellEnd"/>
      <w:r w:rsidRPr="00127840">
        <w:rPr>
          <w:rFonts w:ascii="Times New Roman" w:hAnsi="Times New Roman"/>
          <w:sz w:val="28"/>
          <w:szCs w:val="28"/>
          <w:lang w:val="uk-UA"/>
        </w:rPr>
        <w:t>.</w:t>
      </w:r>
    </w:p>
    <w:p w:rsidR="00EF6491" w:rsidRPr="00127840" w:rsidRDefault="00EF6491"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Газопостачання.</w:t>
      </w:r>
    </w:p>
    <w:p w:rsidR="008D127F" w:rsidRPr="00127840" w:rsidRDefault="008D127F"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У зв’язку з відсутністю потреби мережевого газопостачання схема газопостачання </w:t>
      </w:r>
      <w:proofErr w:type="spellStart"/>
      <w:r w:rsidRPr="00127840">
        <w:rPr>
          <w:rFonts w:ascii="Times New Roman" w:hAnsi="Times New Roman"/>
          <w:sz w:val="28"/>
          <w:szCs w:val="28"/>
          <w:lang w:val="uk-UA"/>
        </w:rPr>
        <w:t>проєктованого</w:t>
      </w:r>
      <w:proofErr w:type="spellEnd"/>
      <w:r w:rsidRPr="00127840">
        <w:rPr>
          <w:rFonts w:ascii="Times New Roman" w:hAnsi="Times New Roman"/>
          <w:sz w:val="28"/>
          <w:szCs w:val="28"/>
          <w:lang w:val="uk-UA"/>
        </w:rPr>
        <w:t xml:space="preserve"> об’єкту не розроблялась.</w:t>
      </w:r>
    </w:p>
    <w:p w:rsidR="00EF6491" w:rsidRPr="00127840" w:rsidRDefault="00EF6491"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Теплопостачання.</w:t>
      </w:r>
    </w:p>
    <w:p w:rsidR="008D127F" w:rsidRPr="00127840" w:rsidRDefault="00C02749"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Від паливної</w:t>
      </w:r>
      <w:r w:rsidR="008D127F" w:rsidRPr="00127840">
        <w:rPr>
          <w:rFonts w:ascii="Times New Roman" w:hAnsi="Times New Roman"/>
          <w:sz w:val="28"/>
          <w:szCs w:val="28"/>
          <w:lang w:val="uk-UA"/>
        </w:rPr>
        <w:t>.</w:t>
      </w:r>
    </w:p>
    <w:p w:rsidR="00EF6491" w:rsidRPr="00127840" w:rsidRDefault="00EF6491"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Трубопровідний транспорт.</w:t>
      </w:r>
    </w:p>
    <w:p w:rsidR="006315C5" w:rsidRPr="00127840" w:rsidRDefault="006315C5"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У зв’я</w:t>
      </w:r>
      <w:r w:rsidR="006C0805" w:rsidRPr="00127840">
        <w:rPr>
          <w:rFonts w:ascii="Times New Roman" w:hAnsi="Times New Roman"/>
          <w:sz w:val="28"/>
          <w:szCs w:val="28"/>
          <w:lang w:val="uk-UA"/>
        </w:rPr>
        <w:t xml:space="preserve">зку з відсутністю </w:t>
      </w:r>
      <w:r w:rsidRPr="00127840">
        <w:rPr>
          <w:rFonts w:ascii="Times New Roman" w:hAnsi="Times New Roman"/>
          <w:sz w:val="28"/>
          <w:szCs w:val="28"/>
          <w:lang w:val="uk-UA"/>
        </w:rPr>
        <w:t xml:space="preserve">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127840" w:rsidRDefault="004C2FD7"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Телекомунікаційні мережі та об’єкти.</w:t>
      </w:r>
    </w:p>
    <w:p w:rsidR="006315C5" w:rsidRPr="00127840" w:rsidRDefault="006315C5" w:rsidP="008D127F">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Даним </w:t>
      </w:r>
      <w:proofErr w:type="spellStart"/>
      <w:r w:rsidRPr="00127840">
        <w:rPr>
          <w:rFonts w:ascii="Times New Roman" w:hAnsi="Times New Roman"/>
          <w:sz w:val="28"/>
          <w:szCs w:val="28"/>
          <w:lang w:val="uk-UA"/>
        </w:rPr>
        <w:t>проєктом</w:t>
      </w:r>
      <w:proofErr w:type="spellEnd"/>
      <w:r w:rsidRPr="00127840">
        <w:rPr>
          <w:rFonts w:ascii="Times New Roman" w:hAnsi="Times New Roman"/>
          <w:sz w:val="28"/>
          <w:szCs w:val="28"/>
          <w:lang w:val="uk-UA"/>
        </w:rPr>
        <w:t xml:space="preserve"> передбачається організація телекомунікаційних мереж за допомогою бездротового зв’язку та </w:t>
      </w:r>
      <w:proofErr w:type="spellStart"/>
      <w:r w:rsidRPr="00127840">
        <w:rPr>
          <w:rFonts w:ascii="Times New Roman" w:hAnsi="Times New Roman"/>
          <w:sz w:val="28"/>
          <w:szCs w:val="28"/>
          <w:lang w:val="uk-UA"/>
        </w:rPr>
        <w:t>інтернету</w:t>
      </w:r>
      <w:proofErr w:type="spellEnd"/>
      <w:r w:rsidRPr="00127840">
        <w:rPr>
          <w:rFonts w:ascii="Times New Roman" w:hAnsi="Times New Roman"/>
          <w:sz w:val="28"/>
          <w:szCs w:val="28"/>
          <w:lang w:val="uk-UA"/>
        </w:rPr>
        <w:t xml:space="preserve"> а також використання існуючої  внутрішньої радіо-телекомунікаційної мережі міста.</w:t>
      </w:r>
    </w:p>
    <w:p w:rsidR="00F70B8F" w:rsidRPr="00127840" w:rsidRDefault="00F70B8F" w:rsidP="008D127F">
      <w:pPr>
        <w:spacing w:after="0" w:line="360" w:lineRule="auto"/>
        <w:ind w:firstLine="709"/>
        <w:rPr>
          <w:rFonts w:ascii="Times New Roman" w:hAnsi="Times New Roman"/>
          <w:sz w:val="28"/>
          <w:szCs w:val="28"/>
          <w:lang w:val="uk-UA"/>
        </w:rPr>
      </w:pPr>
    </w:p>
    <w:p w:rsidR="004C2FD7" w:rsidRPr="00127840" w:rsidRDefault="004C2FD7" w:rsidP="004C2FD7">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Інженерна підготовка та благоустрій території.</w:t>
      </w:r>
    </w:p>
    <w:p w:rsidR="004C2FD7" w:rsidRPr="00127840" w:rsidRDefault="004C2FD7"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Інженерна підготовка і захист території.</w:t>
      </w:r>
    </w:p>
    <w:p w:rsidR="00637BFD" w:rsidRPr="00127840" w:rsidRDefault="00637BFD" w:rsidP="00637BFD">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C0805" w:rsidRPr="00127840" w:rsidRDefault="00637BFD" w:rsidP="00637BFD">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Схему вертикального планування розроблено на підоснові М 1:500</w:t>
      </w:r>
    </w:p>
    <w:p w:rsidR="00637BFD" w:rsidRPr="00127840" w:rsidRDefault="00637BFD" w:rsidP="00637BFD">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з січенням горизонталей через 0,5 м. На схемі проведені напрямки і величини проектних ухилів, характерні </w:t>
      </w:r>
      <w:proofErr w:type="spellStart"/>
      <w:r w:rsidRPr="00127840">
        <w:rPr>
          <w:rFonts w:ascii="Times New Roman" w:hAnsi="Times New Roman"/>
          <w:sz w:val="28"/>
          <w:szCs w:val="28"/>
          <w:lang w:val="uk-UA"/>
        </w:rPr>
        <w:t>проєктовані</w:t>
      </w:r>
      <w:proofErr w:type="spellEnd"/>
      <w:r w:rsidRPr="00127840">
        <w:rPr>
          <w:rFonts w:ascii="Times New Roman" w:hAnsi="Times New Roman"/>
          <w:sz w:val="28"/>
          <w:szCs w:val="28"/>
          <w:lang w:val="uk-UA"/>
        </w:rPr>
        <w:t xml:space="preserve"> відмітки. При розробці робочої </w:t>
      </w:r>
      <w:proofErr w:type="spellStart"/>
      <w:r w:rsidRPr="00127840">
        <w:rPr>
          <w:rFonts w:ascii="Times New Roman" w:hAnsi="Times New Roman"/>
          <w:sz w:val="28"/>
          <w:szCs w:val="28"/>
          <w:lang w:val="uk-UA"/>
        </w:rPr>
        <w:t>проєктної</w:t>
      </w:r>
      <w:proofErr w:type="spellEnd"/>
      <w:r w:rsidRPr="00127840">
        <w:rPr>
          <w:rFonts w:ascii="Times New Roman" w:hAnsi="Times New Roman"/>
          <w:sz w:val="28"/>
          <w:szCs w:val="28"/>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127840" w:rsidRDefault="00637BFD" w:rsidP="00637BFD">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При розробці робочої </w:t>
      </w:r>
      <w:proofErr w:type="spellStart"/>
      <w:r w:rsidRPr="00127840">
        <w:rPr>
          <w:rFonts w:ascii="Times New Roman" w:hAnsi="Times New Roman"/>
          <w:sz w:val="28"/>
          <w:szCs w:val="28"/>
          <w:lang w:val="uk-UA"/>
        </w:rPr>
        <w:t>проєктної</w:t>
      </w:r>
      <w:proofErr w:type="spellEnd"/>
      <w:r w:rsidRPr="00127840">
        <w:rPr>
          <w:rFonts w:ascii="Times New Roman" w:hAnsi="Times New Roman"/>
          <w:sz w:val="28"/>
          <w:szCs w:val="28"/>
          <w:lang w:val="uk-UA"/>
        </w:rPr>
        <w:t xml:space="preserve"> документації можливе використання підземного простору для господарських потреб згідно завдання на </w:t>
      </w:r>
      <w:proofErr w:type="spellStart"/>
      <w:r w:rsidRPr="00127840">
        <w:rPr>
          <w:rFonts w:ascii="Times New Roman" w:hAnsi="Times New Roman"/>
          <w:sz w:val="28"/>
          <w:szCs w:val="28"/>
          <w:lang w:val="uk-UA"/>
        </w:rPr>
        <w:t>проєктування</w:t>
      </w:r>
      <w:proofErr w:type="spellEnd"/>
      <w:r w:rsidRPr="00127840">
        <w:rPr>
          <w:rFonts w:ascii="Times New Roman" w:hAnsi="Times New Roman"/>
          <w:sz w:val="28"/>
          <w:szCs w:val="28"/>
          <w:lang w:val="uk-UA"/>
        </w:rPr>
        <w:t>.</w:t>
      </w:r>
    </w:p>
    <w:p w:rsidR="004C2FD7" w:rsidRPr="00127840" w:rsidRDefault="004C2FD7" w:rsidP="004C2FD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Благоустрій території.</w:t>
      </w:r>
    </w:p>
    <w:p w:rsidR="00F5464D" w:rsidRPr="00127840" w:rsidRDefault="006315C5" w:rsidP="00320B6C">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Даним </w:t>
      </w:r>
      <w:proofErr w:type="spellStart"/>
      <w:r w:rsidRPr="00127840">
        <w:rPr>
          <w:rFonts w:ascii="Times New Roman" w:hAnsi="Times New Roman"/>
          <w:sz w:val="28"/>
          <w:szCs w:val="28"/>
          <w:lang w:val="uk-UA"/>
        </w:rPr>
        <w:t>проєктом</w:t>
      </w:r>
      <w:proofErr w:type="spellEnd"/>
      <w:r w:rsidRPr="00127840">
        <w:rPr>
          <w:rFonts w:ascii="Times New Roman" w:hAnsi="Times New Roman"/>
          <w:sz w:val="28"/>
          <w:szCs w:val="28"/>
          <w:lang w:val="uk-UA"/>
        </w:rPr>
        <w:t xml:space="preserve"> детального плану території на земельній ділянці площею </w:t>
      </w:r>
      <w:r w:rsidR="006C0805" w:rsidRPr="00127840">
        <w:rPr>
          <w:rFonts w:ascii="Times New Roman" w:hAnsi="Times New Roman"/>
          <w:sz w:val="28"/>
          <w:szCs w:val="28"/>
          <w:lang w:val="uk-UA"/>
        </w:rPr>
        <w:t>0,0280</w:t>
      </w:r>
      <w:r w:rsidR="00FA7850" w:rsidRPr="00127840">
        <w:rPr>
          <w:rFonts w:ascii="Times New Roman" w:hAnsi="Times New Roman"/>
          <w:sz w:val="28"/>
          <w:szCs w:val="28"/>
          <w:lang w:val="uk-UA"/>
        </w:rPr>
        <w:t xml:space="preserve"> </w:t>
      </w:r>
      <w:r w:rsidRPr="00127840">
        <w:rPr>
          <w:rFonts w:ascii="Times New Roman" w:hAnsi="Times New Roman"/>
          <w:sz w:val="28"/>
          <w:szCs w:val="28"/>
          <w:lang w:val="uk-UA"/>
        </w:rPr>
        <w:t xml:space="preserve">га передбачається  ряд заходів із комплексного благоустрою та озеленення території: </w:t>
      </w:r>
    </w:p>
    <w:p w:rsidR="00F5464D" w:rsidRPr="00127840" w:rsidRDefault="00F5464D" w:rsidP="00F5464D">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замощення тротуарів та стежок довговічною та безпечною  бруківкою;</w:t>
      </w:r>
    </w:p>
    <w:p w:rsidR="00F5464D" w:rsidRPr="00127840" w:rsidRDefault="006315C5" w:rsidP="00F5464D">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розміщення лавочок та альтанок для відпочинку населення</w:t>
      </w:r>
      <w:r w:rsidR="00F5464D" w:rsidRPr="00127840">
        <w:rPr>
          <w:rFonts w:ascii="Times New Roman" w:hAnsi="Times New Roman"/>
          <w:sz w:val="28"/>
          <w:szCs w:val="28"/>
          <w:lang w:val="uk-UA"/>
        </w:rPr>
        <w:t>;</w:t>
      </w:r>
    </w:p>
    <w:p w:rsidR="00F5464D" w:rsidRPr="00127840" w:rsidRDefault="00F5464D" w:rsidP="00F5464D">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розміщення вуличних ліхтарів;</w:t>
      </w:r>
    </w:p>
    <w:p w:rsidR="006315C5" w:rsidRPr="00127840" w:rsidRDefault="006315C5" w:rsidP="00F5464D">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 xml:space="preserve">озеленення  </w:t>
      </w:r>
      <w:r w:rsidR="00F5464D" w:rsidRPr="00127840">
        <w:rPr>
          <w:rFonts w:ascii="Times New Roman" w:hAnsi="Times New Roman"/>
          <w:sz w:val="28"/>
          <w:szCs w:val="28"/>
          <w:lang w:val="uk-UA"/>
        </w:rPr>
        <w:t>території</w:t>
      </w:r>
      <w:r w:rsidRPr="00127840">
        <w:rPr>
          <w:rFonts w:ascii="Times New Roman" w:hAnsi="Times New Roman"/>
          <w:sz w:val="28"/>
          <w:szCs w:val="28"/>
          <w:lang w:val="uk-UA"/>
        </w:rPr>
        <w:t>.</w:t>
      </w:r>
    </w:p>
    <w:p w:rsidR="009D5FCF" w:rsidRPr="00127840" w:rsidRDefault="009D5FCF" w:rsidP="009D5FCF">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Використання підземного</w:t>
      </w:r>
      <w:r w:rsidR="000A4CF9" w:rsidRPr="00127840">
        <w:rPr>
          <w:rFonts w:ascii="Times New Roman" w:hAnsi="Times New Roman"/>
          <w:sz w:val="28"/>
          <w:szCs w:val="28"/>
          <w:lang w:val="uk-UA"/>
        </w:rPr>
        <w:t xml:space="preserve"> простору.</w:t>
      </w:r>
    </w:p>
    <w:p w:rsidR="000A4CF9" w:rsidRPr="00127840" w:rsidRDefault="000A4CF9" w:rsidP="000A4CF9">
      <w:pPr>
        <w:spacing w:after="0" w:line="360" w:lineRule="auto"/>
        <w:ind w:left="709"/>
        <w:rPr>
          <w:rFonts w:ascii="Times New Roman" w:hAnsi="Times New Roman"/>
          <w:sz w:val="28"/>
          <w:szCs w:val="28"/>
          <w:lang w:val="uk-UA"/>
        </w:rPr>
      </w:pPr>
      <w:r w:rsidRPr="00127840">
        <w:rPr>
          <w:rFonts w:ascii="Times New Roman" w:hAnsi="Times New Roman"/>
          <w:sz w:val="28"/>
          <w:szCs w:val="28"/>
          <w:lang w:val="uk-UA"/>
        </w:rPr>
        <w:t>В</w:t>
      </w:r>
      <w:r w:rsidR="005B3F53" w:rsidRPr="00127840">
        <w:rPr>
          <w:rFonts w:ascii="Times New Roman" w:hAnsi="Times New Roman"/>
          <w:sz w:val="28"/>
          <w:szCs w:val="28"/>
          <w:lang w:val="uk-UA"/>
        </w:rPr>
        <w:t>икористання підземного простору не передбачається</w:t>
      </w:r>
      <w:r w:rsidRPr="00127840">
        <w:rPr>
          <w:rFonts w:ascii="Times New Roman" w:hAnsi="Times New Roman"/>
          <w:sz w:val="28"/>
          <w:szCs w:val="28"/>
          <w:lang w:val="uk-UA"/>
        </w:rPr>
        <w:t>.</w:t>
      </w:r>
    </w:p>
    <w:p w:rsidR="009D5FCF" w:rsidRPr="00127840" w:rsidRDefault="00320B6C" w:rsidP="009D5FCF">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Поводження з відходами.</w:t>
      </w:r>
    </w:p>
    <w:p w:rsidR="00F5464D" w:rsidRPr="00127840" w:rsidRDefault="00F5464D" w:rsidP="000A4CF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сортування сміття та різного виду відходів передбачається і </w:t>
      </w:r>
      <w:r w:rsidRPr="00127840">
        <w:rPr>
          <w:rFonts w:ascii="Times New Roman" w:hAnsi="Times New Roman"/>
          <w:sz w:val="28"/>
          <w:szCs w:val="28"/>
          <w:lang w:val="uk-UA"/>
        </w:rPr>
        <w:lastRenderedPageBreak/>
        <w:t xml:space="preserve">на </w:t>
      </w:r>
      <w:proofErr w:type="spellStart"/>
      <w:r w:rsidRPr="00127840">
        <w:rPr>
          <w:rFonts w:ascii="Times New Roman" w:hAnsi="Times New Roman"/>
          <w:sz w:val="28"/>
          <w:szCs w:val="28"/>
          <w:lang w:val="uk-UA"/>
        </w:rPr>
        <w:t>проєктованій</w:t>
      </w:r>
      <w:proofErr w:type="spellEnd"/>
      <w:r w:rsidRPr="00127840">
        <w:rPr>
          <w:rFonts w:ascii="Times New Roman" w:hAnsi="Times New Roman"/>
          <w:sz w:val="28"/>
          <w:szCs w:val="28"/>
          <w:lang w:val="uk-UA"/>
        </w:rPr>
        <w:t xml:space="preserve"> території в спеціальних камерах.  Вивезення ТПВ здійснюється на полігон ТПВ </w:t>
      </w:r>
      <w:r w:rsidR="006940D3" w:rsidRPr="00127840">
        <w:rPr>
          <w:rFonts w:ascii="Times New Roman" w:hAnsi="Times New Roman"/>
          <w:sz w:val="28"/>
          <w:szCs w:val="28"/>
          <w:lang w:val="uk-UA"/>
        </w:rPr>
        <w:t>Долинської територіальної громади.</w:t>
      </w:r>
    </w:p>
    <w:p w:rsidR="000A4CF9" w:rsidRPr="00127840" w:rsidRDefault="000A4CF9" w:rsidP="000A4CF9">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Землеустрій та землекористування.</w:t>
      </w:r>
    </w:p>
    <w:p w:rsidR="000A4CF9" w:rsidRPr="00127840" w:rsidRDefault="0077231C" w:rsidP="0077231C">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Землевпорядні заходи перспективного використання земель.</w:t>
      </w:r>
    </w:p>
    <w:p w:rsidR="00312D8C" w:rsidRPr="00127840" w:rsidRDefault="00312D8C" w:rsidP="00312D8C">
      <w:pPr>
        <w:spacing w:after="0" w:line="240" w:lineRule="auto"/>
        <w:rPr>
          <w:rFonts w:ascii="Times New Roman" w:eastAsia="Times New Roman" w:hAnsi="Times New Roman"/>
          <w:sz w:val="28"/>
          <w:szCs w:val="28"/>
          <w:lang w:val="uk-UA" w:eastAsia="zh-CN"/>
        </w:rPr>
      </w:pPr>
      <w:r w:rsidRPr="00127840">
        <w:rPr>
          <w:rFonts w:ascii="Times New Roman" w:hAnsi="Times New Roman"/>
          <w:spacing w:val="-1"/>
          <w:sz w:val="28"/>
          <w:szCs w:val="28"/>
          <w:lang w:val="uk-UA"/>
        </w:rPr>
        <w:t xml:space="preserve">Мета проєкту полягає у прив’язці </w:t>
      </w:r>
      <w:r w:rsidRPr="00127840">
        <w:rPr>
          <w:rFonts w:ascii="Times New Roman" w:eastAsia="Times New Roman" w:hAnsi="Times New Roman"/>
          <w:sz w:val="28"/>
          <w:szCs w:val="28"/>
          <w:lang w:val="uk-UA" w:eastAsia="zh-CN"/>
        </w:rPr>
        <w:t xml:space="preserve">  будинку паломників, паливної та дзвіниці </w:t>
      </w:r>
      <w:r w:rsidRPr="00127840">
        <w:rPr>
          <w:rFonts w:ascii="Times New Roman" w:hAnsi="Times New Roman"/>
          <w:sz w:val="28"/>
          <w:szCs w:val="28"/>
          <w:lang w:val="uk-UA" w:eastAsia="zh-CN"/>
        </w:rPr>
        <w:t xml:space="preserve">на сформованій </w:t>
      </w:r>
      <w:r w:rsidR="003C7A5B" w:rsidRPr="00127840">
        <w:rPr>
          <w:rFonts w:ascii="Times New Roman" w:hAnsi="Times New Roman"/>
          <w:sz w:val="28"/>
          <w:szCs w:val="28"/>
          <w:lang w:val="uk-UA" w:eastAsia="zh-CN"/>
        </w:rPr>
        <w:t xml:space="preserve">  </w:t>
      </w:r>
      <w:r w:rsidRPr="00127840">
        <w:rPr>
          <w:rFonts w:ascii="Times New Roman" w:hAnsi="Times New Roman"/>
          <w:spacing w:val="-1"/>
          <w:sz w:val="28"/>
          <w:szCs w:val="28"/>
          <w:lang w:val="uk-UA"/>
        </w:rPr>
        <w:t xml:space="preserve">земельній ділянці </w:t>
      </w:r>
      <w:r w:rsidRPr="00127840">
        <w:rPr>
          <w:rFonts w:ascii="Times New Roman" w:eastAsia="Times New Roman" w:hAnsi="Times New Roman"/>
          <w:sz w:val="28"/>
          <w:szCs w:val="28"/>
          <w:lang w:val="uk-UA" w:eastAsia="zh-CN"/>
        </w:rPr>
        <w:t xml:space="preserve"> </w:t>
      </w:r>
      <w:r w:rsidRPr="00127840">
        <w:rPr>
          <w:rFonts w:ascii="Times New Roman" w:hAnsi="Times New Roman"/>
          <w:spacing w:val="-1"/>
          <w:sz w:val="28"/>
          <w:szCs w:val="28"/>
          <w:lang w:val="uk-UA"/>
        </w:rPr>
        <w:t xml:space="preserve">площею </w:t>
      </w:r>
      <w:r w:rsidRPr="00127840">
        <w:rPr>
          <w:rFonts w:ascii="Times New Roman" w:hAnsi="Times New Roman"/>
          <w:spacing w:val="-1"/>
          <w:sz w:val="28"/>
          <w:szCs w:val="28"/>
        </w:rPr>
        <w:t>11.9037га.</w:t>
      </w:r>
    </w:p>
    <w:p w:rsidR="0077231C" w:rsidRPr="00127840" w:rsidRDefault="0077231C" w:rsidP="0077231C">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Формування земельних ділянок.</w:t>
      </w:r>
    </w:p>
    <w:p w:rsidR="00B56682" w:rsidRPr="00127840" w:rsidRDefault="00612EFB" w:rsidP="00B56682">
      <w:pPr>
        <w:spacing w:after="0" w:line="360" w:lineRule="auto"/>
        <w:ind w:firstLine="709"/>
        <w:rPr>
          <w:rFonts w:ascii="Times New Roman" w:hAnsi="Times New Roman"/>
          <w:sz w:val="28"/>
          <w:szCs w:val="28"/>
          <w:lang w:val="uk-UA"/>
        </w:rPr>
      </w:pPr>
      <w:r w:rsidRPr="00127840">
        <w:rPr>
          <w:rFonts w:ascii="Times New Roman" w:hAnsi="Times New Roman"/>
          <w:b/>
          <w:sz w:val="28"/>
          <w:szCs w:val="28"/>
          <w:lang w:val="uk-UA"/>
        </w:rPr>
        <w:t>Земельна ділянка сформована</w:t>
      </w:r>
      <w:r w:rsidR="00E57D13" w:rsidRPr="00127840">
        <w:rPr>
          <w:rFonts w:ascii="Times New Roman" w:hAnsi="Times New Roman"/>
          <w:b/>
          <w:sz w:val="28"/>
          <w:szCs w:val="28"/>
          <w:lang w:val="uk-UA"/>
        </w:rPr>
        <w:t>.</w:t>
      </w:r>
      <w:r w:rsidRPr="00127840">
        <w:rPr>
          <w:rFonts w:ascii="Times New Roman" w:hAnsi="Times New Roman"/>
          <w:b/>
          <w:sz w:val="28"/>
          <w:szCs w:val="28"/>
          <w:lang w:val="uk-UA"/>
        </w:rPr>
        <w:t xml:space="preserve"> </w:t>
      </w:r>
      <w:r w:rsidR="00B56682" w:rsidRPr="00127840">
        <w:rPr>
          <w:rFonts w:ascii="Times New Roman" w:hAnsi="Times New Roman"/>
          <w:sz w:val="28"/>
          <w:szCs w:val="28"/>
          <w:lang w:val="uk-UA"/>
        </w:rPr>
        <w:t>Згідно даного проєкту детального планування територія цієї ділянки не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При формуванні земельних ділянок до документації додається наступна інформація: </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відомості про обчислення площі земельної ділянки;</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кадастровий план земельної ділянки; </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матеріали перенесення меж земельної ділянки в натуру (на місцевість);</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перелік обмежень у використанні земельних ділянок;</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акт приймання-передачі межових знаків на зберігання;</w:t>
      </w:r>
    </w:p>
    <w:p w:rsidR="00B56682" w:rsidRPr="00127840" w:rsidRDefault="00B56682" w:rsidP="00B56682">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127840" w:rsidRDefault="0077231C" w:rsidP="0077231C">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Реєстрація земельних ділянок.</w:t>
      </w:r>
    </w:p>
    <w:p w:rsidR="003C7A5B" w:rsidRPr="00127840" w:rsidRDefault="00B56682" w:rsidP="00E57D13">
      <w:pPr>
        <w:spacing w:after="0" w:line="360" w:lineRule="auto"/>
        <w:ind w:firstLine="709"/>
        <w:rPr>
          <w:rFonts w:ascii="Times New Roman" w:eastAsia="Times New Roman" w:hAnsi="Times New Roman"/>
          <w:sz w:val="28"/>
          <w:szCs w:val="28"/>
          <w:lang w:val="uk-UA" w:eastAsia="zh-CN"/>
        </w:rPr>
      </w:pPr>
      <w:proofErr w:type="spellStart"/>
      <w:r w:rsidRPr="00127840">
        <w:rPr>
          <w:rFonts w:ascii="Times New Roman" w:hAnsi="Times New Roman"/>
          <w:sz w:val="28"/>
          <w:szCs w:val="28"/>
          <w:lang w:val="uk-UA"/>
        </w:rPr>
        <w:t>Проєктована</w:t>
      </w:r>
      <w:proofErr w:type="spellEnd"/>
      <w:r w:rsidRPr="00127840">
        <w:rPr>
          <w:rFonts w:ascii="Times New Roman" w:hAnsi="Times New Roman"/>
          <w:sz w:val="28"/>
          <w:szCs w:val="28"/>
          <w:lang w:val="uk-UA"/>
        </w:rPr>
        <w:t xml:space="preserve"> земельна ділянка площею</w:t>
      </w:r>
      <w:r w:rsidR="00312D8C" w:rsidRPr="00127840">
        <w:rPr>
          <w:rFonts w:ascii="Times New Roman" w:hAnsi="Times New Roman"/>
          <w:sz w:val="28"/>
          <w:szCs w:val="28"/>
          <w:lang w:val="uk-UA"/>
        </w:rPr>
        <w:t xml:space="preserve"> 11.9037</w:t>
      </w:r>
      <w:r w:rsidR="00FA7850" w:rsidRPr="00127840">
        <w:rPr>
          <w:rFonts w:ascii="Times New Roman" w:hAnsi="Times New Roman"/>
          <w:sz w:val="28"/>
          <w:szCs w:val="28"/>
          <w:lang w:val="uk-UA"/>
        </w:rPr>
        <w:t xml:space="preserve"> </w:t>
      </w:r>
      <w:r w:rsidR="00612EFB" w:rsidRPr="00127840">
        <w:rPr>
          <w:rFonts w:ascii="Times New Roman" w:hAnsi="Times New Roman"/>
          <w:sz w:val="28"/>
          <w:szCs w:val="28"/>
          <w:lang w:val="uk-UA"/>
        </w:rPr>
        <w:t>га</w:t>
      </w:r>
      <w:r w:rsidR="003C7A5B" w:rsidRPr="00127840">
        <w:rPr>
          <w:rFonts w:ascii="Times New Roman" w:hAnsi="Times New Roman"/>
          <w:sz w:val="28"/>
          <w:szCs w:val="28"/>
          <w:lang w:val="uk-UA"/>
        </w:rPr>
        <w:t>,</w:t>
      </w:r>
      <w:r w:rsidR="003C7A5B" w:rsidRPr="00127840">
        <w:rPr>
          <w:rFonts w:ascii="Times New Roman" w:eastAsia="Times New Roman" w:hAnsi="Times New Roman"/>
          <w:sz w:val="28"/>
          <w:szCs w:val="28"/>
          <w:lang w:val="uk-UA" w:eastAsia="zh-CN"/>
        </w:rPr>
        <w:t xml:space="preserve"> </w:t>
      </w:r>
    </w:p>
    <w:p w:rsidR="00B56682" w:rsidRPr="00127840" w:rsidRDefault="003C7A5B" w:rsidP="003C7A5B">
      <w:pPr>
        <w:spacing w:after="0" w:line="360" w:lineRule="auto"/>
        <w:ind w:firstLine="709"/>
        <w:rPr>
          <w:rFonts w:ascii="Times New Roman" w:hAnsi="Times New Roman"/>
          <w:sz w:val="28"/>
          <w:szCs w:val="28"/>
          <w:lang w:val="uk-UA"/>
        </w:rPr>
      </w:pPr>
      <w:proofErr w:type="spellStart"/>
      <w:r w:rsidRPr="00127840">
        <w:rPr>
          <w:rFonts w:ascii="Times New Roman" w:eastAsia="Times New Roman" w:hAnsi="Times New Roman"/>
          <w:sz w:val="28"/>
          <w:szCs w:val="28"/>
          <w:lang w:val="uk-UA" w:eastAsia="zh-CN"/>
        </w:rPr>
        <w:t>кад</w:t>
      </w:r>
      <w:proofErr w:type="spellEnd"/>
      <w:r w:rsidRPr="00127840">
        <w:rPr>
          <w:rFonts w:ascii="Times New Roman" w:eastAsia="Times New Roman" w:hAnsi="Times New Roman"/>
          <w:sz w:val="28"/>
          <w:szCs w:val="28"/>
          <w:lang w:val="uk-UA" w:eastAsia="zh-CN"/>
        </w:rPr>
        <w:t>. номер  2622081101:01:001:0820</w:t>
      </w:r>
      <w:r w:rsidR="00E57D13" w:rsidRPr="00127840">
        <w:rPr>
          <w:rFonts w:ascii="Times New Roman" w:hAnsi="Times New Roman"/>
          <w:spacing w:val="-1"/>
          <w:sz w:val="28"/>
          <w:szCs w:val="28"/>
          <w:lang w:val="uk-UA"/>
        </w:rPr>
        <w:t xml:space="preserve"> </w:t>
      </w:r>
      <w:r w:rsidR="00E57D13" w:rsidRPr="00127840">
        <w:rPr>
          <w:b/>
          <w:spacing w:val="-1"/>
          <w:lang w:val="uk-UA"/>
        </w:rPr>
        <w:t xml:space="preserve"> </w:t>
      </w:r>
      <w:r w:rsidR="00B56682" w:rsidRPr="00127840">
        <w:rPr>
          <w:rFonts w:ascii="Times New Roman" w:hAnsi="Times New Roman"/>
          <w:sz w:val="28"/>
          <w:szCs w:val="28"/>
          <w:lang w:val="uk-UA"/>
        </w:rPr>
        <w:t xml:space="preserve">по вул. </w:t>
      </w:r>
      <w:r w:rsidR="00312D8C" w:rsidRPr="00127840">
        <w:rPr>
          <w:rFonts w:ascii="Times New Roman" w:hAnsi="Times New Roman"/>
          <w:sz w:val="28"/>
          <w:szCs w:val="28"/>
          <w:lang w:val="uk-UA"/>
        </w:rPr>
        <w:t>Монастирська,7</w:t>
      </w:r>
      <w:r w:rsidR="00E57D13" w:rsidRPr="00127840">
        <w:rPr>
          <w:rFonts w:ascii="Times New Roman" w:hAnsi="Times New Roman"/>
          <w:sz w:val="28"/>
          <w:szCs w:val="28"/>
          <w:lang w:val="uk-UA"/>
        </w:rPr>
        <w:t xml:space="preserve">   </w:t>
      </w:r>
      <w:r w:rsidR="00B56682" w:rsidRPr="00127840">
        <w:rPr>
          <w:rFonts w:ascii="Times New Roman" w:hAnsi="Times New Roman"/>
          <w:sz w:val="28"/>
          <w:szCs w:val="28"/>
          <w:lang w:val="uk-UA"/>
        </w:rPr>
        <w:t xml:space="preserve">у </w:t>
      </w:r>
      <w:r w:rsidR="00312D8C" w:rsidRPr="00127840">
        <w:rPr>
          <w:rFonts w:ascii="Times New Roman" w:hAnsi="Times New Roman"/>
          <w:sz w:val="28"/>
          <w:szCs w:val="28"/>
          <w:lang w:val="uk-UA"/>
        </w:rPr>
        <w:t xml:space="preserve">с. </w:t>
      </w:r>
      <w:proofErr w:type="spellStart"/>
      <w:r w:rsidR="00312D8C" w:rsidRPr="00127840">
        <w:rPr>
          <w:rFonts w:ascii="Times New Roman" w:hAnsi="Times New Roman"/>
          <w:sz w:val="28"/>
          <w:szCs w:val="28"/>
          <w:lang w:val="uk-UA"/>
        </w:rPr>
        <w:t>Гошів</w:t>
      </w:r>
      <w:proofErr w:type="spellEnd"/>
      <w:r w:rsidR="00B56682" w:rsidRPr="00127840">
        <w:rPr>
          <w:rFonts w:ascii="Times New Roman" w:hAnsi="Times New Roman"/>
          <w:sz w:val="28"/>
          <w:szCs w:val="28"/>
          <w:lang w:val="uk-UA"/>
        </w:rPr>
        <w:t xml:space="preserve">, </w:t>
      </w:r>
      <w:r w:rsidR="00F70B8F" w:rsidRPr="00127840">
        <w:rPr>
          <w:rFonts w:ascii="Times New Roman" w:hAnsi="Times New Roman"/>
          <w:sz w:val="28"/>
          <w:szCs w:val="28"/>
          <w:lang w:val="uk-UA"/>
        </w:rPr>
        <w:t>Калуського</w:t>
      </w:r>
      <w:r w:rsidR="00B56682" w:rsidRPr="00127840">
        <w:rPr>
          <w:rFonts w:ascii="Times New Roman" w:hAnsi="Times New Roman"/>
          <w:sz w:val="28"/>
          <w:szCs w:val="28"/>
          <w:lang w:val="uk-UA"/>
        </w:rPr>
        <w:t xml:space="preserve"> району, Івано-Франківської області.</w:t>
      </w:r>
    </w:p>
    <w:p w:rsidR="0077231C" w:rsidRPr="00127840" w:rsidRDefault="0077231C" w:rsidP="0077231C">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t xml:space="preserve"> План реалізації містобудівної документації.</w:t>
      </w:r>
    </w:p>
    <w:p w:rsidR="00AB2D97" w:rsidRPr="00127840" w:rsidRDefault="00AB2D97" w:rsidP="00AB2D97">
      <w:pPr>
        <w:pStyle w:val="a3"/>
        <w:numPr>
          <w:ilvl w:val="1"/>
          <w:numId w:val="22"/>
        </w:numPr>
        <w:spacing w:after="0" w:line="360" w:lineRule="auto"/>
        <w:rPr>
          <w:rFonts w:ascii="Times New Roman" w:hAnsi="Times New Roman"/>
          <w:sz w:val="28"/>
          <w:szCs w:val="28"/>
          <w:lang w:val="uk-UA"/>
        </w:rPr>
      </w:pPr>
      <w:r w:rsidRPr="00127840">
        <w:rPr>
          <w:rFonts w:ascii="Times New Roman" w:hAnsi="Times New Roman"/>
          <w:sz w:val="28"/>
          <w:szCs w:val="28"/>
          <w:lang w:val="uk-UA"/>
        </w:rPr>
        <w:t>Перелік проектних рішень містобудівної документації.</w:t>
      </w:r>
    </w:p>
    <w:p w:rsidR="00E778B6" w:rsidRPr="00127840" w:rsidRDefault="001F6036" w:rsidP="001F6036">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рішень містобудівної документації, визначеної на підставі прогнозу впливу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рішень на індикатори. Інформація щодо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рішень, яка </w:t>
      </w:r>
      <w:r w:rsidRPr="00127840">
        <w:rPr>
          <w:rFonts w:ascii="Times New Roman" w:hAnsi="Times New Roman"/>
          <w:sz w:val="28"/>
          <w:szCs w:val="28"/>
          <w:lang w:val="uk-UA"/>
        </w:rPr>
        <w:lastRenderedPageBreak/>
        <w:t xml:space="preserve">наводиться у переліку проектних рішень містобудівної документації, відображається у базі </w:t>
      </w:r>
      <w:proofErr w:type="spellStart"/>
      <w:r w:rsidRPr="00127840">
        <w:rPr>
          <w:rFonts w:ascii="Times New Roman" w:hAnsi="Times New Roman"/>
          <w:sz w:val="28"/>
          <w:szCs w:val="28"/>
          <w:lang w:val="uk-UA"/>
        </w:rPr>
        <w:t>геоданих</w:t>
      </w:r>
      <w:proofErr w:type="spellEnd"/>
      <w:r w:rsidRPr="00127840">
        <w:rPr>
          <w:rFonts w:ascii="Times New Roman" w:hAnsi="Times New Roman"/>
          <w:sz w:val="28"/>
          <w:szCs w:val="28"/>
          <w:lang w:val="uk-UA"/>
        </w:rPr>
        <w:t xml:space="preserve"> та містить відомості відповідно до додатка Є.</w:t>
      </w:r>
    </w:p>
    <w:p w:rsidR="00AB2D97" w:rsidRPr="00127840" w:rsidRDefault="00AB2D97" w:rsidP="00AB2D97">
      <w:pPr>
        <w:pStyle w:val="a3"/>
        <w:numPr>
          <w:ilvl w:val="1"/>
          <w:numId w:val="22"/>
        </w:numPr>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Перелік видів містобудівної документації, пов’язаної з територією розроблення детального плану.</w:t>
      </w:r>
    </w:p>
    <w:p w:rsidR="00E778B6" w:rsidRPr="00127840" w:rsidRDefault="00E778B6" w:rsidP="00E778B6">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Комплексний план просторового розвитку  території </w:t>
      </w:r>
      <w:r w:rsidR="00312D8C" w:rsidRPr="00127840">
        <w:rPr>
          <w:rFonts w:ascii="Times New Roman" w:hAnsi="Times New Roman"/>
          <w:sz w:val="28"/>
          <w:szCs w:val="28"/>
          <w:lang w:val="uk-UA"/>
        </w:rPr>
        <w:t xml:space="preserve"> Долин</w:t>
      </w:r>
      <w:r w:rsidR="00F5464D" w:rsidRPr="00127840">
        <w:rPr>
          <w:rFonts w:ascii="Times New Roman" w:hAnsi="Times New Roman"/>
          <w:sz w:val="28"/>
          <w:szCs w:val="28"/>
          <w:lang w:val="uk-UA"/>
        </w:rPr>
        <w:t>ської</w:t>
      </w:r>
      <w:r w:rsidR="00312D8C" w:rsidRPr="00127840">
        <w:rPr>
          <w:rFonts w:ascii="Times New Roman" w:hAnsi="Times New Roman"/>
          <w:sz w:val="28"/>
          <w:szCs w:val="28"/>
          <w:lang w:val="uk-UA"/>
        </w:rPr>
        <w:t xml:space="preserve"> територіальної громади </w:t>
      </w:r>
      <w:r w:rsidRPr="00127840">
        <w:rPr>
          <w:rFonts w:ascii="Times New Roman" w:hAnsi="Times New Roman"/>
          <w:sz w:val="28"/>
          <w:szCs w:val="28"/>
          <w:lang w:val="uk-UA"/>
        </w:rPr>
        <w:t xml:space="preserve"> не розроблявся.</w:t>
      </w:r>
    </w:p>
    <w:p w:rsidR="00E778B6" w:rsidRPr="00127840" w:rsidRDefault="00E778B6" w:rsidP="00E778B6">
      <w:pPr>
        <w:spacing w:after="0" w:line="360" w:lineRule="auto"/>
        <w:rPr>
          <w:rFonts w:ascii="Times New Roman" w:hAnsi="Times New Roman"/>
          <w:sz w:val="28"/>
          <w:szCs w:val="28"/>
          <w:lang w:val="uk-UA"/>
        </w:rPr>
      </w:pPr>
      <w:r w:rsidRPr="00127840">
        <w:rPr>
          <w:rFonts w:ascii="Times New Roman" w:hAnsi="Times New Roman"/>
          <w:sz w:val="28"/>
          <w:szCs w:val="28"/>
          <w:lang w:val="uk-UA"/>
        </w:rPr>
        <w:t xml:space="preserve">         Основною  містобудівною документацією пов’язаною з розробкою детального плану території плану в межах розміщення земельної ділянки, площею </w:t>
      </w:r>
      <w:r w:rsidR="00312D8C" w:rsidRPr="00127840">
        <w:rPr>
          <w:rFonts w:ascii="Times New Roman" w:hAnsi="Times New Roman"/>
          <w:sz w:val="28"/>
          <w:szCs w:val="28"/>
          <w:lang w:val="uk-UA"/>
        </w:rPr>
        <w:t>11.9037</w:t>
      </w:r>
      <w:r w:rsidR="00FA7850" w:rsidRPr="00127840">
        <w:rPr>
          <w:rFonts w:ascii="Times New Roman" w:hAnsi="Times New Roman"/>
          <w:sz w:val="28"/>
          <w:szCs w:val="28"/>
          <w:lang w:val="uk-UA"/>
        </w:rPr>
        <w:t xml:space="preserve"> </w:t>
      </w:r>
      <w:r w:rsidRPr="00127840">
        <w:rPr>
          <w:rFonts w:ascii="Times New Roman" w:hAnsi="Times New Roman"/>
          <w:sz w:val="28"/>
          <w:szCs w:val="28"/>
          <w:lang w:val="uk-UA"/>
        </w:rPr>
        <w:t>га є діючий  генеральний план</w:t>
      </w:r>
      <w:r w:rsidR="007A7FC5" w:rsidRPr="00127840">
        <w:rPr>
          <w:rFonts w:ascii="Times New Roman" w:hAnsi="Times New Roman"/>
          <w:sz w:val="28"/>
          <w:szCs w:val="28"/>
          <w:lang w:val="uk-UA"/>
        </w:rPr>
        <w:t xml:space="preserve"> та детальні плани територій які розроблялися раніше на прилеглі земельні ділянки</w:t>
      </w:r>
      <w:r w:rsidRPr="00127840">
        <w:rPr>
          <w:rFonts w:ascii="Times New Roman" w:hAnsi="Times New Roman"/>
          <w:sz w:val="28"/>
          <w:szCs w:val="28"/>
          <w:lang w:val="uk-UA"/>
        </w:rPr>
        <w:t>.</w:t>
      </w:r>
    </w:p>
    <w:p w:rsidR="00AB2D97" w:rsidRPr="00127840" w:rsidRDefault="00AB2D97" w:rsidP="00AB2D97">
      <w:pPr>
        <w:pStyle w:val="a3"/>
        <w:numPr>
          <w:ilvl w:val="1"/>
          <w:numId w:val="22"/>
        </w:numPr>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Перелік відповідності містобудівної документації.</w:t>
      </w:r>
    </w:p>
    <w:p w:rsidR="007A7FC5" w:rsidRPr="00127840" w:rsidRDefault="007A7FC5" w:rsidP="007A7FC5">
      <w:pPr>
        <w:pStyle w:val="a3"/>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Даний проєкт детального планування тери</w:t>
      </w:r>
      <w:r w:rsidR="000D4B94" w:rsidRPr="00127840">
        <w:rPr>
          <w:rFonts w:ascii="Times New Roman" w:hAnsi="Times New Roman"/>
          <w:sz w:val="28"/>
          <w:szCs w:val="28"/>
          <w:lang w:val="uk-UA"/>
        </w:rPr>
        <w:t xml:space="preserve">торії  </w:t>
      </w:r>
      <w:r w:rsidR="00312D8C" w:rsidRPr="00127840">
        <w:rPr>
          <w:rFonts w:ascii="Times New Roman" w:hAnsi="Times New Roman"/>
          <w:sz w:val="28"/>
          <w:szCs w:val="28"/>
          <w:lang w:val="uk-UA"/>
        </w:rPr>
        <w:t xml:space="preserve">по вул. Монастирська,7  в с. </w:t>
      </w:r>
      <w:proofErr w:type="spellStart"/>
      <w:r w:rsidR="00312D8C" w:rsidRPr="00127840">
        <w:rPr>
          <w:rFonts w:ascii="Times New Roman" w:hAnsi="Times New Roman"/>
          <w:sz w:val="28"/>
          <w:szCs w:val="28"/>
          <w:lang w:val="uk-UA"/>
        </w:rPr>
        <w:t>Гошів</w:t>
      </w:r>
      <w:proofErr w:type="spellEnd"/>
      <w:r w:rsidR="00312D8C" w:rsidRPr="00127840">
        <w:rPr>
          <w:rFonts w:ascii="Times New Roman" w:hAnsi="Times New Roman"/>
          <w:sz w:val="28"/>
          <w:szCs w:val="28"/>
          <w:lang w:val="uk-UA"/>
        </w:rPr>
        <w:t xml:space="preserve"> </w:t>
      </w:r>
      <w:r w:rsidRPr="00127840">
        <w:rPr>
          <w:rFonts w:ascii="Times New Roman" w:hAnsi="Times New Roman"/>
          <w:sz w:val="28"/>
          <w:szCs w:val="28"/>
          <w:lang w:val="uk-UA"/>
        </w:rPr>
        <w:t>, Калуського району, Івано-Франківської області відповідає діючому   генеральному  плану.</w:t>
      </w:r>
    </w:p>
    <w:p w:rsidR="00AB2D97" w:rsidRPr="00127840" w:rsidRDefault="00AB2D97" w:rsidP="00AB2D97">
      <w:pPr>
        <w:pStyle w:val="a3"/>
        <w:numPr>
          <w:ilvl w:val="1"/>
          <w:numId w:val="22"/>
        </w:numPr>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Перелік врахованих положень наявних документів стратегічного планування.</w:t>
      </w:r>
    </w:p>
    <w:p w:rsidR="007A7FC5" w:rsidRPr="00127840" w:rsidRDefault="009904B3" w:rsidP="00D570EE">
      <w:pPr>
        <w:pStyle w:val="a3"/>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Даний проєкт детального плану</w:t>
      </w:r>
      <w:r w:rsidR="007A7FC5" w:rsidRPr="00127840">
        <w:rPr>
          <w:rFonts w:ascii="Times New Roman" w:hAnsi="Times New Roman"/>
          <w:sz w:val="28"/>
          <w:szCs w:val="28"/>
          <w:lang w:val="uk-UA"/>
        </w:rPr>
        <w:t xml:space="preserve"> території </w:t>
      </w:r>
      <w:r w:rsidR="000D4B94" w:rsidRPr="00127840">
        <w:rPr>
          <w:rFonts w:ascii="Times New Roman" w:hAnsi="Times New Roman"/>
          <w:sz w:val="28"/>
          <w:szCs w:val="28"/>
          <w:lang w:val="uk-UA"/>
        </w:rPr>
        <w:t xml:space="preserve">  </w:t>
      </w:r>
      <w:r w:rsidR="00312D8C" w:rsidRPr="00127840">
        <w:rPr>
          <w:rFonts w:ascii="Times New Roman" w:hAnsi="Times New Roman"/>
          <w:spacing w:val="-1"/>
          <w:sz w:val="28"/>
          <w:szCs w:val="28"/>
        </w:rPr>
        <w:t xml:space="preserve">для  </w:t>
      </w:r>
      <w:r w:rsidR="00612EFB" w:rsidRPr="00127840">
        <w:rPr>
          <w:rFonts w:ascii="Times New Roman" w:hAnsi="Times New Roman"/>
          <w:spacing w:val="-1"/>
          <w:sz w:val="28"/>
          <w:szCs w:val="28"/>
          <w:lang w:val="uk-UA"/>
        </w:rPr>
        <w:t xml:space="preserve">нового </w:t>
      </w:r>
      <w:proofErr w:type="spellStart"/>
      <w:r w:rsidR="00312D8C" w:rsidRPr="00127840">
        <w:rPr>
          <w:rFonts w:ascii="Times New Roman" w:hAnsi="Times New Roman"/>
          <w:spacing w:val="-1"/>
          <w:sz w:val="28"/>
          <w:szCs w:val="28"/>
        </w:rPr>
        <w:t>будівництва</w:t>
      </w:r>
      <w:proofErr w:type="spellEnd"/>
      <w:r w:rsidR="00312D8C" w:rsidRPr="00127840">
        <w:rPr>
          <w:rFonts w:ascii="Times New Roman" w:hAnsi="Times New Roman"/>
          <w:spacing w:val="-1"/>
          <w:sz w:val="28"/>
          <w:szCs w:val="28"/>
        </w:rPr>
        <w:t xml:space="preserve"> </w:t>
      </w:r>
      <w:r w:rsidR="000D4B94" w:rsidRPr="00127840">
        <w:rPr>
          <w:rFonts w:ascii="Times New Roman" w:hAnsi="Times New Roman"/>
          <w:spacing w:val="-1"/>
          <w:sz w:val="28"/>
          <w:szCs w:val="28"/>
        </w:rPr>
        <w:t xml:space="preserve"> </w:t>
      </w:r>
      <w:r w:rsidR="00312D8C" w:rsidRPr="00127840">
        <w:rPr>
          <w:rFonts w:ascii="Times New Roman" w:eastAsia="Times New Roman" w:hAnsi="Times New Roman"/>
          <w:sz w:val="28"/>
          <w:szCs w:val="28"/>
          <w:lang w:val="uk-UA" w:eastAsia="zh-CN"/>
        </w:rPr>
        <w:t xml:space="preserve">будинку паломників, паливної та дзвіниці </w:t>
      </w:r>
      <w:r w:rsidR="000C1D4A" w:rsidRPr="00127840">
        <w:rPr>
          <w:rFonts w:ascii="Times New Roman" w:hAnsi="Times New Roman"/>
          <w:sz w:val="28"/>
          <w:szCs w:val="28"/>
          <w:lang w:val="uk-UA"/>
        </w:rPr>
        <w:t xml:space="preserve">по вул. </w:t>
      </w:r>
      <w:r w:rsidR="00612EFB" w:rsidRPr="00127840">
        <w:rPr>
          <w:rFonts w:ascii="Times New Roman" w:hAnsi="Times New Roman"/>
          <w:sz w:val="28"/>
          <w:szCs w:val="28"/>
          <w:lang w:val="uk-UA"/>
        </w:rPr>
        <w:t>Монастирська, 7</w:t>
      </w:r>
      <w:r w:rsidR="000C1D4A" w:rsidRPr="00127840">
        <w:rPr>
          <w:rFonts w:ascii="Times New Roman" w:hAnsi="Times New Roman"/>
          <w:sz w:val="28"/>
          <w:szCs w:val="28"/>
          <w:lang w:val="uk-UA"/>
        </w:rPr>
        <w:t xml:space="preserve">  в с. </w:t>
      </w:r>
      <w:proofErr w:type="spellStart"/>
      <w:r w:rsidR="000C1D4A" w:rsidRPr="00127840">
        <w:rPr>
          <w:rFonts w:ascii="Times New Roman" w:hAnsi="Times New Roman"/>
          <w:sz w:val="28"/>
          <w:szCs w:val="28"/>
          <w:lang w:val="uk-UA"/>
        </w:rPr>
        <w:t>Гошів</w:t>
      </w:r>
      <w:proofErr w:type="spellEnd"/>
      <w:r w:rsidR="007A7FC5" w:rsidRPr="00127840">
        <w:rPr>
          <w:rFonts w:ascii="Times New Roman" w:hAnsi="Times New Roman"/>
          <w:sz w:val="28"/>
          <w:szCs w:val="28"/>
          <w:lang w:val="uk-UA"/>
        </w:rPr>
        <w:t xml:space="preserve">, Калуського району, Івано-Франківської області в основному  відповідає  </w:t>
      </w:r>
      <w:r w:rsidR="001F01AF" w:rsidRPr="00127840">
        <w:rPr>
          <w:rFonts w:ascii="Times New Roman" w:hAnsi="Times New Roman"/>
          <w:sz w:val="28"/>
          <w:szCs w:val="28"/>
          <w:lang w:val="uk-UA"/>
        </w:rPr>
        <w:t xml:space="preserve">генплану с. </w:t>
      </w:r>
      <w:proofErr w:type="spellStart"/>
      <w:r w:rsidR="001F01AF" w:rsidRPr="00127840">
        <w:rPr>
          <w:rFonts w:ascii="Times New Roman" w:hAnsi="Times New Roman"/>
          <w:sz w:val="28"/>
          <w:szCs w:val="28"/>
          <w:lang w:val="uk-UA"/>
        </w:rPr>
        <w:t>Гошів</w:t>
      </w:r>
      <w:proofErr w:type="spellEnd"/>
      <w:r w:rsidR="001F01AF" w:rsidRPr="00127840">
        <w:rPr>
          <w:rFonts w:ascii="Times New Roman" w:hAnsi="Times New Roman"/>
          <w:sz w:val="28"/>
          <w:szCs w:val="28"/>
          <w:lang w:val="uk-UA"/>
        </w:rPr>
        <w:t xml:space="preserve"> Калуського району</w:t>
      </w:r>
      <w:r w:rsidR="007A7FC5" w:rsidRPr="00127840">
        <w:rPr>
          <w:rFonts w:ascii="Times New Roman" w:hAnsi="Times New Roman"/>
          <w:sz w:val="28"/>
          <w:szCs w:val="28"/>
          <w:lang w:val="uk-UA"/>
        </w:rPr>
        <w:t xml:space="preserve"> Івано-Франківської області і після його затвердження буде врахований при розробці </w:t>
      </w:r>
      <w:r w:rsidR="001F01AF" w:rsidRPr="00127840">
        <w:rPr>
          <w:rFonts w:ascii="Times New Roman" w:hAnsi="Times New Roman"/>
          <w:sz w:val="28"/>
          <w:szCs w:val="28"/>
          <w:lang w:val="uk-UA"/>
        </w:rPr>
        <w:t>комплексного плану просторового розвитку території Долинської міської територіальної громади.</w:t>
      </w:r>
      <w:r w:rsidR="000C1D4A" w:rsidRPr="00127840">
        <w:rPr>
          <w:rFonts w:ascii="Times New Roman" w:hAnsi="Times New Roman"/>
          <w:sz w:val="28"/>
          <w:szCs w:val="28"/>
          <w:lang w:val="uk-UA"/>
        </w:rPr>
        <w:t xml:space="preserve">  </w:t>
      </w:r>
    </w:p>
    <w:p w:rsidR="00AB2D97" w:rsidRPr="00127840" w:rsidRDefault="00AB2D97" w:rsidP="00AB2D97">
      <w:pPr>
        <w:pStyle w:val="a3"/>
        <w:numPr>
          <w:ilvl w:val="1"/>
          <w:numId w:val="22"/>
        </w:numPr>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 xml:space="preserve">Перелік врахованих положень </w:t>
      </w:r>
      <w:proofErr w:type="spellStart"/>
      <w:r w:rsidRPr="00127840">
        <w:rPr>
          <w:rFonts w:ascii="Times New Roman" w:hAnsi="Times New Roman"/>
          <w:sz w:val="28"/>
          <w:szCs w:val="28"/>
          <w:lang w:val="uk-UA"/>
        </w:rPr>
        <w:t>історико-архітектурного</w:t>
      </w:r>
      <w:proofErr w:type="spellEnd"/>
      <w:r w:rsidRPr="00127840">
        <w:rPr>
          <w:rFonts w:ascii="Times New Roman" w:hAnsi="Times New Roman"/>
          <w:sz w:val="28"/>
          <w:szCs w:val="28"/>
          <w:lang w:val="uk-UA"/>
        </w:rPr>
        <w:t xml:space="preserve"> опорного плану.</w:t>
      </w:r>
    </w:p>
    <w:p w:rsidR="00D570EE" w:rsidRPr="00127840" w:rsidRDefault="001F01AF" w:rsidP="00D570EE">
      <w:pPr>
        <w:pStyle w:val="a3"/>
        <w:spacing w:after="0" w:line="360" w:lineRule="auto"/>
        <w:ind w:left="0" w:firstLine="709"/>
        <w:rPr>
          <w:rFonts w:ascii="Times New Roman" w:hAnsi="Times New Roman"/>
          <w:sz w:val="28"/>
          <w:szCs w:val="28"/>
          <w:lang w:val="uk-UA"/>
        </w:rPr>
      </w:pPr>
      <w:proofErr w:type="spellStart"/>
      <w:r w:rsidRPr="00127840">
        <w:rPr>
          <w:rFonts w:ascii="Times New Roman" w:hAnsi="Times New Roman"/>
          <w:sz w:val="28"/>
          <w:szCs w:val="28"/>
          <w:lang w:val="uk-UA"/>
        </w:rPr>
        <w:t>Історико-</w:t>
      </w:r>
      <w:r w:rsidR="00D570EE" w:rsidRPr="00127840">
        <w:rPr>
          <w:rFonts w:ascii="Times New Roman" w:hAnsi="Times New Roman"/>
          <w:sz w:val="28"/>
          <w:szCs w:val="28"/>
          <w:lang w:val="uk-UA"/>
        </w:rPr>
        <w:t>архітектурний</w:t>
      </w:r>
      <w:proofErr w:type="spellEnd"/>
      <w:r w:rsidR="00D570EE" w:rsidRPr="00127840">
        <w:rPr>
          <w:rFonts w:ascii="Times New Roman" w:hAnsi="Times New Roman"/>
          <w:sz w:val="28"/>
          <w:szCs w:val="28"/>
          <w:lang w:val="uk-UA"/>
        </w:rPr>
        <w:t xml:space="preserve"> опорний план  на території </w:t>
      </w:r>
      <w:proofErr w:type="spellStart"/>
      <w:r w:rsidR="00931F3D" w:rsidRPr="00127840">
        <w:rPr>
          <w:rFonts w:ascii="Times New Roman" w:hAnsi="Times New Roman"/>
          <w:sz w:val="28"/>
          <w:szCs w:val="28"/>
          <w:lang w:val="uk-UA"/>
        </w:rPr>
        <w:t>с.Гошів</w:t>
      </w:r>
      <w:proofErr w:type="spellEnd"/>
      <w:r w:rsidR="000D4B94" w:rsidRPr="00127840">
        <w:rPr>
          <w:rFonts w:ascii="Times New Roman" w:hAnsi="Times New Roman"/>
          <w:sz w:val="28"/>
          <w:szCs w:val="28"/>
          <w:lang w:val="uk-UA"/>
        </w:rPr>
        <w:t xml:space="preserve"> </w:t>
      </w:r>
      <w:r w:rsidR="00D570EE" w:rsidRPr="00127840">
        <w:rPr>
          <w:rFonts w:ascii="Times New Roman" w:hAnsi="Times New Roman"/>
          <w:sz w:val="28"/>
          <w:szCs w:val="28"/>
          <w:lang w:val="uk-UA"/>
        </w:rPr>
        <w:t xml:space="preserve"> </w:t>
      </w:r>
      <w:r w:rsidR="00931F3D" w:rsidRPr="00127840">
        <w:rPr>
          <w:rFonts w:ascii="Times New Roman" w:hAnsi="Times New Roman"/>
          <w:sz w:val="28"/>
          <w:szCs w:val="28"/>
          <w:lang w:val="uk-UA"/>
        </w:rPr>
        <w:t>не розроблявся. Але  об’єкти  культурної спадщини, внесені</w:t>
      </w:r>
      <w:r w:rsidR="00D570EE" w:rsidRPr="00127840">
        <w:rPr>
          <w:rFonts w:ascii="Times New Roman" w:hAnsi="Times New Roman"/>
          <w:sz w:val="28"/>
          <w:szCs w:val="28"/>
          <w:lang w:val="uk-UA"/>
        </w:rPr>
        <w:t xml:space="preserve"> до списку історичних населених місць України на території</w:t>
      </w:r>
      <w:r w:rsidR="00931F3D" w:rsidRPr="00127840">
        <w:rPr>
          <w:rFonts w:ascii="Times New Roman" w:hAnsi="Times New Roman"/>
          <w:sz w:val="28"/>
          <w:szCs w:val="28"/>
          <w:lang w:val="uk-UA"/>
        </w:rPr>
        <w:t xml:space="preserve">  проектування взято до уваги</w:t>
      </w:r>
      <w:r w:rsidR="00D570EE" w:rsidRPr="00127840">
        <w:rPr>
          <w:rFonts w:ascii="Times New Roman" w:hAnsi="Times New Roman"/>
          <w:sz w:val="28"/>
          <w:szCs w:val="28"/>
          <w:lang w:val="uk-UA"/>
        </w:rPr>
        <w:t>.</w:t>
      </w:r>
    </w:p>
    <w:p w:rsidR="00AB2D97" w:rsidRPr="00127840" w:rsidRDefault="00AB2D97" w:rsidP="00AB2D97">
      <w:pPr>
        <w:pStyle w:val="a3"/>
        <w:numPr>
          <w:ilvl w:val="1"/>
          <w:numId w:val="22"/>
        </w:numPr>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Перелік врахованих матеріалів.</w:t>
      </w:r>
    </w:p>
    <w:p w:rsidR="00D570EE" w:rsidRPr="00127840" w:rsidRDefault="00D570EE" w:rsidP="000B1419">
      <w:pPr>
        <w:pStyle w:val="a3"/>
        <w:spacing w:after="0" w:line="360" w:lineRule="auto"/>
        <w:ind w:left="0" w:firstLine="709"/>
        <w:rPr>
          <w:rFonts w:ascii="Times New Roman" w:hAnsi="Times New Roman"/>
          <w:sz w:val="28"/>
          <w:szCs w:val="28"/>
          <w:lang w:val="uk-UA"/>
        </w:rPr>
      </w:pPr>
      <w:r w:rsidRPr="00127840">
        <w:rPr>
          <w:rFonts w:ascii="Times New Roman" w:hAnsi="Times New Roman"/>
          <w:sz w:val="28"/>
          <w:szCs w:val="28"/>
          <w:lang w:val="uk-UA"/>
        </w:rPr>
        <w:t xml:space="preserve">При розробці </w:t>
      </w:r>
      <w:r w:rsidR="000D4B94" w:rsidRPr="00127840">
        <w:rPr>
          <w:rFonts w:ascii="Times New Roman" w:hAnsi="Times New Roman"/>
          <w:sz w:val="28"/>
          <w:szCs w:val="28"/>
          <w:lang w:val="uk-UA"/>
        </w:rPr>
        <w:t xml:space="preserve"> детального </w:t>
      </w:r>
      <w:proofErr w:type="spellStart"/>
      <w:r w:rsidR="000D4B94" w:rsidRPr="00127840">
        <w:rPr>
          <w:rFonts w:ascii="Times New Roman" w:hAnsi="Times New Roman"/>
          <w:sz w:val="28"/>
          <w:szCs w:val="28"/>
          <w:lang w:val="uk-UA"/>
        </w:rPr>
        <w:t>планувану</w:t>
      </w:r>
      <w:proofErr w:type="spellEnd"/>
      <w:r w:rsidR="000D4B94" w:rsidRPr="00127840">
        <w:rPr>
          <w:rFonts w:ascii="Times New Roman" w:hAnsi="Times New Roman"/>
          <w:sz w:val="28"/>
          <w:szCs w:val="28"/>
          <w:lang w:val="uk-UA"/>
        </w:rPr>
        <w:t xml:space="preserve"> </w:t>
      </w:r>
      <w:r w:rsidR="007A7FC5" w:rsidRPr="00127840">
        <w:rPr>
          <w:rFonts w:ascii="Times New Roman" w:hAnsi="Times New Roman"/>
          <w:sz w:val="28"/>
          <w:szCs w:val="28"/>
          <w:lang w:val="uk-UA"/>
        </w:rPr>
        <w:t xml:space="preserve"> території </w:t>
      </w:r>
      <w:r w:rsidR="000D4B94" w:rsidRPr="00127840">
        <w:rPr>
          <w:rFonts w:ascii="Times New Roman" w:hAnsi="Times New Roman"/>
          <w:sz w:val="28"/>
          <w:szCs w:val="28"/>
          <w:lang w:val="uk-UA"/>
        </w:rPr>
        <w:t xml:space="preserve"> </w:t>
      </w:r>
      <w:r w:rsidRPr="00127840">
        <w:rPr>
          <w:rFonts w:ascii="Times New Roman" w:hAnsi="Times New Roman"/>
          <w:sz w:val="28"/>
          <w:szCs w:val="28"/>
          <w:lang w:val="uk-UA"/>
        </w:rPr>
        <w:t>враховані матеріали:</w:t>
      </w:r>
    </w:p>
    <w:p w:rsidR="00D570EE" w:rsidRPr="00127840" w:rsidRDefault="00D570EE" w:rsidP="000B1419">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 xml:space="preserve">діючого генерального плану </w:t>
      </w:r>
      <w:r w:rsidR="000B1419" w:rsidRPr="00127840">
        <w:rPr>
          <w:rFonts w:ascii="Times New Roman" w:hAnsi="Times New Roman"/>
          <w:sz w:val="28"/>
          <w:szCs w:val="28"/>
          <w:lang w:val="uk-UA"/>
        </w:rPr>
        <w:t>;</w:t>
      </w:r>
    </w:p>
    <w:p w:rsidR="00D570EE" w:rsidRPr="00127840" w:rsidRDefault="000B1419" w:rsidP="000B1419">
      <w:pPr>
        <w:pStyle w:val="a3"/>
        <w:numPr>
          <w:ilvl w:val="0"/>
          <w:numId w:val="24"/>
        </w:numPr>
        <w:spacing w:after="0" w:line="360" w:lineRule="auto"/>
        <w:rPr>
          <w:rFonts w:ascii="Times New Roman" w:hAnsi="Times New Roman"/>
          <w:sz w:val="28"/>
          <w:szCs w:val="28"/>
          <w:lang w:val="uk-UA"/>
        </w:rPr>
      </w:pPr>
      <w:r w:rsidRPr="00127840">
        <w:rPr>
          <w:rFonts w:ascii="Times New Roman" w:hAnsi="Times New Roman"/>
          <w:sz w:val="28"/>
          <w:szCs w:val="28"/>
          <w:lang w:val="uk-UA"/>
        </w:rPr>
        <w:t>с</w:t>
      </w:r>
      <w:r w:rsidR="00D570EE" w:rsidRPr="00127840">
        <w:rPr>
          <w:rFonts w:ascii="Times New Roman" w:hAnsi="Times New Roman"/>
          <w:sz w:val="28"/>
          <w:szCs w:val="28"/>
          <w:lang w:val="uk-UA"/>
        </w:rPr>
        <w:t>хеми руху транс</w:t>
      </w:r>
      <w:r w:rsidRPr="00127840">
        <w:rPr>
          <w:rFonts w:ascii="Times New Roman" w:hAnsi="Times New Roman"/>
          <w:sz w:val="28"/>
          <w:szCs w:val="28"/>
          <w:lang w:val="uk-UA"/>
        </w:rPr>
        <w:t>порту та пішоходів, благоустрою.</w:t>
      </w:r>
    </w:p>
    <w:p w:rsidR="009C0473" w:rsidRPr="00127840" w:rsidRDefault="009C0473" w:rsidP="001F01AF">
      <w:pPr>
        <w:pStyle w:val="a3"/>
        <w:spacing w:after="0" w:line="360" w:lineRule="auto"/>
        <w:ind w:left="1211"/>
        <w:rPr>
          <w:rFonts w:ascii="Times New Roman" w:hAnsi="Times New Roman"/>
          <w:sz w:val="28"/>
          <w:szCs w:val="28"/>
          <w:lang w:val="uk-UA"/>
        </w:rPr>
      </w:pPr>
    </w:p>
    <w:p w:rsidR="007A6A27" w:rsidRPr="00127840" w:rsidRDefault="007A6A27" w:rsidP="007A6A27">
      <w:pPr>
        <w:pStyle w:val="a3"/>
        <w:numPr>
          <w:ilvl w:val="0"/>
          <w:numId w:val="22"/>
        </w:numPr>
        <w:spacing w:after="0" w:line="360" w:lineRule="auto"/>
        <w:rPr>
          <w:rFonts w:ascii="Times New Roman" w:hAnsi="Times New Roman"/>
          <w:b/>
          <w:sz w:val="28"/>
          <w:szCs w:val="28"/>
          <w:lang w:val="uk-UA"/>
        </w:rPr>
      </w:pPr>
      <w:r w:rsidRPr="00127840">
        <w:rPr>
          <w:rFonts w:ascii="Times New Roman" w:hAnsi="Times New Roman"/>
          <w:b/>
          <w:sz w:val="28"/>
          <w:szCs w:val="28"/>
          <w:lang w:val="uk-UA"/>
        </w:rPr>
        <w:lastRenderedPageBreak/>
        <w:t xml:space="preserve"> Графічні матеріали.</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1. Схема розташування території в системі планувальної структури населеного пункту, М 1:5000;</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2. Схема сучасного використання території та схема існуючих обмеж</w:t>
      </w:r>
      <w:r w:rsidR="007A7FC5" w:rsidRPr="00127840">
        <w:rPr>
          <w:rFonts w:ascii="Times New Roman" w:hAnsi="Times New Roman"/>
          <w:sz w:val="28"/>
          <w:szCs w:val="28"/>
          <w:lang w:val="uk-UA"/>
        </w:rPr>
        <w:t>ень у використанні земель, М 1:1</w:t>
      </w:r>
      <w:r w:rsidRPr="00127840">
        <w:rPr>
          <w:rFonts w:ascii="Times New Roman" w:hAnsi="Times New Roman"/>
          <w:sz w:val="28"/>
          <w:szCs w:val="28"/>
          <w:lang w:val="uk-UA"/>
        </w:rPr>
        <w:t>000;</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3. </w:t>
      </w:r>
      <w:proofErr w:type="spellStart"/>
      <w:r w:rsidRPr="00127840">
        <w:rPr>
          <w:rFonts w:ascii="Times New Roman" w:hAnsi="Times New Roman"/>
          <w:sz w:val="28"/>
          <w:szCs w:val="28"/>
          <w:lang w:val="uk-UA"/>
        </w:rPr>
        <w:t>Проєктний</w:t>
      </w:r>
      <w:proofErr w:type="spellEnd"/>
      <w:r w:rsidRPr="00127840">
        <w:rPr>
          <w:rFonts w:ascii="Times New Roman" w:hAnsi="Times New Roman"/>
          <w:sz w:val="28"/>
          <w:szCs w:val="28"/>
          <w:lang w:val="uk-UA"/>
        </w:rPr>
        <w:t xml:space="preserve"> план та схема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обмежень у використанні земель поєднаний зі схемою транспортної мобільності та інфраструктур</w:t>
      </w:r>
      <w:r w:rsidR="006F3F79" w:rsidRPr="00127840">
        <w:rPr>
          <w:rFonts w:ascii="Times New Roman" w:hAnsi="Times New Roman"/>
          <w:sz w:val="28"/>
          <w:szCs w:val="28"/>
          <w:lang w:val="uk-UA"/>
        </w:rPr>
        <w:t>и, планом червоних ліній, М 1:10</w:t>
      </w:r>
      <w:r w:rsidRPr="00127840">
        <w:rPr>
          <w:rFonts w:ascii="Times New Roman" w:hAnsi="Times New Roman"/>
          <w:sz w:val="28"/>
          <w:szCs w:val="28"/>
          <w:lang w:val="uk-UA"/>
        </w:rPr>
        <w:t>00;</w:t>
      </w:r>
    </w:p>
    <w:p w:rsidR="006F3F79" w:rsidRPr="00127840" w:rsidRDefault="006F3F79" w:rsidP="009C0473">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3*. Фрагмент проектного плану та схема </w:t>
      </w:r>
      <w:proofErr w:type="spellStart"/>
      <w:r w:rsidRPr="00127840">
        <w:rPr>
          <w:rFonts w:ascii="Times New Roman" w:hAnsi="Times New Roman"/>
          <w:sz w:val="28"/>
          <w:szCs w:val="28"/>
          <w:lang w:val="uk-UA"/>
        </w:rPr>
        <w:t>проєктних</w:t>
      </w:r>
      <w:proofErr w:type="spellEnd"/>
      <w:r w:rsidRPr="00127840">
        <w:rPr>
          <w:rFonts w:ascii="Times New Roman" w:hAnsi="Times New Roman"/>
          <w:sz w:val="28"/>
          <w:szCs w:val="28"/>
          <w:lang w:val="uk-UA"/>
        </w:rPr>
        <w:t xml:space="preserve"> обмежень у використанні земель поєднаний зі схемою транспортної мобільності та інфраструктури, планом червоних ліній, М 1:5000;</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4. Схема інженерно</w:t>
      </w:r>
      <w:r w:rsidR="007A7FC5" w:rsidRPr="00127840">
        <w:rPr>
          <w:rFonts w:ascii="Times New Roman" w:hAnsi="Times New Roman"/>
          <w:sz w:val="28"/>
          <w:szCs w:val="28"/>
          <w:lang w:val="uk-UA"/>
        </w:rPr>
        <w:t>го забезпечення території, М 1:1</w:t>
      </w:r>
      <w:r w:rsidRPr="00127840">
        <w:rPr>
          <w:rFonts w:ascii="Times New Roman" w:hAnsi="Times New Roman"/>
          <w:sz w:val="28"/>
          <w:szCs w:val="28"/>
          <w:lang w:val="uk-UA"/>
        </w:rPr>
        <w:t>000;</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5. Схема інженерної підготовки, благоустрою території та</w:t>
      </w:r>
      <w:r w:rsidR="007A7FC5" w:rsidRPr="00127840">
        <w:rPr>
          <w:rFonts w:ascii="Times New Roman" w:hAnsi="Times New Roman"/>
          <w:sz w:val="28"/>
          <w:szCs w:val="28"/>
          <w:lang w:val="uk-UA"/>
        </w:rPr>
        <w:t xml:space="preserve"> вертикального планування, М 1:1</w:t>
      </w:r>
      <w:r w:rsidRPr="00127840">
        <w:rPr>
          <w:rFonts w:ascii="Times New Roman" w:hAnsi="Times New Roman"/>
          <w:sz w:val="28"/>
          <w:szCs w:val="28"/>
          <w:lang w:val="uk-UA"/>
        </w:rPr>
        <w:t>000;</w:t>
      </w:r>
    </w:p>
    <w:p w:rsidR="007A6A27" w:rsidRPr="00127840" w:rsidRDefault="007A6A27"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6. Креслення поперечних профілів вулиць, М 1:200;</w:t>
      </w:r>
    </w:p>
    <w:p w:rsidR="007A6A27" w:rsidRPr="00127840" w:rsidRDefault="006F3F7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7</w:t>
      </w:r>
      <w:r w:rsidR="007A6A27" w:rsidRPr="00127840">
        <w:rPr>
          <w:rFonts w:ascii="Times New Roman" w:hAnsi="Times New Roman"/>
          <w:sz w:val="28"/>
          <w:szCs w:val="28"/>
          <w:lang w:val="uk-UA"/>
        </w:rPr>
        <w:t>. План сучасного використання земель за формою власності із зазначенням категорій та ви</w:t>
      </w:r>
      <w:r w:rsidRPr="00127840">
        <w:rPr>
          <w:rFonts w:ascii="Times New Roman" w:hAnsi="Times New Roman"/>
          <w:sz w:val="28"/>
          <w:szCs w:val="28"/>
          <w:lang w:val="uk-UA"/>
        </w:rPr>
        <w:t>ду цільового призначення, М 1:1</w:t>
      </w:r>
      <w:r w:rsidR="007A6A27" w:rsidRPr="00127840">
        <w:rPr>
          <w:rFonts w:ascii="Times New Roman" w:hAnsi="Times New Roman"/>
          <w:sz w:val="28"/>
          <w:szCs w:val="28"/>
          <w:lang w:val="uk-UA"/>
        </w:rPr>
        <w:t>000;</w:t>
      </w:r>
    </w:p>
    <w:p w:rsidR="00F70B8F" w:rsidRPr="00127840" w:rsidRDefault="006F3F79" w:rsidP="00FA785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8</w:t>
      </w:r>
      <w:r w:rsidR="007A6A27" w:rsidRPr="00127840">
        <w:rPr>
          <w:rFonts w:ascii="Times New Roman" w:hAnsi="Times New Roman"/>
          <w:sz w:val="28"/>
          <w:szCs w:val="28"/>
          <w:lang w:val="uk-UA"/>
        </w:rPr>
        <w:t>. План земельних ділянок, сформованих за результатами розроблення детального плану, відомості про які підлягають внесенню до Держав</w:t>
      </w:r>
      <w:r w:rsidRPr="00127840">
        <w:rPr>
          <w:rFonts w:ascii="Times New Roman" w:hAnsi="Times New Roman"/>
          <w:sz w:val="28"/>
          <w:szCs w:val="28"/>
          <w:lang w:val="uk-UA"/>
        </w:rPr>
        <w:t>ного земельного кадастру, М 1:1</w:t>
      </w:r>
      <w:r w:rsidR="007A6A27" w:rsidRPr="00127840">
        <w:rPr>
          <w:rFonts w:ascii="Times New Roman" w:hAnsi="Times New Roman"/>
          <w:sz w:val="28"/>
          <w:szCs w:val="28"/>
          <w:lang w:val="uk-UA"/>
        </w:rPr>
        <w:t>000.</w:t>
      </w:r>
    </w:p>
    <w:p w:rsidR="006F3F79" w:rsidRPr="00127840" w:rsidRDefault="006F3F79" w:rsidP="00FA785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9. План обмежень у використанні земельних ділянок. М 1:1000.</w:t>
      </w:r>
    </w:p>
    <w:p w:rsidR="0084653B" w:rsidRPr="00127840" w:rsidRDefault="000B1419" w:rsidP="000B1419">
      <w:pPr>
        <w:spacing w:after="0" w:line="360" w:lineRule="auto"/>
        <w:ind w:firstLine="709"/>
        <w:rPr>
          <w:rFonts w:ascii="Times New Roman" w:hAnsi="Times New Roman"/>
          <w:b/>
          <w:sz w:val="28"/>
          <w:szCs w:val="28"/>
          <w:lang w:val="uk-UA"/>
        </w:rPr>
      </w:pPr>
      <w:r w:rsidRPr="00127840">
        <w:rPr>
          <w:rFonts w:ascii="Times New Roman" w:hAnsi="Times New Roman"/>
          <w:b/>
          <w:sz w:val="28"/>
          <w:szCs w:val="28"/>
          <w:lang w:val="uk-UA"/>
        </w:rPr>
        <w:t>13. Інженерно-технічні заходи цивільного захисту (цивільної оборони).</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Рекомендації щодо здійснення заходів цивільної оборони.</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13.1 Загальні інструкції та вказівки.</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13.2 Захист населення.</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Підвальні приміщення передбачається використовувати подвійно: в мирний час - за призначенням, а в “особливий” період чи при загрозі або виникненні надзвичайних ситуацій природного характеру - для укриття людей.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Підвали існуючих будинків, які в “особливий” період пристосовуються для укриття, повинні бути переобладнані для цього на протязі 24 годин.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127840">
        <w:rPr>
          <w:rFonts w:ascii="Times New Roman" w:hAnsi="Times New Roman"/>
          <w:sz w:val="28"/>
          <w:szCs w:val="28"/>
          <w:lang w:val="uk-UA"/>
        </w:rPr>
        <w:t>медико-біологічних</w:t>
      </w:r>
      <w:proofErr w:type="spellEnd"/>
      <w:r w:rsidRPr="00127840">
        <w:rPr>
          <w:rFonts w:ascii="Times New Roman" w:hAnsi="Times New Roman"/>
          <w:sz w:val="28"/>
          <w:szCs w:val="28"/>
          <w:lang w:val="uk-UA"/>
        </w:rPr>
        <w:t xml:space="preserve">, </w:t>
      </w:r>
      <w:proofErr w:type="spellStart"/>
      <w:r w:rsidRPr="00127840">
        <w:rPr>
          <w:rFonts w:ascii="Times New Roman" w:hAnsi="Times New Roman"/>
          <w:sz w:val="28"/>
          <w:szCs w:val="28"/>
          <w:lang w:val="uk-UA"/>
        </w:rPr>
        <w:t>фінансово-</w:t>
      </w:r>
      <w:proofErr w:type="spellEnd"/>
      <w:r w:rsidRPr="00127840">
        <w:rPr>
          <w:rFonts w:ascii="Times New Roman" w:hAnsi="Times New Roman"/>
          <w:sz w:val="28"/>
          <w:szCs w:val="28"/>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пріоритетність завдань, спрямованих на рятування людей та збереження довкілля;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безумовне надання переваги раціональній та превентивній безпеці;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вільний доступ населення до інформації про захист населення і територій;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відповідальність у межах своїх повноважень посадових осіб за дотримання вимог закону;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обов’язкова завчасна реалізація заходів, спрямованих на</w:t>
      </w:r>
      <w:r w:rsidR="00B40F70" w:rsidRPr="00127840">
        <w:rPr>
          <w:rFonts w:ascii="Times New Roman" w:hAnsi="Times New Roman"/>
          <w:sz w:val="28"/>
          <w:szCs w:val="28"/>
          <w:lang w:val="uk-UA"/>
        </w:rPr>
        <w:t xml:space="preserve"> запобігання виникненню надзвич</w:t>
      </w:r>
      <w:r w:rsidRPr="00127840">
        <w:rPr>
          <w:rFonts w:ascii="Times New Roman" w:hAnsi="Times New Roman"/>
          <w:sz w:val="28"/>
          <w:szCs w:val="28"/>
          <w:lang w:val="uk-UA"/>
        </w:rPr>
        <w:t xml:space="preserve">айних ситуацій техногенного і природного характеру та мінімізація їх негативних психосоціальних наслідків;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Заходи з захисту населення планують та здійснюють комплексно для забезпечення більшої надійності.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Ці принципи реалізовують внаслідок виконання основних заходів захисту населення. Такими треба вважати: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оповіщення та інформування;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заходи протирадіаційного та протихімічного захисту;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укриття в захисних спорудах;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проведення евакуаційних заходів;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використання засобів індивідуального захисту;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інженерний захист;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медичний захист.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Оповіщення населення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Оповіщення про загрозу виникнення НС і постійне інформування населення про них забезпечуються шляхом: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127840">
        <w:rPr>
          <w:rFonts w:ascii="Times New Roman" w:hAnsi="Times New Roman"/>
          <w:sz w:val="28"/>
          <w:szCs w:val="28"/>
          <w:lang w:val="uk-UA"/>
        </w:rPr>
        <w:t>теле-</w:t>
      </w:r>
      <w:proofErr w:type="spellEnd"/>
      <w:r w:rsidRPr="00127840">
        <w:rPr>
          <w:rFonts w:ascii="Times New Roman" w:hAnsi="Times New Roman"/>
          <w:sz w:val="28"/>
          <w:szCs w:val="28"/>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127840" w:rsidRDefault="000B1419" w:rsidP="000B1419">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13.3 Захист території від небезпечних геологічних процесів.</w:t>
      </w:r>
    </w:p>
    <w:p w:rsidR="000B1419"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На території проектування небезпечні геологічні процеси, затоплення та підтоплення, відсутні.</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13.4 Заходи сейсмічної безпеки.</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створювати можливість розвитку у певних елементах конструкцій допустимих </w:t>
      </w:r>
      <w:proofErr w:type="spellStart"/>
      <w:r w:rsidRPr="00127840">
        <w:rPr>
          <w:rFonts w:ascii="Times New Roman" w:hAnsi="Times New Roman"/>
          <w:sz w:val="28"/>
          <w:szCs w:val="28"/>
          <w:lang w:val="uk-UA"/>
        </w:rPr>
        <w:t>непружних</w:t>
      </w:r>
      <w:proofErr w:type="spellEnd"/>
      <w:r w:rsidRPr="00127840">
        <w:rPr>
          <w:rFonts w:ascii="Times New Roman" w:hAnsi="Times New Roman"/>
          <w:sz w:val="28"/>
          <w:szCs w:val="28"/>
          <w:lang w:val="uk-UA"/>
        </w:rPr>
        <w:t xml:space="preserve"> деформацій;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127840">
        <w:rPr>
          <w:rFonts w:ascii="Times New Roman" w:hAnsi="Times New Roman"/>
          <w:sz w:val="28"/>
          <w:szCs w:val="28"/>
          <w:lang w:val="uk-UA"/>
        </w:rPr>
        <w:t>непружних</w:t>
      </w:r>
      <w:proofErr w:type="spellEnd"/>
      <w:r w:rsidRPr="00127840">
        <w:rPr>
          <w:rFonts w:ascii="Times New Roman" w:hAnsi="Times New Roman"/>
          <w:sz w:val="28"/>
          <w:szCs w:val="28"/>
          <w:lang w:val="uk-UA"/>
        </w:rPr>
        <w:t xml:space="preserve"> деформацій, а також таких, що виключають можливість їх крихкого руйнування;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розташовувати важке обладнання на мінімально можливому рівні по висоті будівлі.</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13.5 Характеристика передбачених заходів. </w:t>
      </w:r>
    </w:p>
    <w:p w:rsidR="007A7FC5" w:rsidRPr="00127840" w:rsidRDefault="000D4B94" w:rsidP="007A7FC5">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На даний час у </w:t>
      </w:r>
      <w:r w:rsidR="006F3F79" w:rsidRPr="00127840">
        <w:rPr>
          <w:rFonts w:ascii="Times New Roman" w:hAnsi="Times New Roman"/>
          <w:sz w:val="28"/>
          <w:szCs w:val="28"/>
          <w:lang w:val="uk-UA"/>
        </w:rPr>
        <w:t>ТГ</w:t>
      </w:r>
      <w:r w:rsidRPr="00127840">
        <w:rPr>
          <w:rFonts w:ascii="Times New Roman" w:hAnsi="Times New Roman"/>
          <w:sz w:val="28"/>
          <w:szCs w:val="28"/>
          <w:lang w:val="uk-UA"/>
        </w:rPr>
        <w:t xml:space="preserve"> </w:t>
      </w:r>
      <w:r w:rsidR="004732B6" w:rsidRPr="00127840">
        <w:rPr>
          <w:rFonts w:ascii="Times New Roman" w:hAnsi="Times New Roman"/>
          <w:sz w:val="28"/>
          <w:szCs w:val="28"/>
          <w:lang w:val="uk-UA"/>
        </w:rPr>
        <w:t xml:space="preserve">   </w:t>
      </w:r>
      <w:r w:rsidR="006F3F79" w:rsidRPr="00127840">
        <w:rPr>
          <w:rFonts w:ascii="Times New Roman" w:hAnsi="Times New Roman"/>
          <w:sz w:val="28"/>
          <w:szCs w:val="28"/>
          <w:lang w:val="uk-UA"/>
        </w:rPr>
        <w:t>функціонує Долинський РВ УМВС, 10 Державна</w:t>
      </w:r>
      <w:r w:rsidR="004732B6" w:rsidRPr="00127840">
        <w:rPr>
          <w:rFonts w:ascii="Times New Roman" w:hAnsi="Times New Roman"/>
          <w:sz w:val="28"/>
          <w:szCs w:val="28"/>
          <w:lang w:val="uk-UA"/>
        </w:rPr>
        <w:t xml:space="preserve">                                                                                                                                                                                                                                                                                                                                                                                                                                                                                                                                                                                                                                                                                                                                                                                                                                                                                                                                                                                                                                                                                                                                                                                                                                                                                                                                                                                                                                                                                                                                                                                                                                                                                                                                                                                                                                                                                                                                                                                                                                                                                                                                                                                                                                                                                                                                                                                                                                                                                                                                                   </w:t>
      </w:r>
      <w:r w:rsidR="006F3F79" w:rsidRPr="00127840">
        <w:rPr>
          <w:rFonts w:ascii="Times New Roman" w:hAnsi="Times New Roman"/>
          <w:sz w:val="28"/>
          <w:szCs w:val="28"/>
          <w:lang w:val="uk-UA"/>
        </w:rPr>
        <w:t xml:space="preserve">                         </w:t>
      </w:r>
      <w:r w:rsidR="005B3B7E" w:rsidRPr="00127840">
        <w:rPr>
          <w:rFonts w:ascii="Times New Roman" w:hAnsi="Times New Roman"/>
          <w:sz w:val="28"/>
          <w:szCs w:val="28"/>
          <w:lang w:val="uk-UA"/>
        </w:rPr>
        <w:t>пожежно-</w:t>
      </w:r>
      <w:r w:rsidR="007A7FC5" w:rsidRPr="00127840">
        <w:rPr>
          <w:rFonts w:ascii="Times New Roman" w:hAnsi="Times New Roman"/>
          <w:sz w:val="28"/>
          <w:szCs w:val="28"/>
          <w:lang w:val="uk-UA"/>
        </w:rPr>
        <w:t xml:space="preserve">рятувальна частина по вул. </w:t>
      </w:r>
      <w:proofErr w:type="spellStart"/>
      <w:r w:rsidR="007A7FC5" w:rsidRPr="00127840">
        <w:rPr>
          <w:rFonts w:ascii="Times New Roman" w:hAnsi="Times New Roman"/>
          <w:sz w:val="28"/>
          <w:szCs w:val="28"/>
          <w:lang w:val="uk-UA"/>
        </w:rPr>
        <w:t>Пачовського</w:t>
      </w:r>
      <w:proofErr w:type="spellEnd"/>
      <w:r w:rsidR="007A7FC5" w:rsidRPr="00127840">
        <w:rPr>
          <w:rFonts w:ascii="Times New Roman" w:hAnsi="Times New Roman"/>
          <w:sz w:val="28"/>
          <w:szCs w:val="28"/>
          <w:lang w:val="uk-UA"/>
        </w:rPr>
        <w:t>, 14.</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Влаштування підземних сховищ для потреб ЦО та </w:t>
      </w:r>
      <w:proofErr w:type="spellStart"/>
      <w:r w:rsidRPr="00127840">
        <w:rPr>
          <w:rFonts w:ascii="Times New Roman" w:hAnsi="Times New Roman"/>
          <w:sz w:val="28"/>
          <w:szCs w:val="28"/>
          <w:lang w:val="uk-UA"/>
        </w:rPr>
        <w:t>електросирен</w:t>
      </w:r>
      <w:proofErr w:type="spellEnd"/>
      <w:r w:rsidRPr="00127840">
        <w:rPr>
          <w:rFonts w:ascii="Times New Roman" w:hAnsi="Times New Roman"/>
          <w:sz w:val="28"/>
          <w:szCs w:val="28"/>
          <w:lang w:val="uk-UA"/>
        </w:rPr>
        <w:t xml:space="preserve"> і гучномовців для оповіщення населення передбачити в проектованій громадській забудові.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Вплив надзвичайних ситуацій, небезпечних об’єктів та природних факторів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Потенційно небезпечні об’єкти на території забудови відсутні.</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lastRenderedPageBreak/>
        <w:t xml:space="preserve">Впливу інших потенційно, хімічно та </w:t>
      </w:r>
      <w:proofErr w:type="spellStart"/>
      <w:r w:rsidRPr="00127840">
        <w:rPr>
          <w:rFonts w:ascii="Times New Roman" w:hAnsi="Times New Roman"/>
          <w:sz w:val="28"/>
          <w:szCs w:val="28"/>
          <w:lang w:val="uk-UA"/>
        </w:rPr>
        <w:t>радіаційно</w:t>
      </w:r>
      <w:proofErr w:type="spellEnd"/>
      <w:r w:rsidRPr="00127840">
        <w:rPr>
          <w:rFonts w:ascii="Times New Roman" w:hAnsi="Times New Roman"/>
          <w:sz w:val="28"/>
          <w:szCs w:val="28"/>
          <w:lang w:val="uk-UA"/>
        </w:rPr>
        <w:t xml:space="preserve"> небезпечних об’єктів на існуючу та </w:t>
      </w:r>
      <w:proofErr w:type="spellStart"/>
      <w:r w:rsidRPr="00127840">
        <w:rPr>
          <w:rFonts w:ascii="Times New Roman" w:hAnsi="Times New Roman"/>
          <w:sz w:val="28"/>
          <w:szCs w:val="28"/>
          <w:lang w:val="uk-UA"/>
        </w:rPr>
        <w:t>проєктовану</w:t>
      </w:r>
      <w:proofErr w:type="spellEnd"/>
      <w:r w:rsidRPr="00127840">
        <w:rPr>
          <w:rFonts w:ascii="Times New Roman" w:hAnsi="Times New Roman"/>
          <w:sz w:val="28"/>
          <w:szCs w:val="28"/>
          <w:lang w:val="uk-UA"/>
        </w:rPr>
        <w:t xml:space="preserve"> забудову немає. Підтоплення та затоплення існуючої та проектованої забудови та комунікацій не прогнозуються.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“Будівництво у сейсмічних районах України” та комплекту карт загального сейсмічного районування ОС 17-2004- А, В, С. </w:t>
      </w:r>
    </w:p>
    <w:p w:rsidR="00B40F70" w:rsidRPr="00127840" w:rsidRDefault="00B40F70" w:rsidP="00B40F70">
      <w:pPr>
        <w:spacing w:after="0" w:line="360" w:lineRule="auto"/>
        <w:ind w:firstLine="709"/>
        <w:rPr>
          <w:rFonts w:ascii="Times New Roman" w:hAnsi="Times New Roman"/>
          <w:sz w:val="28"/>
          <w:szCs w:val="28"/>
          <w:lang w:val="uk-UA"/>
        </w:rPr>
      </w:pPr>
      <w:r w:rsidRPr="00127840">
        <w:rPr>
          <w:rFonts w:ascii="Times New Roman" w:hAnsi="Times New Roman"/>
          <w:sz w:val="28"/>
          <w:szCs w:val="28"/>
          <w:lang w:val="uk-UA"/>
        </w:rPr>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127840" w:rsidSect="000E5215">
      <w:pgSz w:w="11906" w:h="16838"/>
      <w:pgMar w:top="568"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EA2051"/>
    <w:rsid w:val="0000564A"/>
    <w:rsid w:val="00013396"/>
    <w:rsid w:val="000145EA"/>
    <w:rsid w:val="000146EB"/>
    <w:rsid w:val="000274C3"/>
    <w:rsid w:val="00030352"/>
    <w:rsid w:val="0004075A"/>
    <w:rsid w:val="00045DF9"/>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1CB4"/>
    <w:rsid w:val="000C1D4A"/>
    <w:rsid w:val="000C57AE"/>
    <w:rsid w:val="000D4B94"/>
    <w:rsid w:val="000E0C9A"/>
    <w:rsid w:val="000E5215"/>
    <w:rsid w:val="000F6A39"/>
    <w:rsid w:val="001266FE"/>
    <w:rsid w:val="00127299"/>
    <w:rsid w:val="00127840"/>
    <w:rsid w:val="0013212E"/>
    <w:rsid w:val="0013723E"/>
    <w:rsid w:val="00147982"/>
    <w:rsid w:val="00150CD8"/>
    <w:rsid w:val="0015557D"/>
    <w:rsid w:val="00156DF0"/>
    <w:rsid w:val="00163784"/>
    <w:rsid w:val="00163CC7"/>
    <w:rsid w:val="00175AE9"/>
    <w:rsid w:val="00190B14"/>
    <w:rsid w:val="00191420"/>
    <w:rsid w:val="00195727"/>
    <w:rsid w:val="001B4283"/>
    <w:rsid w:val="001D3AE2"/>
    <w:rsid w:val="001E0287"/>
    <w:rsid w:val="001F01AF"/>
    <w:rsid w:val="001F12AF"/>
    <w:rsid w:val="001F6036"/>
    <w:rsid w:val="00221888"/>
    <w:rsid w:val="00221BAC"/>
    <w:rsid w:val="00222E9B"/>
    <w:rsid w:val="0023226C"/>
    <w:rsid w:val="00242FEC"/>
    <w:rsid w:val="00260431"/>
    <w:rsid w:val="00263643"/>
    <w:rsid w:val="00263EBA"/>
    <w:rsid w:val="00265B60"/>
    <w:rsid w:val="00266791"/>
    <w:rsid w:val="00270F96"/>
    <w:rsid w:val="00271CDB"/>
    <w:rsid w:val="00272F66"/>
    <w:rsid w:val="00274F63"/>
    <w:rsid w:val="00287203"/>
    <w:rsid w:val="00287759"/>
    <w:rsid w:val="00287D90"/>
    <w:rsid w:val="002A362C"/>
    <w:rsid w:val="002A4419"/>
    <w:rsid w:val="002A48EB"/>
    <w:rsid w:val="002B0FB8"/>
    <w:rsid w:val="002B5422"/>
    <w:rsid w:val="002B5973"/>
    <w:rsid w:val="002C3FE3"/>
    <w:rsid w:val="002C7759"/>
    <w:rsid w:val="002F58D9"/>
    <w:rsid w:val="002F7096"/>
    <w:rsid w:val="00300BEC"/>
    <w:rsid w:val="00310E4A"/>
    <w:rsid w:val="00312D8C"/>
    <w:rsid w:val="00320B6C"/>
    <w:rsid w:val="00340FE1"/>
    <w:rsid w:val="00341580"/>
    <w:rsid w:val="0034341D"/>
    <w:rsid w:val="0034387E"/>
    <w:rsid w:val="00343E7E"/>
    <w:rsid w:val="003610AE"/>
    <w:rsid w:val="00362A1A"/>
    <w:rsid w:val="003644F1"/>
    <w:rsid w:val="003676D2"/>
    <w:rsid w:val="00370D6B"/>
    <w:rsid w:val="003802DB"/>
    <w:rsid w:val="00381F94"/>
    <w:rsid w:val="00382856"/>
    <w:rsid w:val="00392591"/>
    <w:rsid w:val="003A0C36"/>
    <w:rsid w:val="003A17D7"/>
    <w:rsid w:val="003A731E"/>
    <w:rsid w:val="003C36A2"/>
    <w:rsid w:val="003C7A5B"/>
    <w:rsid w:val="003D5C16"/>
    <w:rsid w:val="003E71D9"/>
    <w:rsid w:val="003F22CE"/>
    <w:rsid w:val="003F2C41"/>
    <w:rsid w:val="003F3626"/>
    <w:rsid w:val="00400700"/>
    <w:rsid w:val="00401211"/>
    <w:rsid w:val="00402E72"/>
    <w:rsid w:val="004068CD"/>
    <w:rsid w:val="00411E62"/>
    <w:rsid w:val="00423D45"/>
    <w:rsid w:val="00425F8B"/>
    <w:rsid w:val="004263C0"/>
    <w:rsid w:val="00435B70"/>
    <w:rsid w:val="00440695"/>
    <w:rsid w:val="00444E5F"/>
    <w:rsid w:val="004732B6"/>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7EF"/>
    <w:rsid w:val="00501AC0"/>
    <w:rsid w:val="00503701"/>
    <w:rsid w:val="00515735"/>
    <w:rsid w:val="00516CAA"/>
    <w:rsid w:val="00525051"/>
    <w:rsid w:val="00526AF3"/>
    <w:rsid w:val="0053452A"/>
    <w:rsid w:val="005369BA"/>
    <w:rsid w:val="00541230"/>
    <w:rsid w:val="005644E8"/>
    <w:rsid w:val="00565E16"/>
    <w:rsid w:val="00574844"/>
    <w:rsid w:val="00575E58"/>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2EFB"/>
    <w:rsid w:val="0061404B"/>
    <w:rsid w:val="00620931"/>
    <w:rsid w:val="006315C5"/>
    <w:rsid w:val="00637BFD"/>
    <w:rsid w:val="00647778"/>
    <w:rsid w:val="00647783"/>
    <w:rsid w:val="006479FE"/>
    <w:rsid w:val="00654CD5"/>
    <w:rsid w:val="00660603"/>
    <w:rsid w:val="00661E26"/>
    <w:rsid w:val="006722AE"/>
    <w:rsid w:val="00674188"/>
    <w:rsid w:val="00674A7E"/>
    <w:rsid w:val="00677116"/>
    <w:rsid w:val="006833BD"/>
    <w:rsid w:val="006940D3"/>
    <w:rsid w:val="006B5360"/>
    <w:rsid w:val="006C0805"/>
    <w:rsid w:val="006C2F6A"/>
    <w:rsid w:val="006C3192"/>
    <w:rsid w:val="006C4D28"/>
    <w:rsid w:val="006D5CCE"/>
    <w:rsid w:val="006E31A3"/>
    <w:rsid w:val="006F1DC9"/>
    <w:rsid w:val="006F3F79"/>
    <w:rsid w:val="006F6D42"/>
    <w:rsid w:val="006F7F13"/>
    <w:rsid w:val="00702295"/>
    <w:rsid w:val="007351A7"/>
    <w:rsid w:val="00747D3E"/>
    <w:rsid w:val="00752015"/>
    <w:rsid w:val="00753AF5"/>
    <w:rsid w:val="0076251A"/>
    <w:rsid w:val="007634C3"/>
    <w:rsid w:val="0077231C"/>
    <w:rsid w:val="00775CD1"/>
    <w:rsid w:val="00790A19"/>
    <w:rsid w:val="007A6A27"/>
    <w:rsid w:val="007A7FC5"/>
    <w:rsid w:val="007B22BE"/>
    <w:rsid w:val="007B60B5"/>
    <w:rsid w:val="007B68AE"/>
    <w:rsid w:val="007C54B4"/>
    <w:rsid w:val="007C5672"/>
    <w:rsid w:val="007E309C"/>
    <w:rsid w:val="007F068C"/>
    <w:rsid w:val="007F6D79"/>
    <w:rsid w:val="008007A5"/>
    <w:rsid w:val="00800ADB"/>
    <w:rsid w:val="00802E71"/>
    <w:rsid w:val="00803501"/>
    <w:rsid w:val="008076F6"/>
    <w:rsid w:val="00813AE4"/>
    <w:rsid w:val="00814556"/>
    <w:rsid w:val="00821542"/>
    <w:rsid w:val="00825A87"/>
    <w:rsid w:val="00835156"/>
    <w:rsid w:val="0084653B"/>
    <w:rsid w:val="008468D3"/>
    <w:rsid w:val="0085622A"/>
    <w:rsid w:val="00864036"/>
    <w:rsid w:val="008645BA"/>
    <w:rsid w:val="008746EA"/>
    <w:rsid w:val="008771ED"/>
    <w:rsid w:val="00882CF6"/>
    <w:rsid w:val="008910BD"/>
    <w:rsid w:val="008A0C6B"/>
    <w:rsid w:val="008A614C"/>
    <w:rsid w:val="008A79F6"/>
    <w:rsid w:val="008B1A44"/>
    <w:rsid w:val="008C3D5E"/>
    <w:rsid w:val="008D0EB4"/>
    <w:rsid w:val="008D127F"/>
    <w:rsid w:val="008D1BE9"/>
    <w:rsid w:val="008D683C"/>
    <w:rsid w:val="008F0E0E"/>
    <w:rsid w:val="008F0E3B"/>
    <w:rsid w:val="009016E4"/>
    <w:rsid w:val="009051DB"/>
    <w:rsid w:val="00905C13"/>
    <w:rsid w:val="00917A48"/>
    <w:rsid w:val="00930EFF"/>
    <w:rsid w:val="00931F3D"/>
    <w:rsid w:val="00932753"/>
    <w:rsid w:val="00932A06"/>
    <w:rsid w:val="00937D0F"/>
    <w:rsid w:val="00944360"/>
    <w:rsid w:val="00945583"/>
    <w:rsid w:val="0095515E"/>
    <w:rsid w:val="00957556"/>
    <w:rsid w:val="00961ACF"/>
    <w:rsid w:val="009652CD"/>
    <w:rsid w:val="00972B3D"/>
    <w:rsid w:val="009761E1"/>
    <w:rsid w:val="0098783E"/>
    <w:rsid w:val="009904B3"/>
    <w:rsid w:val="009B4656"/>
    <w:rsid w:val="009C0473"/>
    <w:rsid w:val="009C7457"/>
    <w:rsid w:val="009D07E5"/>
    <w:rsid w:val="009D21EF"/>
    <w:rsid w:val="009D58BE"/>
    <w:rsid w:val="009D5FCF"/>
    <w:rsid w:val="009E3DEB"/>
    <w:rsid w:val="009E76D5"/>
    <w:rsid w:val="00A0462D"/>
    <w:rsid w:val="00A04F01"/>
    <w:rsid w:val="00A05A93"/>
    <w:rsid w:val="00A063F0"/>
    <w:rsid w:val="00A074D1"/>
    <w:rsid w:val="00A14D0B"/>
    <w:rsid w:val="00A17AF6"/>
    <w:rsid w:val="00A22E4C"/>
    <w:rsid w:val="00A3076D"/>
    <w:rsid w:val="00A321EC"/>
    <w:rsid w:val="00A323B9"/>
    <w:rsid w:val="00A44F49"/>
    <w:rsid w:val="00A465A5"/>
    <w:rsid w:val="00A603E7"/>
    <w:rsid w:val="00A605AC"/>
    <w:rsid w:val="00A7280A"/>
    <w:rsid w:val="00A74472"/>
    <w:rsid w:val="00A84544"/>
    <w:rsid w:val="00A93F1A"/>
    <w:rsid w:val="00AA38B9"/>
    <w:rsid w:val="00AA7778"/>
    <w:rsid w:val="00AB0300"/>
    <w:rsid w:val="00AB2D97"/>
    <w:rsid w:val="00AB3620"/>
    <w:rsid w:val="00AB5651"/>
    <w:rsid w:val="00AB5DBF"/>
    <w:rsid w:val="00AC68C4"/>
    <w:rsid w:val="00AC7FFB"/>
    <w:rsid w:val="00AD679A"/>
    <w:rsid w:val="00B0046E"/>
    <w:rsid w:val="00B06FAA"/>
    <w:rsid w:val="00B103F4"/>
    <w:rsid w:val="00B23892"/>
    <w:rsid w:val="00B313E7"/>
    <w:rsid w:val="00B40F70"/>
    <w:rsid w:val="00B4273B"/>
    <w:rsid w:val="00B50EB5"/>
    <w:rsid w:val="00B56682"/>
    <w:rsid w:val="00B616A2"/>
    <w:rsid w:val="00B73C1C"/>
    <w:rsid w:val="00B80324"/>
    <w:rsid w:val="00B80FA4"/>
    <w:rsid w:val="00B97B0C"/>
    <w:rsid w:val="00BA280C"/>
    <w:rsid w:val="00BA727F"/>
    <w:rsid w:val="00BB1B54"/>
    <w:rsid w:val="00BB2236"/>
    <w:rsid w:val="00BB634A"/>
    <w:rsid w:val="00BC64EB"/>
    <w:rsid w:val="00BC6893"/>
    <w:rsid w:val="00BC7217"/>
    <w:rsid w:val="00BD561F"/>
    <w:rsid w:val="00BE51D2"/>
    <w:rsid w:val="00BF27A8"/>
    <w:rsid w:val="00BF5710"/>
    <w:rsid w:val="00BF5DDA"/>
    <w:rsid w:val="00C02749"/>
    <w:rsid w:val="00C051AD"/>
    <w:rsid w:val="00C1400D"/>
    <w:rsid w:val="00C14110"/>
    <w:rsid w:val="00C21282"/>
    <w:rsid w:val="00C23A36"/>
    <w:rsid w:val="00C241A0"/>
    <w:rsid w:val="00C30520"/>
    <w:rsid w:val="00C349B4"/>
    <w:rsid w:val="00C4328A"/>
    <w:rsid w:val="00C5518F"/>
    <w:rsid w:val="00C57EEF"/>
    <w:rsid w:val="00C76E97"/>
    <w:rsid w:val="00C804AB"/>
    <w:rsid w:val="00C81229"/>
    <w:rsid w:val="00C86FE8"/>
    <w:rsid w:val="00C879A8"/>
    <w:rsid w:val="00C91654"/>
    <w:rsid w:val="00C91AAD"/>
    <w:rsid w:val="00C928DE"/>
    <w:rsid w:val="00C93BA0"/>
    <w:rsid w:val="00C967C5"/>
    <w:rsid w:val="00CA197B"/>
    <w:rsid w:val="00CA2089"/>
    <w:rsid w:val="00CA2369"/>
    <w:rsid w:val="00CA34EF"/>
    <w:rsid w:val="00CB1270"/>
    <w:rsid w:val="00CB489A"/>
    <w:rsid w:val="00CB4D97"/>
    <w:rsid w:val="00CB634C"/>
    <w:rsid w:val="00CC0B6F"/>
    <w:rsid w:val="00CC3DBB"/>
    <w:rsid w:val="00CC6535"/>
    <w:rsid w:val="00CD0C19"/>
    <w:rsid w:val="00CD2750"/>
    <w:rsid w:val="00CD402F"/>
    <w:rsid w:val="00CE6D68"/>
    <w:rsid w:val="00D00FB8"/>
    <w:rsid w:val="00D03111"/>
    <w:rsid w:val="00D042D1"/>
    <w:rsid w:val="00D04E99"/>
    <w:rsid w:val="00D140BD"/>
    <w:rsid w:val="00D15ADD"/>
    <w:rsid w:val="00D3407D"/>
    <w:rsid w:val="00D3697C"/>
    <w:rsid w:val="00D409A6"/>
    <w:rsid w:val="00D44477"/>
    <w:rsid w:val="00D4498D"/>
    <w:rsid w:val="00D45D67"/>
    <w:rsid w:val="00D50D2B"/>
    <w:rsid w:val="00D5583C"/>
    <w:rsid w:val="00D56E47"/>
    <w:rsid w:val="00D570EE"/>
    <w:rsid w:val="00D62C3D"/>
    <w:rsid w:val="00D645C3"/>
    <w:rsid w:val="00D65C50"/>
    <w:rsid w:val="00D66CD5"/>
    <w:rsid w:val="00D729CA"/>
    <w:rsid w:val="00D8571F"/>
    <w:rsid w:val="00D9100D"/>
    <w:rsid w:val="00D917BF"/>
    <w:rsid w:val="00D93216"/>
    <w:rsid w:val="00DA57DF"/>
    <w:rsid w:val="00DA6D4D"/>
    <w:rsid w:val="00DB07DF"/>
    <w:rsid w:val="00DB767E"/>
    <w:rsid w:val="00DC22BD"/>
    <w:rsid w:val="00DF3319"/>
    <w:rsid w:val="00DF75A6"/>
    <w:rsid w:val="00DF7E39"/>
    <w:rsid w:val="00E04FF9"/>
    <w:rsid w:val="00E05112"/>
    <w:rsid w:val="00E14A25"/>
    <w:rsid w:val="00E20B47"/>
    <w:rsid w:val="00E21F89"/>
    <w:rsid w:val="00E36943"/>
    <w:rsid w:val="00E37596"/>
    <w:rsid w:val="00E50F84"/>
    <w:rsid w:val="00E57C29"/>
    <w:rsid w:val="00E57D13"/>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E7291"/>
    <w:rsid w:val="00EF0714"/>
    <w:rsid w:val="00EF6491"/>
    <w:rsid w:val="00F04A33"/>
    <w:rsid w:val="00F06EE3"/>
    <w:rsid w:val="00F07BC5"/>
    <w:rsid w:val="00F11E27"/>
    <w:rsid w:val="00F21A79"/>
    <w:rsid w:val="00F21BC8"/>
    <w:rsid w:val="00F30D4A"/>
    <w:rsid w:val="00F34FBE"/>
    <w:rsid w:val="00F40868"/>
    <w:rsid w:val="00F5464D"/>
    <w:rsid w:val="00F57C7C"/>
    <w:rsid w:val="00F65898"/>
    <w:rsid w:val="00F70B8F"/>
    <w:rsid w:val="00F71F4C"/>
    <w:rsid w:val="00F84A26"/>
    <w:rsid w:val="00F93217"/>
    <w:rsid w:val="00F978EE"/>
    <w:rsid w:val="00FA29B5"/>
    <w:rsid w:val="00FA30AF"/>
    <w:rsid w:val="00FA3745"/>
    <w:rsid w:val="00FA6D04"/>
    <w:rsid w:val="00FA7850"/>
    <w:rsid w:val="00FC29E6"/>
    <w:rsid w:val="00FC6004"/>
    <w:rsid w:val="00FD37A8"/>
    <w:rsid w:val="00FD37AC"/>
    <w:rsid w:val="00FD7AE0"/>
    <w:rsid w:val="00FE1053"/>
    <w:rsid w:val="00FF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8C"/>
    <w:rPr>
      <w:rFonts w:ascii="Calibri" w:eastAsia="MS Mincho" w:hAnsi="Calibri" w:cs="Times New Roman"/>
    </w:rPr>
  </w:style>
  <w:style w:type="paragraph" w:styleId="2">
    <w:name w:val="heading 2"/>
    <w:basedOn w:val="a"/>
    <w:next w:val="a"/>
    <w:link w:val="20"/>
    <w:qFormat/>
    <w:rsid w:val="00EE7291"/>
    <w:pPr>
      <w:keepNext/>
      <w:spacing w:after="0" w:line="240" w:lineRule="auto"/>
      <w:ind w:left="720"/>
      <w:jc w:val="center"/>
      <w:outlineLvl w:val="1"/>
    </w:pPr>
    <w:rPr>
      <w:rFonts w:ascii="Times New Roman" w:eastAsia="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 w:type="character" w:customStyle="1" w:styleId="20">
    <w:name w:val="Заголовок 2 Знак"/>
    <w:basedOn w:val="a0"/>
    <w:link w:val="2"/>
    <w:rsid w:val="00EE7291"/>
    <w:rPr>
      <w:rFonts w:ascii="Times New Roman" w:eastAsia="Times New Roman" w:hAnsi="Times New Roman" w:cs="Times New Roman"/>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685665620">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74E8-D7BD-44E1-9B17-C2CE78F0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6257</Words>
  <Characters>35670</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34</cp:revision>
  <cp:lastPrinted>2024-04-10T06:57:00Z</cp:lastPrinted>
  <dcterms:created xsi:type="dcterms:W3CDTF">2024-03-28T07:06:00Z</dcterms:created>
  <dcterms:modified xsi:type="dcterms:W3CDTF">2024-05-09T07:30:00Z</dcterms:modified>
</cp:coreProperties>
</file>