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6A417" w14:textId="6F2D56EB" w:rsidR="00AA5A9D" w:rsidRPr="00D5102E" w:rsidRDefault="0091239E" w:rsidP="00D5102E">
      <w:pPr>
        <w:pStyle w:val="2"/>
        <w:spacing w:before="0" w:after="0"/>
        <w:ind w:left="11199"/>
        <w:jc w:val="both"/>
        <w:rPr>
          <w:rFonts w:ascii="Times New Roman" w:hAnsi="Times New Roman"/>
          <w:b w:val="0"/>
          <w:i w:val="0"/>
          <w:lang w:val="uk-UA"/>
        </w:rPr>
      </w:pPr>
      <w:bookmarkStart w:id="0" w:name="_GoBack"/>
      <w:bookmarkEnd w:id="0"/>
      <w:r w:rsidRPr="00D5102E">
        <w:rPr>
          <w:rFonts w:ascii="Times New Roman" w:hAnsi="Times New Roman"/>
          <w:b w:val="0"/>
          <w:i w:val="0"/>
          <w:lang w:val="uk-UA"/>
        </w:rPr>
        <w:t xml:space="preserve">Додаток до рішення міської ради </w:t>
      </w:r>
    </w:p>
    <w:p w14:paraId="0241CD9E" w14:textId="755B198C" w:rsidR="0091239E" w:rsidRPr="00D5102E" w:rsidRDefault="0091239E" w:rsidP="00D5102E">
      <w:pPr>
        <w:ind w:left="11199"/>
        <w:jc w:val="both"/>
        <w:rPr>
          <w:sz w:val="28"/>
          <w:szCs w:val="28"/>
          <w:lang w:val="uk-UA"/>
        </w:rPr>
      </w:pPr>
      <w:r w:rsidRPr="00D5102E">
        <w:rPr>
          <w:sz w:val="28"/>
          <w:szCs w:val="28"/>
          <w:lang w:val="uk-UA"/>
        </w:rPr>
        <w:t xml:space="preserve">від 18.11.2021 № </w:t>
      </w:r>
      <w:r w:rsidR="00173DCA">
        <w:rPr>
          <w:sz w:val="28"/>
          <w:szCs w:val="28"/>
          <w:lang w:val="uk-UA"/>
        </w:rPr>
        <w:t>1088</w:t>
      </w:r>
      <w:r w:rsidR="00D5102E">
        <w:rPr>
          <w:sz w:val="28"/>
          <w:szCs w:val="28"/>
          <w:lang w:val="uk-UA"/>
        </w:rPr>
        <w:t>-17</w:t>
      </w:r>
      <w:r w:rsidRPr="00D5102E">
        <w:rPr>
          <w:sz w:val="28"/>
          <w:szCs w:val="28"/>
          <w:lang w:val="uk-UA"/>
        </w:rPr>
        <w:t>/2021</w:t>
      </w:r>
    </w:p>
    <w:p w14:paraId="6748797D" w14:textId="77777777" w:rsidR="00D5102E" w:rsidRDefault="00D5102E" w:rsidP="0091239E">
      <w:pPr>
        <w:jc w:val="center"/>
        <w:rPr>
          <w:b/>
          <w:sz w:val="28"/>
          <w:szCs w:val="28"/>
          <w:lang w:val="uk-UA"/>
        </w:rPr>
      </w:pPr>
    </w:p>
    <w:p w14:paraId="0656C603" w14:textId="77777777" w:rsidR="00D5102E" w:rsidRDefault="00D5102E" w:rsidP="0091239E">
      <w:pPr>
        <w:jc w:val="center"/>
        <w:rPr>
          <w:b/>
          <w:sz w:val="28"/>
          <w:szCs w:val="28"/>
          <w:lang w:val="uk-UA"/>
        </w:rPr>
      </w:pPr>
    </w:p>
    <w:p w14:paraId="3179CFE9" w14:textId="62698D18" w:rsidR="0091239E" w:rsidRPr="00D5102E" w:rsidRDefault="0091239E" w:rsidP="0091239E">
      <w:pPr>
        <w:jc w:val="center"/>
        <w:rPr>
          <w:b/>
          <w:sz w:val="32"/>
          <w:szCs w:val="32"/>
          <w:lang w:val="uk-UA"/>
        </w:rPr>
      </w:pPr>
      <w:r w:rsidRPr="00D5102E">
        <w:rPr>
          <w:b/>
          <w:sz w:val="32"/>
          <w:szCs w:val="32"/>
          <w:lang w:val="uk-UA"/>
        </w:rPr>
        <w:t>ЗВІТ</w:t>
      </w:r>
    </w:p>
    <w:p w14:paraId="2929E940" w14:textId="076399E3" w:rsidR="0091239E" w:rsidRPr="00D5102E" w:rsidRDefault="0091239E" w:rsidP="0091239E">
      <w:pPr>
        <w:jc w:val="center"/>
        <w:rPr>
          <w:b/>
          <w:sz w:val="28"/>
          <w:szCs w:val="28"/>
          <w:lang w:val="uk-UA"/>
        </w:rPr>
      </w:pPr>
      <w:r w:rsidRPr="00D5102E">
        <w:rPr>
          <w:b/>
          <w:sz w:val="28"/>
          <w:szCs w:val="28"/>
          <w:lang w:val="uk-UA"/>
        </w:rPr>
        <w:t xml:space="preserve">про виконання </w:t>
      </w:r>
      <w:r w:rsidR="00D5102E">
        <w:rPr>
          <w:b/>
          <w:sz w:val="28"/>
          <w:szCs w:val="28"/>
          <w:lang w:val="uk-UA"/>
        </w:rPr>
        <w:t>п</w:t>
      </w:r>
      <w:r w:rsidRPr="00D5102E">
        <w:rPr>
          <w:b/>
          <w:sz w:val="28"/>
          <w:szCs w:val="28"/>
          <w:lang w:val="uk-UA"/>
        </w:rPr>
        <w:t>рограми підтримки надання</w:t>
      </w:r>
    </w:p>
    <w:p w14:paraId="47E6114B" w14:textId="77777777" w:rsidR="0091239E" w:rsidRPr="00D5102E" w:rsidRDefault="0091239E" w:rsidP="0091239E">
      <w:pPr>
        <w:jc w:val="center"/>
        <w:rPr>
          <w:b/>
          <w:sz w:val="28"/>
          <w:szCs w:val="28"/>
          <w:lang w:val="uk-UA"/>
        </w:rPr>
      </w:pPr>
      <w:r w:rsidRPr="00D5102E">
        <w:rPr>
          <w:b/>
          <w:sz w:val="28"/>
          <w:szCs w:val="28"/>
          <w:lang w:val="uk-UA"/>
        </w:rPr>
        <w:t>населенню медичних послуг на 2021-2024 роки</w:t>
      </w:r>
    </w:p>
    <w:p w14:paraId="60324A4D" w14:textId="77777777" w:rsidR="0091239E" w:rsidRPr="00D5102E" w:rsidRDefault="0091239E" w:rsidP="0091239E">
      <w:pPr>
        <w:rPr>
          <w:sz w:val="28"/>
          <w:szCs w:val="28"/>
          <w:lang w:val="uk-UA"/>
        </w:rPr>
      </w:pPr>
      <w:r w:rsidRPr="00D5102E">
        <w:rPr>
          <w:sz w:val="28"/>
          <w:szCs w:val="28"/>
          <w:lang w:val="uk-UA"/>
        </w:rPr>
        <w:t xml:space="preserve">   </w:t>
      </w:r>
    </w:p>
    <w:p w14:paraId="045966EF" w14:textId="6F10B52C" w:rsidR="00E72C4D" w:rsidRPr="00D5102E" w:rsidRDefault="0091239E" w:rsidP="00E72C4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  <w:lang w:val="uk-UA"/>
        </w:rPr>
      </w:pPr>
      <w:r w:rsidRPr="00D5102E">
        <w:rPr>
          <w:sz w:val="28"/>
          <w:szCs w:val="28"/>
          <w:lang w:val="uk-UA"/>
        </w:rPr>
        <w:t>Програма підтримки надання населенню медичних послуг на 2021-2024 роки</w:t>
      </w:r>
      <w:r w:rsidR="00E72C4D" w:rsidRPr="00D5102E">
        <w:rPr>
          <w:sz w:val="28"/>
          <w:szCs w:val="28"/>
          <w:lang w:val="uk-UA"/>
        </w:rPr>
        <w:t xml:space="preserve"> розроблена</w:t>
      </w:r>
      <w:r w:rsidR="00E72C4D" w:rsidRPr="00D5102E">
        <w:rPr>
          <w:rStyle w:val="a4"/>
          <w:b w:val="0"/>
          <w:sz w:val="28"/>
          <w:szCs w:val="28"/>
          <w:lang w:val="uk-UA"/>
        </w:rPr>
        <w:t xml:space="preserve"> для формування і налагодження ефективного  функціонування системи надання населенню </w:t>
      </w:r>
      <w:proofErr w:type="spellStart"/>
      <w:r w:rsidR="00D5102E">
        <w:rPr>
          <w:rStyle w:val="a4"/>
          <w:b w:val="0"/>
          <w:sz w:val="28"/>
          <w:szCs w:val="28"/>
          <w:lang w:val="uk-UA"/>
        </w:rPr>
        <w:t>Долинської</w:t>
      </w:r>
      <w:proofErr w:type="spellEnd"/>
      <w:r w:rsidR="00D5102E">
        <w:rPr>
          <w:rStyle w:val="a4"/>
          <w:b w:val="0"/>
          <w:sz w:val="28"/>
          <w:szCs w:val="28"/>
          <w:lang w:val="uk-UA"/>
        </w:rPr>
        <w:t xml:space="preserve"> територіальної </w:t>
      </w:r>
      <w:r w:rsidR="00E72C4D" w:rsidRPr="00D5102E">
        <w:rPr>
          <w:rStyle w:val="a4"/>
          <w:b w:val="0"/>
          <w:sz w:val="28"/>
          <w:szCs w:val="28"/>
          <w:lang w:val="uk-UA"/>
        </w:rPr>
        <w:t>громади доступної і високоякісної спеціалізованої медичної допомоги та досягнення максимально можливого рівня здоров’я її жителів незалежно від віку, статі, соціального статусу.</w:t>
      </w:r>
    </w:p>
    <w:p w14:paraId="74CE9512" w14:textId="77777777" w:rsidR="00E72C4D" w:rsidRPr="00D5102E" w:rsidRDefault="00E72C4D" w:rsidP="00E72C4D">
      <w:pPr>
        <w:pStyle w:val="110"/>
        <w:ind w:firstLine="708"/>
        <w:jc w:val="both"/>
        <w:rPr>
          <w:rFonts w:ascii="Times New Roman" w:hAnsi="Times New Roman"/>
          <w:sz w:val="28"/>
          <w:szCs w:val="28"/>
        </w:rPr>
      </w:pPr>
      <w:r w:rsidRPr="00D5102E">
        <w:rPr>
          <w:rFonts w:ascii="Times New Roman" w:hAnsi="Times New Roman"/>
          <w:sz w:val="28"/>
          <w:szCs w:val="28"/>
        </w:rPr>
        <w:t>Метою Програми є забезпечення зниження рівня захворюваності, інвалідності та смертності населення шляхом формування та налагодження ефективного функціонування системи надання доступної й якісної вторинної медичної допомоги.</w:t>
      </w:r>
    </w:p>
    <w:p w14:paraId="3439C0DC" w14:textId="7B69A4BD" w:rsidR="00E72C4D" w:rsidRPr="00D5102E" w:rsidRDefault="00E72C4D" w:rsidP="00ED3D3A">
      <w:pPr>
        <w:ind w:firstLine="709"/>
        <w:jc w:val="both"/>
        <w:rPr>
          <w:sz w:val="28"/>
          <w:szCs w:val="28"/>
          <w:lang w:val="uk-UA"/>
        </w:rPr>
      </w:pPr>
      <w:r w:rsidRPr="00D5102E">
        <w:rPr>
          <w:sz w:val="28"/>
          <w:szCs w:val="28"/>
          <w:lang w:val="uk-UA"/>
        </w:rPr>
        <w:t xml:space="preserve">Програма затверджена  рішенням міської ради від 22.07.2021 № </w:t>
      </w:r>
      <w:r w:rsidR="00ED3D3A">
        <w:rPr>
          <w:sz w:val="28"/>
          <w:szCs w:val="28"/>
          <w:lang w:val="uk-UA"/>
        </w:rPr>
        <w:t>515</w:t>
      </w:r>
      <w:r w:rsidRPr="00D5102E">
        <w:rPr>
          <w:sz w:val="28"/>
          <w:szCs w:val="28"/>
          <w:lang w:val="uk-UA"/>
        </w:rPr>
        <w:t>-11/2021 «Про</w:t>
      </w:r>
      <w:r w:rsidRPr="00D5102E">
        <w:rPr>
          <w:b/>
          <w:sz w:val="28"/>
          <w:szCs w:val="28"/>
          <w:lang w:val="uk-UA"/>
        </w:rPr>
        <w:t xml:space="preserve"> </w:t>
      </w:r>
      <w:r w:rsidRPr="00D5102E">
        <w:rPr>
          <w:sz w:val="28"/>
          <w:szCs w:val="28"/>
          <w:lang w:val="uk-UA"/>
        </w:rPr>
        <w:t>програму підтримки надання населенню медичних послуг на 2021-2024 роки».</w:t>
      </w:r>
    </w:p>
    <w:p w14:paraId="26A8925D" w14:textId="69581642" w:rsidR="00E72C4D" w:rsidRPr="00D5102E" w:rsidRDefault="00E72C4D" w:rsidP="00ED3D3A">
      <w:pPr>
        <w:ind w:firstLine="709"/>
        <w:jc w:val="both"/>
        <w:rPr>
          <w:sz w:val="28"/>
          <w:szCs w:val="28"/>
          <w:lang w:val="uk-UA"/>
        </w:rPr>
      </w:pPr>
      <w:r w:rsidRPr="00D5102E">
        <w:rPr>
          <w:sz w:val="28"/>
          <w:szCs w:val="28"/>
          <w:lang w:val="uk-UA"/>
        </w:rPr>
        <w:t>Всього по Програмі було передбачено заходів на загальну суму 55</w:t>
      </w:r>
      <w:r w:rsidR="00C24707">
        <w:rPr>
          <w:sz w:val="28"/>
          <w:szCs w:val="28"/>
          <w:lang w:val="uk-UA"/>
        </w:rPr>
        <w:t xml:space="preserve"> </w:t>
      </w:r>
      <w:r w:rsidRPr="00D5102E">
        <w:rPr>
          <w:sz w:val="28"/>
          <w:szCs w:val="28"/>
          <w:lang w:val="uk-UA"/>
        </w:rPr>
        <w:t xml:space="preserve">194,0 тис. грн (2021 рік </w:t>
      </w:r>
      <w:r w:rsidR="00C24707">
        <w:rPr>
          <w:sz w:val="28"/>
          <w:szCs w:val="28"/>
          <w:lang w:val="uk-UA"/>
        </w:rPr>
        <w:t>–</w:t>
      </w:r>
      <w:r w:rsidRPr="00D5102E">
        <w:rPr>
          <w:sz w:val="28"/>
          <w:szCs w:val="28"/>
          <w:lang w:val="uk-UA"/>
        </w:rPr>
        <w:t xml:space="preserve"> 16</w:t>
      </w:r>
      <w:r w:rsidR="00C24707">
        <w:rPr>
          <w:sz w:val="28"/>
          <w:szCs w:val="28"/>
          <w:lang w:val="uk-UA"/>
        </w:rPr>
        <w:t xml:space="preserve"> </w:t>
      </w:r>
      <w:r w:rsidRPr="00D5102E">
        <w:rPr>
          <w:sz w:val="28"/>
          <w:szCs w:val="28"/>
          <w:lang w:val="uk-UA"/>
        </w:rPr>
        <w:t>564,2 тис. грн</w:t>
      </w:r>
      <w:r w:rsidR="00417F3A" w:rsidRPr="00D5102E">
        <w:rPr>
          <w:sz w:val="28"/>
          <w:szCs w:val="28"/>
          <w:lang w:val="uk-UA"/>
        </w:rPr>
        <w:t xml:space="preserve">  в тому числі з міського бюджету </w:t>
      </w:r>
      <w:r w:rsidR="00C24707">
        <w:rPr>
          <w:sz w:val="28"/>
          <w:szCs w:val="28"/>
          <w:lang w:val="uk-UA"/>
        </w:rPr>
        <w:t>–</w:t>
      </w:r>
      <w:r w:rsidR="00417F3A" w:rsidRPr="00D5102E">
        <w:rPr>
          <w:sz w:val="28"/>
          <w:szCs w:val="28"/>
          <w:lang w:val="uk-UA"/>
        </w:rPr>
        <w:t xml:space="preserve"> 11</w:t>
      </w:r>
      <w:r w:rsidR="00C24707">
        <w:rPr>
          <w:sz w:val="28"/>
          <w:szCs w:val="28"/>
          <w:lang w:val="uk-UA"/>
        </w:rPr>
        <w:t xml:space="preserve"> </w:t>
      </w:r>
      <w:r w:rsidR="00417F3A" w:rsidRPr="00D5102E">
        <w:rPr>
          <w:sz w:val="28"/>
          <w:szCs w:val="28"/>
          <w:lang w:val="uk-UA"/>
        </w:rPr>
        <w:t>304,0</w:t>
      </w:r>
      <w:r w:rsidR="00ED3D3A">
        <w:rPr>
          <w:sz w:val="28"/>
          <w:szCs w:val="28"/>
          <w:lang w:val="uk-UA"/>
        </w:rPr>
        <w:t xml:space="preserve"> </w:t>
      </w:r>
      <w:r w:rsidR="00ED3D3A" w:rsidRPr="00D5102E">
        <w:rPr>
          <w:sz w:val="28"/>
          <w:szCs w:val="28"/>
          <w:lang w:val="uk-UA"/>
        </w:rPr>
        <w:t>2 тис. грн</w:t>
      </w:r>
      <w:r w:rsidR="00417F3A" w:rsidRPr="00D5102E">
        <w:rPr>
          <w:sz w:val="28"/>
          <w:szCs w:val="28"/>
          <w:lang w:val="uk-UA"/>
        </w:rPr>
        <w:t>. З обласного бюджету 160,2 тис. грн, інших джерел  5100,0 тис. грн</w:t>
      </w:r>
      <w:r w:rsidR="00307F82" w:rsidRPr="00D5102E">
        <w:rPr>
          <w:sz w:val="28"/>
          <w:szCs w:val="28"/>
          <w:lang w:val="uk-UA"/>
        </w:rPr>
        <w:t>)</w:t>
      </w:r>
      <w:r w:rsidR="00C24707">
        <w:rPr>
          <w:sz w:val="28"/>
          <w:szCs w:val="28"/>
          <w:lang w:val="uk-UA"/>
        </w:rPr>
        <w:t>.</w:t>
      </w:r>
    </w:p>
    <w:p w14:paraId="2C03B67B" w14:textId="3A5CE860" w:rsidR="00E72C4D" w:rsidRPr="00D5102E" w:rsidRDefault="00E72C4D" w:rsidP="00C24707">
      <w:pPr>
        <w:ind w:firstLine="709"/>
        <w:jc w:val="both"/>
        <w:rPr>
          <w:sz w:val="28"/>
          <w:szCs w:val="28"/>
          <w:lang w:val="uk-UA"/>
        </w:rPr>
      </w:pPr>
      <w:r w:rsidRPr="00D5102E">
        <w:rPr>
          <w:sz w:val="28"/>
          <w:szCs w:val="28"/>
          <w:lang w:val="uk-UA"/>
        </w:rPr>
        <w:t xml:space="preserve">Станом на 30 жовтня 2021 року на реалізацію заходів у рамках Програми використано </w:t>
      </w:r>
      <w:r w:rsidR="00307F82" w:rsidRPr="00D5102E">
        <w:rPr>
          <w:sz w:val="28"/>
          <w:szCs w:val="28"/>
          <w:lang w:val="uk-UA"/>
        </w:rPr>
        <w:t xml:space="preserve"> з міського бюджету </w:t>
      </w:r>
      <w:r w:rsidR="004313FF" w:rsidRPr="004313FF">
        <w:rPr>
          <w:sz w:val="28"/>
          <w:szCs w:val="28"/>
          <w:lang w:val="uk-UA"/>
        </w:rPr>
        <w:t xml:space="preserve">3 546,29 </w:t>
      </w:r>
      <w:r w:rsidR="00307F82" w:rsidRPr="00D5102E">
        <w:rPr>
          <w:sz w:val="28"/>
          <w:szCs w:val="28"/>
          <w:lang w:val="uk-UA"/>
        </w:rPr>
        <w:t>тис.</w:t>
      </w:r>
      <w:r w:rsidR="00C24707">
        <w:rPr>
          <w:sz w:val="28"/>
          <w:szCs w:val="28"/>
          <w:lang w:val="uk-UA"/>
        </w:rPr>
        <w:t xml:space="preserve"> грн</w:t>
      </w:r>
      <w:r w:rsidR="00DC4DD7" w:rsidRPr="00D5102E">
        <w:rPr>
          <w:sz w:val="28"/>
          <w:szCs w:val="28"/>
          <w:lang w:val="uk-UA"/>
        </w:rPr>
        <w:t>, з обласного бю</w:t>
      </w:r>
      <w:r w:rsidR="00060449" w:rsidRPr="00D5102E">
        <w:rPr>
          <w:sz w:val="28"/>
          <w:szCs w:val="28"/>
          <w:lang w:val="uk-UA"/>
        </w:rPr>
        <w:t>джету 160,2</w:t>
      </w:r>
      <w:r w:rsidR="00DC4DD7" w:rsidRPr="00D5102E">
        <w:rPr>
          <w:sz w:val="28"/>
          <w:szCs w:val="28"/>
          <w:lang w:val="uk-UA"/>
        </w:rPr>
        <w:t xml:space="preserve"> тис. грн.</w:t>
      </w:r>
    </w:p>
    <w:p w14:paraId="257C451B" w14:textId="77777777" w:rsidR="0062289B" w:rsidRPr="00D5102E" w:rsidRDefault="0062289B" w:rsidP="0062289B">
      <w:pPr>
        <w:jc w:val="center"/>
        <w:rPr>
          <w:b/>
          <w:sz w:val="28"/>
          <w:szCs w:val="28"/>
          <w:lang w:val="uk-UA"/>
        </w:rPr>
      </w:pPr>
    </w:p>
    <w:p w14:paraId="2B73EE08" w14:textId="77777777" w:rsidR="00156772" w:rsidRPr="00D5102E" w:rsidRDefault="00156772" w:rsidP="0062289B">
      <w:pPr>
        <w:jc w:val="center"/>
        <w:rPr>
          <w:b/>
          <w:sz w:val="28"/>
          <w:szCs w:val="28"/>
          <w:lang w:val="uk-UA"/>
        </w:rPr>
      </w:pPr>
    </w:p>
    <w:p w14:paraId="197F7EDA" w14:textId="77777777" w:rsidR="00156772" w:rsidRPr="00D5102E" w:rsidRDefault="00156772" w:rsidP="0062289B">
      <w:pPr>
        <w:jc w:val="center"/>
        <w:rPr>
          <w:b/>
          <w:sz w:val="28"/>
          <w:szCs w:val="28"/>
          <w:lang w:val="uk-UA"/>
        </w:rPr>
      </w:pPr>
    </w:p>
    <w:p w14:paraId="4B3231C8" w14:textId="61E320F6" w:rsidR="00C24707" w:rsidRDefault="00C2470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08189CD4" w14:textId="5838681C" w:rsidR="0091239E" w:rsidRDefault="0062289B" w:rsidP="00156772">
      <w:pPr>
        <w:jc w:val="center"/>
        <w:rPr>
          <w:b/>
          <w:sz w:val="28"/>
          <w:szCs w:val="28"/>
          <w:lang w:val="uk-UA"/>
        </w:rPr>
      </w:pPr>
      <w:r w:rsidRPr="00D5102E">
        <w:rPr>
          <w:b/>
          <w:sz w:val="28"/>
          <w:szCs w:val="28"/>
          <w:lang w:val="uk-UA"/>
        </w:rPr>
        <w:lastRenderedPageBreak/>
        <w:t>РЕАЛІЗАЦІЯ ЗАХОДІВ ПРОГРАМИ</w:t>
      </w:r>
    </w:p>
    <w:p w14:paraId="06FEDB95" w14:textId="72A7A73B" w:rsidR="00016801" w:rsidRDefault="00016801" w:rsidP="001567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с</w:t>
      </w:r>
      <w:r w:rsidRPr="00D5102E">
        <w:rPr>
          <w:sz w:val="28"/>
          <w:szCs w:val="28"/>
          <w:lang w:val="uk-UA"/>
        </w:rPr>
        <w:t>таном на 30 жовтня 2021 року</w:t>
      </w:r>
      <w:r>
        <w:rPr>
          <w:sz w:val="28"/>
          <w:szCs w:val="28"/>
          <w:lang w:val="uk-UA"/>
        </w:rPr>
        <w:t>)</w:t>
      </w:r>
    </w:p>
    <w:p w14:paraId="24C76F88" w14:textId="77777777" w:rsidR="00016801" w:rsidRPr="00D5102E" w:rsidRDefault="00016801" w:rsidP="00156772">
      <w:pPr>
        <w:jc w:val="center"/>
        <w:rPr>
          <w:b/>
          <w:sz w:val="28"/>
          <w:szCs w:val="28"/>
          <w:lang w:val="uk-UA"/>
        </w:rPr>
      </w:pPr>
    </w:p>
    <w:p w14:paraId="33452026" w14:textId="77777777" w:rsidR="0091239E" w:rsidRPr="00D5102E" w:rsidRDefault="0091239E" w:rsidP="0091239E">
      <w:pPr>
        <w:rPr>
          <w:lang w:val="uk-UA"/>
        </w:rPr>
      </w:pPr>
    </w:p>
    <w:tbl>
      <w:tblPr>
        <w:tblW w:w="15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956"/>
        <w:gridCol w:w="2969"/>
        <w:gridCol w:w="1418"/>
        <w:gridCol w:w="1581"/>
        <w:gridCol w:w="1859"/>
        <w:gridCol w:w="3121"/>
        <w:gridCol w:w="7"/>
      </w:tblGrid>
      <w:tr w:rsidR="00016801" w:rsidRPr="00D5102E" w14:paraId="6ED9E4B1" w14:textId="77777777" w:rsidTr="00016801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0EF1" w14:textId="77777777" w:rsidR="00016801" w:rsidRPr="00D5102E" w:rsidRDefault="00016801" w:rsidP="00C24707">
            <w:pPr>
              <w:jc w:val="center"/>
              <w:rPr>
                <w:b/>
                <w:bCs/>
                <w:i/>
                <w:lang w:val="uk-UA"/>
              </w:rPr>
            </w:pPr>
            <w:r w:rsidRPr="00D5102E">
              <w:rPr>
                <w:b/>
                <w:bCs/>
                <w:i/>
                <w:lang w:val="uk-UA"/>
              </w:rPr>
              <w:t>№</w:t>
            </w:r>
          </w:p>
          <w:p w14:paraId="571D3C25" w14:textId="77777777" w:rsidR="00016801" w:rsidRPr="00D5102E" w:rsidRDefault="00016801" w:rsidP="00C24707">
            <w:pPr>
              <w:jc w:val="center"/>
              <w:rPr>
                <w:b/>
                <w:bCs/>
                <w:i/>
                <w:lang w:val="uk-UA"/>
              </w:rPr>
            </w:pPr>
            <w:r w:rsidRPr="00D5102E">
              <w:rPr>
                <w:b/>
                <w:bCs/>
                <w:i/>
                <w:lang w:val="uk-UA"/>
              </w:rPr>
              <w:t>з/п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3661" w14:textId="77777777" w:rsidR="00016801" w:rsidRPr="00D5102E" w:rsidRDefault="00016801" w:rsidP="00C24707">
            <w:pPr>
              <w:jc w:val="center"/>
              <w:rPr>
                <w:b/>
                <w:bCs/>
                <w:i/>
                <w:lang w:val="uk-UA"/>
              </w:rPr>
            </w:pPr>
            <w:r w:rsidRPr="00D5102E">
              <w:rPr>
                <w:b/>
                <w:bCs/>
                <w:i/>
                <w:lang w:val="uk-UA"/>
              </w:rPr>
              <w:t>Найменування</w:t>
            </w:r>
          </w:p>
          <w:p w14:paraId="26C28410" w14:textId="561A7264" w:rsidR="00016801" w:rsidRPr="00D5102E" w:rsidRDefault="00016801" w:rsidP="00C24707">
            <w:pPr>
              <w:jc w:val="center"/>
              <w:rPr>
                <w:b/>
                <w:bCs/>
                <w:i/>
                <w:lang w:val="uk-UA"/>
              </w:rPr>
            </w:pPr>
            <w:r w:rsidRPr="00D5102E">
              <w:rPr>
                <w:b/>
                <w:bCs/>
                <w:i/>
                <w:lang w:val="uk-UA"/>
              </w:rPr>
              <w:t>Заходу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1CE0" w14:textId="6D85ABE6" w:rsidR="00016801" w:rsidRPr="00D5102E" w:rsidRDefault="00016801" w:rsidP="00C24707">
            <w:pPr>
              <w:jc w:val="center"/>
              <w:rPr>
                <w:b/>
                <w:bCs/>
                <w:i/>
                <w:lang w:val="uk-UA"/>
              </w:rPr>
            </w:pPr>
            <w:r w:rsidRPr="00D5102E">
              <w:rPr>
                <w:b/>
                <w:bCs/>
                <w:i/>
                <w:lang w:val="uk-UA"/>
              </w:rPr>
              <w:t>Відповідальні виконавці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86A8" w14:textId="77777777" w:rsidR="00016801" w:rsidRPr="00D5102E" w:rsidRDefault="00016801" w:rsidP="00C24707">
            <w:pPr>
              <w:jc w:val="center"/>
              <w:rPr>
                <w:b/>
                <w:bCs/>
                <w:i/>
                <w:lang w:val="uk-UA"/>
              </w:rPr>
            </w:pPr>
            <w:r w:rsidRPr="00D5102E">
              <w:rPr>
                <w:b/>
                <w:bCs/>
                <w:i/>
                <w:lang w:val="uk-UA"/>
              </w:rPr>
              <w:t>Термін</w:t>
            </w:r>
          </w:p>
          <w:p w14:paraId="28B3A73C" w14:textId="77777777" w:rsidR="00016801" w:rsidRPr="00D5102E" w:rsidRDefault="00016801" w:rsidP="00C24707">
            <w:pPr>
              <w:ind w:right="-116"/>
              <w:jc w:val="center"/>
              <w:rPr>
                <w:b/>
                <w:bCs/>
                <w:i/>
                <w:lang w:val="uk-UA"/>
              </w:rPr>
            </w:pPr>
            <w:r w:rsidRPr="00D5102E">
              <w:rPr>
                <w:b/>
                <w:bCs/>
                <w:i/>
                <w:lang w:val="uk-UA"/>
              </w:rPr>
              <w:t>виконання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37839" w14:textId="6B9534E0" w:rsidR="00016801" w:rsidRPr="00D5102E" w:rsidRDefault="00016801" w:rsidP="00C24707">
            <w:pPr>
              <w:jc w:val="center"/>
              <w:rPr>
                <w:b/>
                <w:bCs/>
                <w:i/>
                <w:lang w:val="uk-UA"/>
              </w:rPr>
            </w:pPr>
            <w:r w:rsidRPr="00D5102E">
              <w:rPr>
                <w:b/>
                <w:bCs/>
                <w:i/>
                <w:lang w:val="uk-UA"/>
              </w:rPr>
              <w:t>Очікувані обсяги фінансування на 2021 рік тис. грн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7EADD" w14:textId="1C2407A4" w:rsidR="00016801" w:rsidRPr="00D5102E" w:rsidRDefault="00016801" w:rsidP="00C24707">
            <w:pPr>
              <w:jc w:val="center"/>
              <w:rPr>
                <w:b/>
                <w:bCs/>
                <w:i/>
                <w:lang w:val="uk-UA"/>
              </w:rPr>
            </w:pPr>
            <w:r w:rsidRPr="00D5102E">
              <w:rPr>
                <w:b/>
                <w:bCs/>
                <w:i/>
                <w:lang w:val="uk-UA"/>
              </w:rPr>
              <w:t>Використ</w:t>
            </w:r>
            <w:r>
              <w:rPr>
                <w:b/>
                <w:bCs/>
                <w:i/>
                <w:lang w:val="uk-UA"/>
              </w:rPr>
              <w:t>а</w:t>
            </w:r>
            <w:r w:rsidRPr="00D5102E">
              <w:rPr>
                <w:b/>
                <w:bCs/>
                <w:i/>
                <w:lang w:val="uk-UA"/>
              </w:rPr>
              <w:t>но</w:t>
            </w:r>
          </w:p>
          <w:p w14:paraId="3689F70E" w14:textId="340A1166" w:rsidR="00016801" w:rsidRPr="00D5102E" w:rsidRDefault="00016801" w:rsidP="00C24707">
            <w:pPr>
              <w:jc w:val="center"/>
              <w:rPr>
                <w:b/>
                <w:bCs/>
                <w:i/>
                <w:lang w:val="uk-UA"/>
              </w:rPr>
            </w:pPr>
            <w:r w:rsidRPr="00D5102E">
              <w:rPr>
                <w:b/>
                <w:bCs/>
                <w:i/>
                <w:lang w:val="uk-UA"/>
              </w:rPr>
              <w:t>за 2021 рік.</w:t>
            </w:r>
          </w:p>
          <w:p w14:paraId="65D79499" w14:textId="3C209ABB" w:rsidR="00016801" w:rsidRPr="00D5102E" w:rsidRDefault="00016801" w:rsidP="00C24707">
            <w:pPr>
              <w:jc w:val="center"/>
              <w:rPr>
                <w:b/>
                <w:bCs/>
                <w:i/>
                <w:lang w:val="uk-UA"/>
              </w:rPr>
            </w:pPr>
            <w:r w:rsidRPr="00D5102E">
              <w:rPr>
                <w:b/>
                <w:bCs/>
                <w:i/>
                <w:lang w:val="uk-UA"/>
              </w:rPr>
              <w:t>тис. грн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5E9" w14:textId="4FA3560C" w:rsidR="00016801" w:rsidRPr="00D5102E" w:rsidRDefault="00016801" w:rsidP="00C24707">
            <w:pPr>
              <w:jc w:val="center"/>
              <w:rPr>
                <w:b/>
                <w:bCs/>
                <w:i/>
                <w:lang w:val="uk-UA"/>
              </w:rPr>
            </w:pPr>
            <w:r w:rsidRPr="00D5102E">
              <w:rPr>
                <w:b/>
                <w:bCs/>
                <w:i/>
                <w:lang w:val="uk-UA"/>
              </w:rPr>
              <w:t>Примітка</w:t>
            </w:r>
          </w:p>
        </w:tc>
      </w:tr>
      <w:tr w:rsidR="00016801" w:rsidRPr="00D5102E" w14:paraId="7D7818D1" w14:textId="77777777" w:rsidTr="00016801">
        <w:trPr>
          <w:cantSplit/>
          <w:trHeight w:val="7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4D77" w14:textId="77777777" w:rsidR="00016801" w:rsidRPr="00D5102E" w:rsidRDefault="00016801" w:rsidP="00156772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AF1D" w14:textId="77777777" w:rsidR="00016801" w:rsidRPr="00D5102E" w:rsidRDefault="00016801" w:rsidP="00156772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C00F" w14:textId="77777777" w:rsidR="00016801" w:rsidRPr="00D5102E" w:rsidRDefault="00016801" w:rsidP="00156772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AEBC" w14:textId="77777777" w:rsidR="00016801" w:rsidRPr="00D5102E" w:rsidRDefault="00016801" w:rsidP="00156772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790702" w14:textId="77777777" w:rsidR="00016801" w:rsidRPr="00D5102E" w:rsidRDefault="00016801" w:rsidP="00C24707">
            <w:pPr>
              <w:ind w:right="-130"/>
              <w:rPr>
                <w:b/>
                <w:bCs/>
                <w:i/>
                <w:lang w:val="uk-UA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0ED814" w14:textId="77777777" w:rsidR="00016801" w:rsidRPr="00D5102E" w:rsidRDefault="00016801" w:rsidP="00C24707">
            <w:pPr>
              <w:ind w:right="-130"/>
              <w:rPr>
                <w:b/>
                <w:bCs/>
                <w:i/>
                <w:lang w:val="uk-UA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6DE1" w14:textId="77777777" w:rsidR="00016801" w:rsidRPr="00D5102E" w:rsidRDefault="00016801" w:rsidP="00156772">
            <w:pPr>
              <w:rPr>
                <w:b/>
                <w:bCs/>
                <w:i/>
                <w:lang w:val="uk-UA"/>
              </w:rPr>
            </w:pPr>
          </w:p>
        </w:tc>
      </w:tr>
      <w:tr w:rsidR="00016801" w:rsidRPr="00016801" w14:paraId="1B025F32" w14:textId="77777777" w:rsidTr="00016801">
        <w:trPr>
          <w:cantSplit/>
          <w:trHeight w:hRule="exact" w:val="3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0017" w14:textId="77777777" w:rsidR="00016801" w:rsidRPr="00016801" w:rsidRDefault="00016801" w:rsidP="00156772">
            <w:pPr>
              <w:jc w:val="center"/>
              <w:rPr>
                <w:b/>
                <w:i/>
                <w:iCs/>
                <w:lang w:val="uk-UA"/>
              </w:rPr>
            </w:pPr>
            <w:r w:rsidRPr="00016801">
              <w:rPr>
                <w:b/>
                <w:i/>
                <w:iCs/>
                <w:lang w:val="uk-UA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711" w14:textId="77777777" w:rsidR="00016801" w:rsidRPr="00016801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504F" w14:textId="77777777" w:rsidR="00016801" w:rsidRPr="00016801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4F7" w14:textId="77777777" w:rsidR="00016801" w:rsidRPr="00016801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F66" w14:textId="77777777" w:rsidR="00016801" w:rsidRPr="00016801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5</w:t>
            </w:r>
          </w:p>
          <w:p w14:paraId="32766376" w14:textId="77777777" w:rsidR="00016801" w:rsidRPr="00016801" w:rsidRDefault="00016801" w:rsidP="00156772">
            <w:pPr>
              <w:pStyle w:val="1"/>
              <w:spacing w:before="0" w:after="0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83AE" w14:textId="77777777" w:rsidR="00016801" w:rsidRPr="00016801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6D92" w14:textId="77777777" w:rsidR="00016801" w:rsidRPr="00016801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 w:eastAsia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 w:eastAsia="uk-UA"/>
              </w:rPr>
              <w:t>7</w:t>
            </w:r>
          </w:p>
        </w:tc>
      </w:tr>
      <w:tr w:rsidR="00016801" w:rsidRPr="00D5102E" w14:paraId="7A6C937B" w14:textId="77777777" w:rsidTr="00016801">
        <w:trPr>
          <w:cantSplit/>
          <w:trHeight w:val="19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3E3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352" w14:textId="460E9B47" w:rsidR="00016801" w:rsidRPr="00D5102E" w:rsidRDefault="00016801" w:rsidP="00FD13E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Придбання лікувально-діагностичного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обладнання та наборів  інструментарію відповідно до табелю оснащення для консультативно-діагностичного відділення в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т.ч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дитячого</w:t>
            </w:r>
          </w:p>
          <w:p w14:paraId="0DA7F20D" w14:textId="77777777" w:rsidR="00016801" w:rsidRPr="00D5102E" w:rsidRDefault="00016801" w:rsidP="00156772">
            <w:pPr>
              <w:rPr>
                <w:lang w:val="uk-U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875A" w14:textId="3967D420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багатопрофільна лікарня»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5F3E9575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CD1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Впродовж року</w:t>
            </w:r>
          </w:p>
          <w:p w14:paraId="22A4ECAC" w14:textId="77777777" w:rsidR="00016801" w:rsidRPr="00D5102E" w:rsidRDefault="00016801" w:rsidP="00156772">
            <w:pPr>
              <w:rPr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7F2" w14:textId="77777777" w:rsidR="00016801" w:rsidRPr="00D5102E" w:rsidRDefault="00016801" w:rsidP="00156772">
            <w:pPr>
              <w:jc w:val="center"/>
              <w:rPr>
                <w:lang w:val="uk-UA"/>
              </w:rPr>
            </w:pPr>
            <w:r w:rsidRPr="00D5102E">
              <w:rPr>
                <w:lang w:val="uk-UA"/>
              </w:rPr>
              <w:t>350,0</w:t>
            </w:r>
          </w:p>
          <w:p w14:paraId="3A8CD100" w14:textId="77777777" w:rsidR="00016801" w:rsidRPr="00D5102E" w:rsidRDefault="00016801" w:rsidP="00925EF6">
            <w:pPr>
              <w:jc w:val="center"/>
              <w:rPr>
                <w:lang w:val="uk-U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EC8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0,0</w:t>
            </w:r>
          </w:p>
          <w:p w14:paraId="361BAA12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E583F17" w14:textId="77777777" w:rsidR="00016801" w:rsidRPr="00D5102E" w:rsidRDefault="00016801" w:rsidP="00156772">
            <w:pPr>
              <w:rPr>
                <w:lang w:val="uk-UA"/>
              </w:rPr>
            </w:pPr>
          </w:p>
          <w:p w14:paraId="7A794B4A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A4A5257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A235" w14:textId="77777777" w:rsidR="00016801" w:rsidRPr="00D5102E" w:rsidRDefault="00016801" w:rsidP="001567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 xml:space="preserve"> Не впроваджено у зв’язку з відсутністю коштів</w:t>
            </w:r>
          </w:p>
        </w:tc>
      </w:tr>
      <w:tr w:rsidR="00016801" w:rsidRPr="00D5102E" w14:paraId="61FA65AA" w14:textId="77777777" w:rsidTr="00016801">
        <w:trPr>
          <w:cantSplit/>
          <w:trHeight w:val="118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B07D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2.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7579" w14:textId="77777777" w:rsidR="00016801" w:rsidRPr="00D5102E" w:rsidRDefault="00016801" w:rsidP="00156772">
            <w:pPr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Придбання комп’ютерної техніки (комп’ютери, ноутбуки, багатофункціональні пристрої для друку, сканування та копіювання</w:t>
            </w:r>
          </w:p>
          <w:p w14:paraId="58EB5169" w14:textId="77777777" w:rsidR="00016801" w:rsidRPr="00D5102E" w:rsidRDefault="00016801" w:rsidP="00156772">
            <w:pPr>
              <w:rPr>
                <w:sz w:val="22"/>
                <w:szCs w:val="22"/>
                <w:lang w:val="uk-UA"/>
              </w:rPr>
            </w:pPr>
          </w:p>
          <w:p w14:paraId="5065FBBC" w14:textId="77777777" w:rsidR="00016801" w:rsidRDefault="00016801" w:rsidP="00156772">
            <w:pPr>
              <w:rPr>
                <w:sz w:val="22"/>
                <w:szCs w:val="22"/>
                <w:lang w:val="uk-UA"/>
              </w:rPr>
            </w:pPr>
          </w:p>
          <w:p w14:paraId="30CEA65A" w14:textId="120E79DE" w:rsidR="00016801" w:rsidRPr="00D5102E" w:rsidRDefault="00016801" w:rsidP="001567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A630" w14:textId="485BBB1B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багатопрофільна лікарня»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0E0797B7" w14:textId="77777777" w:rsidR="00016801" w:rsidRPr="00D5102E" w:rsidRDefault="00016801" w:rsidP="00016801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F3FD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3C406B4" w14:textId="77777777" w:rsidR="00016801" w:rsidRPr="00D5102E" w:rsidRDefault="00016801" w:rsidP="00FD13E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Впродовж року</w:t>
            </w:r>
          </w:p>
          <w:p w14:paraId="02420069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787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B8E8668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200,0</w:t>
            </w:r>
          </w:p>
          <w:p w14:paraId="15C6FE87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E1F441B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3BEAF07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CAD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D80595D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0,0</w:t>
            </w:r>
          </w:p>
          <w:p w14:paraId="2FF10753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A04" w14:textId="77777777" w:rsidR="00016801" w:rsidRPr="00D5102E" w:rsidRDefault="00016801" w:rsidP="001567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</w:pPr>
          </w:p>
          <w:p w14:paraId="7F971480" w14:textId="77777777" w:rsidR="00016801" w:rsidRPr="00D5102E" w:rsidRDefault="00016801" w:rsidP="001567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>Не впроваджено у зв’язку з відсутністю коштів</w:t>
            </w:r>
          </w:p>
        </w:tc>
      </w:tr>
      <w:tr w:rsidR="00016801" w:rsidRPr="00D5102E" w14:paraId="166EAD31" w14:textId="77777777" w:rsidTr="00016801">
        <w:trPr>
          <w:cantSplit/>
          <w:trHeight w:val="29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7A5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</w:p>
          <w:p w14:paraId="68CF3197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3.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716" w14:textId="77777777" w:rsidR="00016801" w:rsidRPr="00D5102E" w:rsidRDefault="00016801" w:rsidP="00156772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Закупівля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антирабічної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вакцини  для профілактики сказу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B327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5A691E5" w14:textId="0225C5E4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багатопрофільна лікарня»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333C5E85" w14:textId="77777777" w:rsidR="00016801" w:rsidRPr="00D5102E" w:rsidRDefault="00016801" w:rsidP="00156772">
            <w:pPr>
              <w:rPr>
                <w:lang w:val="uk-UA"/>
              </w:rPr>
            </w:pPr>
          </w:p>
          <w:p w14:paraId="2E02DECD" w14:textId="77777777" w:rsidR="00016801" w:rsidRPr="00D5102E" w:rsidRDefault="00016801" w:rsidP="00156772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17B8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CDCBEFE" w14:textId="77777777" w:rsidR="00016801" w:rsidRPr="00D5102E" w:rsidRDefault="00016801" w:rsidP="0033347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Впродовж року</w:t>
            </w:r>
          </w:p>
          <w:p w14:paraId="4B97E53F" w14:textId="77777777" w:rsidR="00016801" w:rsidRPr="00D5102E" w:rsidRDefault="00016801" w:rsidP="0033347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CF6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D268280" w14:textId="77777777" w:rsidR="00016801" w:rsidRPr="00D5102E" w:rsidRDefault="00016801" w:rsidP="00FD13E4">
            <w:pPr>
              <w:pStyle w:val="1"/>
              <w:spacing w:before="0" w:after="0"/>
              <w:jc w:val="center"/>
              <w:rPr>
                <w:b w:val="0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6C3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20104E0" w14:textId="77777777" w:rsidR="00016801" w:rsidRPr="00D5102E" w:rsidRDefault="00016801" w:rsidP="00F7651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87,547  </w:t>
            </w:r>
          </w:p>
          <w:p w14:paraId="7C24A66A" w14:textId="77777777" w:rsidR="00016801" w:rsidRPr="00D5102E" w:rsidRDefault="00016801" w:rsidP="00156772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804" w14:textId="77777777" w:rsidR="00016801" w:rsidRPr="00D5102E" w:rsidRDefault="00016801" w:rsidP="006F3B49">
            <w:pPr>
              <w:pStyle w:val="110"/>
              <w:spacing w:line="276" w:lineRule="auto"/>
              <w:jc w:val="both"/>
              <w:rPr>
                <w:rFonts w:ascii="Times New Roman" w:hAnsi="Times New Roman"/>
              </w:rPr>
            </w:pPr>
            <w:r w:rsidRPr="00D5102E">
              <w:rPr>
                <w:rFonts w:ascii="Times New Roman" w:hAnsi="Times New Roman"/>
              </w:rPr>
              <w:t xml:space="preserve">Закуплено  200 доз </w:t>
            </w:r>
            <w:proofErr w:type="spellStart"/>
            <w:r w:rsidRPr="00D5102E">
              <w:rPr>
                <w:rFonts w:ascii="Times New Roman" w:hAnsi="Times New Roman"/>
              </w:rPr>
              <w:t>антирабічної</w:t>
            </w:r>
            <w:proofErr w:type="spellEnd"/>
            <w:r w:rsidRPr="00D5102E">
              <w:rPr>
                <w:rFonts w:ascii="Times New Roman" w:hAnsi="Times New Roman"/>
              </w:rPr>
              <w:t xml:space="preserve"> вакцини «</w:t>
            </w:r>
            <w:proofErr w:type="spellStart"/>
            <w:r w:rsidRPr="00D5102E">
              <w:rPr>
                <w:rFonts w:ascii="Times New Roman" w:hAnsi="Times New Roman"/>
              </w:rPr>
              <w:t>Індіраб</w:t>
            </w:r>
            <w:proofErr w:type="spellEnd"/>
            <w:r w:rsidRPr="00D5102E">
              <w:rPr>
                <w:rFonts w:ascii="Times New Roman" w:hAnsi="Times New Roman"/>
              </w:rPr>
              <w:t>»  для проведення профілактичних щеплень з метою попередження випадків сказу, з них використано за 10 місяців 55 доз.</w:t>
            </w:r>
          </w:p>
          <w:p w14:paraId="5F1D6E25" w14:textId="77777777" w:rsidR="00016801" w:rsidRPr="00D5102E" w:rsidRDefault="00016801" w:rsidP="00FD13E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016801" w:rsidRPr="00016801" w14:paraId="31505A5E" w14:textId="77777777" w:rsidTr="00016801">
        <w:trPr>
          <w:cantSplit/>
          <w:trHeight w:hRule="exact" w:val="3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D76" w14:textId="77777777" w:rsidR="00016801" w:rsidRPr="00016801" w:rsidRDefault="00016801" w:rsidP="00CD28D9">
            <w:pPr>
              <w:jc w:val="center"/>
              <w:rPr>
                <w:b/>
                <w:i/>
                <w:iCs/>
                <w:lang w:val="uk-UA"/>
              </w:rPr>
            </w:pPr>
            <w:r w:rsidRPr="00016801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78F" w14:textId="77777777" w:rsidR="00016801" w:rsidRPr="00016801" w:rsidRDefault="00016801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B90" w14:textId="77777777" w:rsidR="00016801" w:rsidRPr="00016801" w:rsidRDefault="00016801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026" w14:textId="77777777" w:rsidR="00016801" w:rsidRPr="00016801" w:rsidRDefault="00016801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7DAA" w14:textId="77777777" w:rsidR="00016801" w:rsidRPr="00016801" w:rsidRDefault="00016801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5</w:t>
            </w:r>
          </w:p>
          <w:p w14:paraId="086ED720" w14:textId="77777777" w:rsidR="00016801" w:rsidRPr="00016801" w:rsidRDefault="00016801" w:rsidP="00CD28D9">
            <w:pPr>
              <w:pStyle w:val="1"/>
              <w:spacing w:before="0" w:after="0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9D7A" w14:textId="77777777" w:rsidR="00016801" w:rsidRPr="00016801" w:rsidRDefault="00016801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034C" w14:textId="77777777" w:rsidR="00016801" w:rsidRPr="00016801" w:rsidRDefault="00016801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 w:eastAsia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 w:eastAsia="uk-UA"/>
              </w:rPr>
              <w:t>7</w:t>
            </w:r>
          </w:p>
        </w:tc>
      </w:tr>
      <w:tr w:rsidR="00016801" w:rsidRPr="00D5102E" w14:paraId="3AA50947" w14:textId="77777777" w:rsidTr="00016801">
        <w:trPr>
          <w:cantSplit/>
          <w:trHeight w:val="17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F164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</w:p>
          <w:p w14:paraId="529752D5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4.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967D" w14:textId="77777777" w:rsidR="00016801" w:rsidRPr="00D5102E" w:rsidRDefault="00016801" w:rsidP="00156772">
            <w:pPr>
              <w:tabs>
                <w:tab w:val="left" w:pos="567"/>
              </w:tabs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Медикаментозне забезпечення учасників АТО/ООС, що проходять лікування в КНП «</w:t>
            </w:r>
            <w:proofErr w:type="spellStart"/>
            <w:r w:rsidRPr="00D5102E">
              <w:rPr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sz w:val="22"/>
                <w:szCs w:val="22"/>
                <w:lang w:val="uk-UA"/>
              </w:rPr>
              <w:t xml:space="preserve"> багатопрофільна лікарня»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C78" w14:textId="77777777" w:rsidR="00016801" w:rsidRPr="00D5102E" w:rsidRDefault="00016801" w:rsidP="00156772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A10773D" w14:textId="7ABC8CBE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багатопрофільна лікарня»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651C53B2" w14:textId="77777777" w:rsidR="00016801" w:rsidRPr="00D5102E" w:rsidRDefault="00016801" w:rsidP="00156772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BA8B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1D82909" w14:textId="77777777" w:rsidR="00016801" w:rsidRPr="00D5102E" w:rsidRDefault="00016801" w:rsidP="0033347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Впродовж року</w:t>
            </w:r>
          </w:p>
          <w:p w14:paraId="2CAAFD23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EA67" w14:textId="77777777" w:rsidR="00016801" w:rsidRPr="00D5102E" w:rsidRDefault="00016801" w:rsidP="00FD13E4">
            <w:pPr>
              <w:jc w:val="center"/>
              <w:rPr>
                <w:lang w:val="uk-UA"/>
              </w:rPr>
            </w:pPr>
          </w:p>
          <w:p w14:paraId="2ED63E39" w14:textId="77777777" w:rsidR="00016801" w:rsidRPr="00D5102E" w:rsidRDefault="00016801" w:rsidP="00FD13E4">
            <w:pPr>
              <w:jc w:val="center"/>
              <w:rPr>
                <w:lang w:val="uk-UA"/>
              </w:rPr>
            </w:pPr>
            <w:r w:rsidRPr="00D5102E">
              <w:rPr>
                <w:lang w:val="uk-UA"/>
              </w:rPr>
              <w:t>60,0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B26" w14:textId="77777777" w:rsidR="00016801" w:rsidRPr="00D5102E" w:rsidRDefault="00016801" w:rsidP="0015677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E0764B8" w14:textId="77777777" w:rsidR="00016801" w:rsidRPr="00D5102E" w:rsidRDefault="00016801" w:rsidP="00DA1B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0B0" w14:textId="77777777" w:rsidR="00016801" w:rsidRPr="00D5102E" w:rsidRDefault="00016801" w:rsidP="00156772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>Не впроваджено у зв’язку з відсутністю коштів</w:t>
            </w:r>
          </w:p>
        </w:tc>
      </w:tr>
      <w:tr w:rsidR="00016801" w:rsidRPr="00D5102E" w14:paraId="246EA7A5" w14:textId="77777777" w:rsidTr="00016801">
        <w:trPr>
          <w:cantSplit/>
          <w:trHeight w:val="159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704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</w:p>
          <w:p w14:paraId="07B70693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5.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B05" w14:textId="77777777" w:rsidR="00016801" w:rsidRPr="00D5102E" w:rsidRDefault="00016801" w:rsidP="00156772">
            <w:pPr>
              <w:rPr>
                <w:sz w:val="22"/>
                <w:szCs w:val="22"/>
                <w:lang w:val="uk-UA"/>
              </w:rPr>
            </w:pPr>
          </w:p>
          <w:p w14:paraId="44760956" w14:textId="77777777" w:rsidR="00016801" w:rsidRPr="00D5102E" w:rsidRDefault="00016801" w:rsidP="00156772">
            <w:pPr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Забезпечення невідкладної допомоги при кровотечах під час пологів у КНП «</w:t>
            </w:r>
            <w:proofErr w:type="spellStart"/>
            <w:r w:rsidRPr="00D5102E">
              <w:rPr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sz w:val="22"/>
                <w:szCs w:val="22"/>
                <w:lang w:val="uk-UA"/>
              </w:rPr>
              <w:t xml:space="preserve"> багатопрофільна лікарня»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CC2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0FD9A7B" w14:textId="2E703EF9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багатопрофільна лікарня»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2D702756" w14:textId="77777777" w:rsidR="00016801" w:rsidRPr="00D5102E" w:rsidRDefault="00016801" w:rsidP="00016801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D3ED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54C0217" w14:textId="77777777" w:rsidR="00016801" w:rsidRPr="00D5102E" w:rsidRDefault="00016801" w:rsidP="0033347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Впродовж року</w:t>
            </w:r>
          </w:p>
          <w:p w14:paraId="5FF901C6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577" w14:textId="77777777" w:rsidR="00016801" w:rsidRPr="00D5102E" w:rsidRDefault="00016801" w:rsidP="00156772">
            <w:pPr>
              <w:rPr>
                <w:lang w:val="uk-UA"/>
              </w:rPr>
            </w:pPr>
          </w:p>
          <w:p w14:paraId="3900EC95" w14:textId="77777777" w:rsidR="00016801" w:rsidRPr="00D5102E" w:rsidRDefault="00016801" w:rsidP="00B76950">
            <w:pPr>
              <w:jc w:val="center"/>
              <w:rPr>
                <w:bCs/>
                <w:kern w:val="32"/>
                <w:sz w:val="22"/>
                <w:szCs w:val="22"/>
                <w:lang w:val="uk-UA"/>
              </w:rPr>
            </w:pPr>
            <w:r w:rsidRPr="00D5102E">
              <w:rPr>
                <w:bCs/>
                <w:kern w:val="32"/>
                <w:sz w:val="22"/>
                <w:szCs w:val="22"/>
                <w:lang w:val="uk-UA"/>
              </w:rPr>
              <w:t>15,0</w:t>
            </w:r>
          </w:p>
          <w:p w14:paraId="7380EEC3" w14:textId="77777777" w:rsidR="00016801" w:rsidRPr="00D5102E" w:rsidRDefault="00016801" w:rsidP="0033347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87D" w14:textId="77777777" w:rsidR="00016801" w:rsidRPr="00D5102E" w:rsidRDefault="00016801" w:rsidP="00B76950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12,363  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1BF" w14:textId="77777777" w:rsidR="00016801" w:rsidRPr="00D5102E" w:rsidRDefault="00016801" w:rsidP="00FE2201">
            <w:pPr>
              <w:pStyle w:val="110"/>
              <w:spacing w:line="276" w:lineRule="auto"/>
              <w:jc w:val="both"/>
              <w:rPr>
                <w:rFonts w:ascii="Cambria" w:hAnsi="Cambria"/>
                <w:b/>
                <w:kern w:val="32"/>
                <w:lang w:eastAsia="ru-RU"/>
              </w:rPr>
            </w:pPr>
          </w:p>
          <w:p w14:paraId="7747C278" w14:textId="77777777" w:rsidR="00016801" w:rsidRDefault="00016801" w:rsidP="00016801">
            <w:pPr>
              <w:pStyle w:val="110"/>
              <w:spacing w:line="276" w:lineRule="auto"/>
              <w:jc w:val="both"/>
              <w:rPr>
                <w:rFonts w:ascii="Times New Roman" w:hAnsi="Times New Roman"/>
              </w:rPr>
            </w:pPr>
            <w:r w:rsidRPr="00D5102E">
              <w:rPr>
                <w:rFonts w:ascii="Times New Roman" w:hAnsi="Times New Roman"/>
              </w:rPr>
              <w:t>Закуплено  3 упаковок (15 ампул). Використано 1 ампулу для надання невідкладної допомоги при кровотечі у породіллі.</w:t>
            </w:r>
          </w:p>
          <w:p w14:paraId="4DE6AD64" w14:textId="77777777" w:rsidR="00016801" w:rsidRDefault="00016801" w:rsidP="00016801">
            <w:pPr>
              <w:pStyle w:val="110"/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A78C590" w14:textId="008A1F7D" w:rsidR="00016801" w:rsidRPr="00016801" w:rsidRDefault="00016801" w:rsidP="00016801">
            <w:pPr>
              <w:pStyle w:val="11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016801" w:rsidRPr="000E6176" w14:paraId="183B0607" w14:textId="77777777" w:rsidTr="00016801">
        <w:trPr>
          <w:cantSplit/>
          <w:trHeight w:val="271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FC62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6.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F932" w14:textId="77777777" w:rsidR="00016801" w:rsidRPr="00D5102E" w:rsidRDefault="00016801" w:rsidP="00156772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Відшкодування вартості інсуліну для лікування хворих на цукровий  діабет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27B" w14:textId="5D525B35" w:rsidR="00016801" w:rsidRPr="00D5102E" w:rsidRDefault="00016801" w:rsidP="000D76F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багатопрофільна лікарня»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793CDED0" w14:textId="77777777" w:rsidR="00016801" w:rsidRPr="00D5102E" w:rsidRDefault="00016801" w:rsidP="000D76F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КП «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центральна аптека № 18»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міської ради,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міська рада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D25E" w14:textId="77777777" w:rsidR="00016801" w:rsidRPr="00D5102E" w:rsidRDefault="00016801" w:rsidP="000C37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Впродовж року</w:t>
            </w:r>
          </w:p>
          <w:p w14:paraId="4B5F1CEA" w14:textId="77777777" w:rsidR="00016801" w:rsidRPr="00D5102E" w:rsidRDefault="00016801" w:rsidP="000C37BE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2C3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400,0</w:t>
            </w:r>
          </w:p>
          <w:p w14:paraId="63735FF0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6DE" w14:textId="7E304A8A" w:rsidR="00016801" w:rsidRPr="00D5102E" w:rsidRDefault="00547DBC" w:rsidP="00084E3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386,38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614" w14:textId="39D77036" w:rsidR="00016801" w:rsidRPr="00D5102E" w:rsidRDefault="00016801" w:rsidP="00156772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З міського бюджету  на  відшкодування вартості інсуліну  аптеці № 18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виплачено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400,0 тис.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грн 100,0 тис ще необхідно відшкодувати аптеці</w:t>
            </w:r>
          </w:p>
        </w:tc>
      </w:tr>
      <w:tr w:rsidR="00016801" w:rsidRPr="00D5102E" w14:paraId="661C45A7" w14:textId="77777777" w:rsidTr="00016801">
        <w:trPr>
          <w:gridAfter w:val="1"/>
          <w:wAfter w:w="7" w:type="dxa"/>
          <w:cantSplit/>
          <w:trHeight w:val="21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EC12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7.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4ADB" w14:textId="77777777" w:rsidR="00016801" w:rsidRPr="00D5102E" w:rsidRDefault="00016801" w:rsidP="00156772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BCF5EA4" w14:textId="77777777" w:rsidR="00016801" w:rsidRPr="00D5102E" w:rsidRDefault="00016801" w:rsidP="00156772">
            <w:pPr>
              <w:pStyle w:val="1"/>
              <w:spacing w:before="0" w:after="0"/>
              <w:rPr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Закупівля витратних матеріалів, реактивів та  середовищ для проведення бактеріологічних  аналізів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A46E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8A6C455" w14:textId="7D8D72C6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багатопрофільна лікарня»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60C6EFCE" w14:textId="77777777" w:rsidR="00016801" w:rsidRPr="00D5102E" w:rsidRDefault="00016801" w:rsidP="00156772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680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7024F39" w14:textId="77777777" w:rsidR="00016801" w:rsidRPr="00D5102E" w:rsidRDefault="00016801" w:rsidP="000C37BE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Впродовж року</w:t>
            </w:r>
          </w:p>
          <w:p w14:paraId="1EA60591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4691" w14:textId="77777777" w:rsidR="00016801" w:rsidRPr="00D5102E" w:rsidRDefault="00016801" w:rsidP="005B13E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1102009" w14:textId="77777777" w:rsidR="00016801" w:rsidRPr="00D5102E" w:rsidRDefault="00016801" w:rsidP="005B13EE">
            <w:pPr>
              <w:jc w:val="center"/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261,6</w:t>
            </w:r>
          </w:p>
          <w:p w14:paraId="12A9E0AC" w14:textId="77777777" w:rsidR="00016801" w:rsidRPr="00D5102E" w:rsidRDefault="00016801" w:rsidP="00156772">
            <w:pPr>
              <w:jc w:val="center"/>
              <w:rPr>
                <w:lang w:val="uk-U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CF370" w14:textId="77777777" w:rsidR="00016801" w:rsidRPr="00D5102E" w:rsidRDefault="00016801" w:rsidP="00FE2201">
            <w:pPr>
              <w:jc w:val="center"/>
              <w:rPr>
                <w:lang w:val="uk-UA"/>
              </w:rPr>
            </w:pPr>
          </w:p>
          <w:p w14:paraId="63B3D811" w14:textId="77777777" w:rsidR="00016801" w:rsidRPr="00D5102E" w:rsidRDefault="00016801" w:rsidP="00FE2201">
            <w:pPr>
              <w:jc w:val="center"/>
              <w:rPr>
                <w:lang w:val="uk-UA"/>
              </w:rPr>
            </w:pPr>
            <w:r w:rsidRPr="00D5102E">
              <w:rPr>
                <w:lang w:val="uk-UA"/>
              </w:rPr>
              <w:t>260,0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4EFDA" w14:textId="77777777" w:rsidR="00016801" w:rsidRPr="00D5102E" w:rsidRDefault="00016801" w:rsidP="005867D9">
            <w:pPr>
              <w:rPr>
                <w:b/>
                <w:lang w:val="uk-UA"/>
              </w:rPr>
            </w:pPr>
          </w:p>
          <w:p w14:paraId="6FBB53C8" w14:textId="77777777" w:rsidR="00016801" w:rsidRDefault="00016801" w:rsidP="0015677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На закупівлю витратних матеріалів , реактивів та середовищ для проведення  лабораторних аналізів при  проведення медичних оглядів вчителів</w:t>
            </w:r>
          </w:p>
          <w:p w14:paraId="72223258" w14:textId="16FC7FB0" w:rsidR="00016801" w:rsidRPr="00016801" w:rsidRDefault="00016801" w:rsidP="00016801">
            <w:pPr>
              <w:rPr>
                <w:lang w:val="uk-UA"/>
              </w:rPr>
            </w:pPr>
          </w:p>
        </w:tc>
      </w:tr>
      <w:tr w:rsidR="00016801" w:rsidRPr="00016801" w14:paraId="0AB7CF39" w14:textId="77777777" w:rsidTr="00CD28D9">
        <w:trPr>
          <w:cantSplit/>
          <w:trHeight w:hRule="exact" w:val="3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34C" w14:textId="77777777" w:rsidR="00016801" w:rsidRPr="00016801" w:rsidRDefault="00016801" w:rsidP="00CD28D9">
            <w:pPr>
              <w:jc w:val="center"/>
              <w:rPr>
                <w:b/>
                <w:i/>
                <w:iCs/>
                <w:lang w:val="uk-UA"/>
              </w:rPr>
            </w:pPr>
            <w:r w:rsidRPr="00016801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6B4F" w14:textId="77777777" w:rsidR="00016801" w:rsidRPr="00016801" w:rsidRDefault="00016801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813A" w14:textId="77777777" w:rsidR="00016801" w:rsidRPr="00016801" w:rsidRDefault="00016801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6B82" w14:textId="77777777" w:rsidR="00016801" w:rsidRPr="00016801" w:rsidRDefault="00016801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11C" w14:textId="77777777" w:rsidR="00016801" w:rsidRPr="00016801" w:rsidRDefault="00016801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5</w:t>
            </w:r>
          </w:p>
          <w:p w14:paraId="3B220291" w14:textId="77777777" w:rsidR="00016801" w:rsidRPr="00016801" w:rsidRDefault="00016801" w:rsidP="00CD28D9">
            <w:pPr>
              <w:pStyle w:val="1"/>
              <w:spacing w:before="0" w:after="0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54E3" w14:textId="77777777" w:rsidR="00016801" w:rsidRPr="00016801" w:rsidRDefault="00016801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44A2" w14:textId="77777777" w:rsidR="00016801" w:rsidRPr="00016801" w:rsidRDefault="00016801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 w:eastAsia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 w:eastAsia="uk-UA"/>
              </w:rPr>
              <w:t>7</w:t>
            </w:r>
          </w:p>
        </w:tc>
      </w:tr>
      <w:tr w:rsidR="00016801" w:rsidRPr="00D5102E" w14:paraId="505D95F3" w14:textId="77777777" w:rsidTr="007F727E">
        <w:trPr>
          <w:gridAfter w:val="1"/>
          <w:wAfter w:w="7" w:type="dxa"/>
          <w:cantSplit/>
          <w:trHeight w:val="15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C7B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8.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B58" w14:textId="77777777" w:rsidR="00016801" w:rsidRPr="00D5102E" w:rsidRDefault="00016801" w:rsidP="00156772">
            <w:pPr>
              <w:rPr>
                <w:sz w:val="22"/>
                <w:szCs w:val="22"/>
                <w:lang w:val="uk-UA"/>
              </w:rPr>
            </w:pPr>
          </w:p>
          <w:p w14:paraId="2ECA0E96" w14:textId="77777777" w:rsidR="00016801" w:rsidRPr="00D5102E" w:rsidRDefault="00016801" w:rsidP="00156772">
            <w:pPr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Підтримка розвитку реабілітаційного напрямку надання  медичної допомоги пацієнтам з неврологічною симптоматикою</w:t>
            </w:r>
          </w:p>
          <w:p w14:paraId="044918AE" w14:textId="77777777" w:rsidR="00016801" w:rsidRPr="00D5102E" w:rsidRDefault="00016801" w:rsidP="0015677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758D" w14:textId="77777777" w:rsidR="00016801" w:rsidRPr="00D5102E" w:rsidRDefault="00016801" w:rsidP="0045484E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45E4762" w14:textId="2596AAE6" w:rsidR="00016801" w:rsidRPr="00D5102E" w:rsidRDefault="00016801" w:rsidP="0045484E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багатопрофільна лікарня»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0320BEBB" w14:textId="77777777" w:rsidR="00016801" w:rsidRPr="00D5102E" w:rsidRDefault="00016801" w:rsidP="00FF050A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B73F" w14:textId="77777777" w:rsidR="00016801" w:rsidRPr="00D5102E" w:rsidRDefault="00016801" w:rsidP="00FF050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61F9EEA" w14:textId="594C2C96" w:rsidR="00016801" w:rsidRPr="00D5102E" w:rsidRDefault="007F727E" w:rsidP="00FF050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Заплановано на 2022-2024 роки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C3C" w14:textId="77777777" w:rsidR="00016801" w:rsidRPr="00D5102E" w:rsidRDefault="00016801" w:rsidP="00EE6779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52DA" w14:textId="77777777" w:rsidR="00016801" w:rsidRPr="00D5102E" w:rsidRDefault="00016801" w:rsidP="00EE6779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1BA2" w14:textId="77777777" w:rsidR="00016801" w:rsidRPr="00D5102E" w:rsidRDefault="00016801" w:rsidP="00156772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016801" w:rsidRPr="00D5102E" w14:paraId="6794BDC8" w14:textId="77777777" w:rsidTr="00016801">
        <w:trPr>
          <w:gridAfter w:val="1"/>
          <w:wAfter w:w="7" w:type="dxa"/>
          <w:cantSplit/>
          <w:trHeight w:val="2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8D7C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9.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18F" w14:textId="77777777" w:rsidR="00016801" w:rsidRPr="00D5102E" w:rsidRDefault="00016801" w:rsidP="00156772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«Місцеві стимули» :</w:t>
            </w:r>
          </w:p>
          <w:p w14:paraId="65186774" w14:textId="77777777" w:rsidR="00016801" w:rsidRPr="00D5102E" w:rsidRDefault="00016801" w:rsidP="00156772">
            <w:pPr>
              <w:rPr>
                <w:sz w:val="22"/>
                <w:szCs w:val="22"/>
                <w:lang w:val="uk-UA"/>
              </w:rPr>
            </w:pPr>
            <w:r w:rsidRPr="00D5102E">
              <w:rPr>
                <w:lang w:val="uk-UA"/>
              </w:rPr>
              <w:t>-</w:t>
            </w:r>
            <w:r w:rsidRPr="00D5102E">
              <w:rPr>
                <w:sz w:val="22"/>
                <w:szCs w:val="22"/>
                <w:lang w:val="uk-UA"/>
              </w:rPr>
              <w:t xml:space="preserve"> оплата праці медичного персоналу  за роботу в призивній та приписній комісії при військовому комісаріат;</w:t>
            </w:r>
          </w:p>
          <w:p w14:paraId="7445C94B" w14:textId="77777777" w:rsidR="00016801" w:rsidRPr="00D5102E" w:rsidRDefault="00016801" w:rsidP="00156772">
            <w:pPr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- преміювання медичних працівників за результатами роботи</w:t>
            </w:r>
          </w:p>
          <w:p w14:paraId="344841A0" w14:textId="77777777" w:rsidR="00016801" w:rsidRPr="00D5102E" w:rsidRDefault="00016801" w:rsidP="00156772">
            <w:pPr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- оплата праці за надання медичних  послуг (проведення медичних оглядів) працівникам бюджетних установ</w:t>
            </w:r>
          </w:p>
          <w:p w14:paraId="530A68DF" w14:textId="77777777" w:rsidR="00016801" w:rsidRPr="00D5102E" w:rsidRDefault="00016801" w:rsidP="00156772">
            <w:pPr>
              <w:rPr>
                <w:lang w:val="uk-U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135E" w14:textId="599EB60C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багатопрофільна лікарня»</w:t>
            </w:r>
            <w:r w:rsidR="007F727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5401ED9D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286" w14:textId="77777777" w:rsidR="00016801" w:rsidRPr="00D5102E" w:rsidRDefault="00016801" w:rsidP="00FF050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Впродовж року</w:t>
            </w:r>
          </w:p>
          <w:p w14:paraId="15D30D80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B3C7" w14:textId="77777777" w:rsidR="00016801" w:rsidRPr="00D5102E" w:rsidRDefault="00016801" w:rsidP="0011555E">
            <w:pPr>
              <w:jc w:val="center"/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852,3</w:t>
            </w:r>
          </w:p>
          <w:p w14:paraId="5B32AFAF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6F9" w14:textId="77777777" w:rsidR="00016801" w:rsidRPr="00D5102E" w:rsidRDefault="00016801" w:rsidP="00EE6779">
            <w:pPr>
              <w:jc w:val="center"/>
              <w:rPr>
                <w:lang w:val="uk-UA"/>
              </w:rPr>
            </w:pPr>
            <w:r w:rsidRPr="00D5102E">
              <w:rPr>
                <w:lang w:val="uk-UA"/>
              </w:rPr>
              <w:t>0,0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599" w14:textId="77777777" w:rsidR="00016801" w:rsidRPr="00D5102E" w:rsidRDefault="00016801" w:rsidP="00156772">
            <w:pPr>
              <w:rPr>
                <w:lang w:val="uk-UA"/>
              </w:rPr>
            </w:pPr>
            <w:r w:rsidRPr="00D5102E">
              <w:rPr>
                <w:sz w:val="22"/>
                <w:szCs w:val="22"/>
                <w:lang w:val="uk-UA" w:eastAsia="uk-UA"/>
              </w:rPr>
              <w:t>Не впроваджено у зв’язку з відсутністю коштів</w:t>
            </w:r>
          </w:p>
        </w:tc>
      </w:tr>
      <w:tr w:rsidR="00016801" w:rsidRPr="00D5102E" w14:paraId="68F179FF" w14:textId="77777777" w:rsidTr="00016801">
        <w:trPr>
          <w:gridAfter w:val="1"/>
          <w:wAfter w:w="7" w:type="dxa"/>
          <w:cantSplit/>
          <w:trHeight w:val="2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F76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</w:p>
          <w:p w14:paraId="008F4ABD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10.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21C" w14:textId="77777777" w:rsidR="00016801" w:rsidRPr="00D5102E" w:rsidRDefault="00016801" w:rsidP="00156772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  <w:t xml:space="preserve">Оплата товарів, робіт та послуг,   в умовах ускладненої епідеміологічної ситуації спричиненої захворюваністю на </w:t>
            </w:r>
            <w:proofErr w:type="spellStart"/>
            <w:r w:rsidRPr="00D5102E"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  <w:t>коронавірусну</w:t>
            </w:r>
            <w:proofErr w:type="spellEnd"/>
            <w:r w:rsidRPr="00D5102E"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  <w:t xml:space="preserve"> інфекцію для КНП «</w:t>
            </w:r>
            <w:proofErr w:type="spellStart"/>
            <w:r w:rsidRPr="00D5102E"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  <w:t xml:space="preserve"> багатопрофільна лікарня»</w:t>
            </w:r>
          </w:p>
          <w:p w14:paraId="7CB33E68" w14:textId="77777777" w:rsidR="00016801" w:rsidRPr="00D5102E" w:rsidRDefault="00016801" w:rsidP="00156772">
            <w:pPr>
              <w:rPr>
                <w:lang w:val="uk-U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1701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1753CEF" w14:textId="38BAD941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багатопрофільна лікарня»</w:t>
            </w:r>
            <w:r w:rsidR="007F727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5FCF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7FB70DF" w14:textId="77777777" w:rsidR="00016801" w:rsidRPr="00D5102E" w:rsidRDefault="00016801" w:rsidP="00FF050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Впродовж року</w:t>
            </w:r>
          </w:p>
          <w:p w14:paraId="642611C5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AEF3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43867D6" w14:textId="77777777" w:rsidR="00016801" w:rsidRPr="00D5102E" w:rsidRDefault="00016801" w:rsidP="0011555E">
            <w:pPr>
              <w:jc w:val="center"/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600,0</w:t>
            </w:r>
          </w:p>
          <w:p w14:paraId="72F4421F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F99A71C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CC9" w14:textId="77777777" w:rsidR="00016801" w:rsidRPr="00D5102E" w:rsidRDefault="00016801" w:rsidP="00FF050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D06" w14:textId="77777777" w:rsidR="00016801" w:rsidRPr="00D5102E" w:rsidRDefault="00016801" w:rsidP="00156772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A85AF7F" w14:textId="77777777" w:rsidR="00016801" w:rsidRPr="00D5102E" w:rsidRDefault="00016801" w:rsidP="00156772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>Не впроваджено у зв’язку з відсутністю коштів</w:t>
            </w:r>
          </w:p>
        </w:tc>
      </w:tr>
      <w:tr w:rsidR="00016801" w:rsidRPr="00D5102E" w14:paraId="5FB8387C" w14:textId="77777777" w:rsidTr="00016801">
        <w:trPr>
          <w:gridAfter w:val="1"/>
          <w:wAfter w:w="7" w:type="dxa"/>
          <w:cantSplit/>
          <w:trHeight w:val="1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1D88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11.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A17B" w14:textId="77777777" w:rsidR="00016801" w:rsidRPr="00D5102E" w:rsidRDefault="00016801" w:rsidP="00156772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Відшкодування вартості витратних матеріалів та послуг по надання військовозобов’язаних та призовниках </w:t>
            </w:r>
          </w:p>
          <w:p w14:paraId="45A6B291" w14:textId="77777777" w:rsidR="00016801" w:rsidRPr="00D5102E" w:rsidRDefault="00016801" w:rsidP="00156772">
            <w:pPr>
              <w:rPr>
                <w:lang w:val="uk-UA"/>
              </w:rPr>
            </w:pPr>
          </w:p>
          <w:p w14:paraId="271D3813" w14:textId="77777777" w:rsidR="00016801" w:rsidRPr="00D5102E" w:rsidRDefault="00016801" w:rsidP="00156772">
            <w:pPr>
              <w:rPr>
                <w:lang w:val="uk-U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5780" w14:textId="77777777" w:rsidR="00016801" w:rsidRDefault="00016801" w:rsidP="0011555E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багатопрофільна лікарня»</w:t>
            </w:r>
            <w:r w:rsidR="007F727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26FCEAC0" w14:textId="6DA82438" w:rsidR="007F727E" w:rsidRPr="007F727E" w:rsidRDefault="007F727E" w:rsidP="007F727E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83EB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DBFA2BE" w14:textId="77777777" w:rsidR="00016801" w:rsidRPr="00D5102E" w:rsidRDefault="00016801" w:rsidP="00FF050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Впродовж року</w:t>
            </w:r>
          </w:p>
          <w:p w14:paraId="0BD31ABC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4B41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214D5DB" w14:textId="77777777" w:rsidR="00016801" w:rsidRPr="00D5102E" w:rsidRDefault="00016801" w:rsidP="00FF050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CF2D9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CDD42D4" w14:textId="77777777" w:rsidR="00016801" w:rsidRPr="00D5102E" w:rsidRDefault="00016801" w:rsidP="00EE677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98A3F" w14:textId="77777777" w:rsidR="00016801" w:rsidRPr="00D5102E" w:rsidRDefault="00016801" w:rsidP="0015677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9195472" w14:textId="77777777" w:rsidR="00016801" w:rsidRPr="00D5102E" w:rsidRDefault="00016801" w:rsidP="00156772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>Не впроваджено у зв’язку з відсутністю коштів</w:t>
            </w:r>
          </w:p>
        </w:tc>
      </w:tr>
      <w:tr w:rsidR="00016801" w:rsidRPr="00D5102E" w14:paraId="42F946C8" w14:textId="77777777" w:rsidTr="00016801">
        <w:trPr>
          <w:gridAfter w:val="1"/>
          <w:wAfter w:w="7" w:type="dxa"/>
          <w:cantSplit/>
          <w:trHeight w:val="16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947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12.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8C7" w14:textId="77777777" w:rsidR="00016801" w:rsidRPr="00D5102E" w:rsidRDefault="00016801" w:rsidP="00D93CC1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Капітальний ремонт приміщень : частини приміщення консультативно – діагностичного відділення та приміщень для проведення реабілітації, закупівля обладнання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7EC" w14:textId="77777777" w:rsidR="00016801" w:rsidRPr="00D5102E" w:rsidRDefault="00016801" w:rsidP="00156772">
            <w:pPr>
              <w:rPr>
                <w:b/>
                <w:sz w:val="22"/>
                <w:szCs w:val="22"/>
                <w:lang w:val="uk-UA"/>
              </w:rPr>
            </w:pPr>
          </w:p>
          <w:p w14:paraId="2346431B" w14:textId="2FA97B32" w:rsidR="00016801" w:rsidRPr="00D5102E" w:rsidRDefault="00016801" w:rsidP="00682860">
            <w:pPr>
              <w:jc w:val="center"/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sz w:val="22"/>
                <w:szCs w:val="22"/>
                <w:lang w:val="uk-UA"/>
              </w:rPr>
              <w:t xml:space="preserve"> багатопрофільна лікарня»</w:t>
            </w:r>
            <w:r w:rsidR="007F727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59892964" w14:textId="77777777" w:rsidR="00016801" w:rsidRPr="00D5102E" w:rsidRDefault="00016801" w:rsidP="0015677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F36" w14:textId="77777777" w:rsidR="00016801" w:rsidRPr="00D5102E" w:rsidRDefault="00016801" w:rsidP="00AF135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D856B4F" w14:textId="77777777" w:rsidR="00016801" w:rsidRPr="00D5102E" w:rsidRDefault="00016801" w:rsidP="00AF135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Впродовж року</w:t>
            </w:r>
          </w:p>
          <w:p w14:paraId="427296BB" w14:textId="77777777" w:rsidR="00016801" w:rsidRPr="00D5102E" w:rsidRDefault="00016801" w:rsidP="00156772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6664" w14:textId="77777777" w:rsidR="00016801" w:rsidRPr="00D5102E" w:rsidRDefault="00016801" w:rsidP="00156772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7BB" w14:textId="77777777" w:rsidR="00016801" w:rsidRPr="00D5102E" w:rsidRDefault="00016801" w:rsidP="00156772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ECC3" w14:textId="77777777" w:rsidR="00016801" w:rsidRPr="00D5102E" w:rsidRDefault="00016801" w:rsidP="00682860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>Не впроваджено у зв’язку з відсутністю коштів</w:t>
            </w:r>
          </w:p>
        </w:tc>
      </w:tr>
      <w:tr w:rsidR="007F727E" w:rsidRPr="00016801" w14:paraId="299253DE" w14:textId="77777777" w:rsidTr="00CD28D9">
        <w:trPr>
          <w:cantSplit/>
          <w:trHeight w:hRule="exact" w:val="3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C17E" w14:textId="77777777" w:rsidR="007F727E" w:rsidRPr="00016801" w:rsidRDefault="007F727E" w:rsidP="00CD28D9">
            <w:pPr>
              <w:jc w:val="center"/>
              <w:rPr>
                <w:b/>
                <w:i/>
                <w:iCs/>
                <w:lang w:val="uk-UA"/>
              </w:rPr>
            </w:pPr>
            <w:r w:rsidRPr="00016801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C655" w14:textId="77777777" w:rsidR="007F727E" w:rsidRPr="00016801" w:rsidRDefault="007F727E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7044" w14:textId="77777777" w:rsidR="007F727E" w:rsidRPr="00016801" w:rsidRDefault="007F727E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BD2" w14:textId="77777777" w:rsidR="007F727E" w:rsidRPr="00016801" w:rsidRDefault="007F727E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AD31" w14:textId="77777777" w:rsidR="007F727E" w:rsidRPr="00016801" w:rsidRDefault="007F727E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5</w:t>
            </w:r>
          </w:p>
          <w:p w14:paraId="7D060BD6" w14:textId="77777777" w:rsidR="007F727E" w:rsidRPr="00016801" w:rsidRDefault="007F727E" w:rsidP="00CD28D9">
            <w:pPr>
              <w:pStyle w:val="1"/>
              <w:spacing w:before="0" w:after="0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52E" w14:textId="77777777" w:rsidR="007F727E" w:rsidRPr="00016801" w:rsidRDefault="007F727E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9A09" w14:textId="77777777" w:rsidR="007F727E" w:rsidRPr="00016801" w:rsidRDefault="007F727E" w:rsidP="00CD28D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 w:eastAsia="uk-UA"/>
              </w:rPr>
            </w:pPr>
            <w:r w:rsidRPr="00016801">
              <w:rPr>
                <w:rFonts w:ascii="Times New Roman" w:hAnsi="Times New Roman"/>
                <w:bCs w:val="0"/>
                <w:i/>
                <w:iCs/>
                <w:sz w:val="24"/>
                <w:szCs w:val="24"/>
                <w:lang w:val="uk-UA" w:eastAsia="uk-UA"/>
              </w:rPr>
              <w:t>7</w:t>
            </w:r>
          </w:p>
        </w:tc>
      </w:tr>
      <w:tr w:rsidR="00016801" w:rsidRPr="00D5102E" w14:paraId="02937521" w14:textId="77777777" w:rsidTr="00016801">
        <w:trPr>
          <w:gridAfter w:val="1"/>
          <w:wAfter w:w="7" w:type="dxa"/>
          <w:cantSplit/>
          <w:trHeight w:val="9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3B8C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13.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258" w14:textId="77777777" w:rsidR="00016801" w:rsidRPr="00D5102E" w:rsidRDefault="00016801" w:rsidP="00682860">
            <w:pPr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Капітальний ремонт  адміністративного корпусу (усунення наслідків пожежі)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6CF" w14:textId="5E61A0B2" w:rsidR="00016801" w:rsidRPr="00D5102E" w:rsidRDefault="00016801" w:rsidP="00682860">
            <w:pPr>
              <w:jc w:val="center"/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sz w:val="22"/>
                <w:szCs w:val="22"/>
                <w:lang w:val="uk-UA"/>
              </w:rPr>
              <w:t xml:space="preserve"> багатопрофільна лікарня»</w:t>
            </w:r>
            <w:r w:rsidR="007F727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5DB6FA74" w14:textId="77777777" w:rsidR="00016801" w:rsidRPr="00D5102E" w:rsidRDefault="00016801" w:rsidP="0015677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3E6" w14:textId="77777777" w:rsidR="00016801" w:rsidRPr="00D5102E" w:rsidRDefault="00016801" w:rsidP="00EE1A2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Впродовж року</w:t>
            </w:r>
          </w:p>
          <w:p w14:paraId="240F3DA4" w14:textId="77777777" w:rsidR="00016801" w:rsidRPr="00D5102E" w:rsidRDefault="00016801" w:rsidP="00AF135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34F" w14:textId="77777777" w:rsidR="00016801" w:rsidRPr="00D5102E" w:rsidRDefault="00016801" w:rsidP="00156772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5200,0</w:t>
            </w:r>
          </w:p>
          <w:p w14:paraId="16065986" w14:textId="64ECCB9C" w:rsidR="00016801" w:rsidRPr="00D5102E" w:rsidRDefault="007F727E" w:rsidP="004548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16801" w:rsidRPr="00D5102E">
              <w:rPr>
                <w:lang w:val="uk-UA"/>
              </w:rPr>
              <w:t xml:space="preserve"> т. ч. 100,0 з міського бюджету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2BD8" w14:textId="77777777" w:rsidR="00016801" w:rsidRPr="00D5102E" w:rsidRDefault="00016801" w:rsidP="00156772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BFDB" w14:textId="77777777" w:rsidR="00016801" w:rsidRPr="00D5102E" w:rsidRDefault="00016801" w:rsidP="00682860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</w:pPr>
          </w:p>
        </w:tc>
      </w:tr>
      <w:tr w:rsidR="00016801" w:rsidRPr="00D5102E" w14:paraId="2AB01B07" w14:textId="77777777" w:rsidTr="00016801">
        <w:trPr>
          <w:gridAfter w:val="1"/>
          <w:wAfter w:w="7" w:type="dxa"/>
          <w:cantSplit/>
          <w:trHeight w:val="16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596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14</w:t>
            </w:r>
          </w:p>
          <w:p w14:paraId="6203AD16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1DC7" w14:textId="77777777" w:rsidR="00016801" w:rsidRPr="00D5102E" w:rsidRDefault="00016801" w:rsidP="00D93CC1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Придбання меблів у відділення невідкладної «екстреної»  медичної допомоги Комунального некомерційного підприємства «</w:t>
            </w:r>
            <w:proofErr w:type="spellStart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багатопрофільна лікарня»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2DA4" w14:textId="6B4C0F9D" w:rsidR="00016801" w:rsidRPr="00D5102E" w:rsidRDefault="00016801" w:rsidP="00682860">
            <w:pPr>
              <w:jc w:val="center"/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sz w:val="22"/>
                <w:szCs w:val="22"/>
                <w:lang w:val="uk-UA"/>
              </w:rPr>
              <w:t xml:space="preserve"> багатопрофільна лікарня»</w:t>
            </w:r>
            <w:r w:rsidR="007F727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2C2EB7F5" w14:textId="77777777" w:rsidR="00016801" w:rsidRPr="00D5102E" w:rsidRDefault="00016801" w:rsidP="0015677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0181" w14:textId="77777777" w:rsidR="00016801" w:rsidRPr="00D5102E" w:rsidRDefault="00016801" w:rsidP="00EE1A2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Впродовж року</w:t>
            </w:r>
          </w:p>
          <w:p w14:paraId="0CCA80FE" w14:textId="77777777" w:rsidR="00016801" w:rsidRPr="00D5102E" w:rsidRDefault="00016801" w:rsidP="00156772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3C8E" w14:textId="77777777" w:rsidR="00016801" w:rsidRPr="00D5102E" w:rsidRDefault="00016801" w:rsidP="00156772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160,2 з обласного бюджету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FAD7" w14:textId="77777777" w:rsidR="00016801" w:rsidRPr="00D5102E" w:rsidRDefault="00016801" w:rsidP="00156772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160,2 з обласного бюджету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920" w14:textId="77777777" w:rsidR="00016801" w:rsidRPr="00D5102E" w:rsidRDefault="00016801" w:rsidP="00682860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</w:pPr>
          </w:p>
        </w:tc>
      </w:tr>
      <w:tr w:rsidR="00016801" w:rsidRPr="00D5102E" w14:paraId="17D86AF0" w14:textId="77777777" w:rsidTr="00016801">
        <w:trPr>
          <w:gridAfter w:val="1"/>
          <w:wAfter w:w="7" w:type="dxa"/>
          <w:cantSplit/>
          <w:trHeight w:val="86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96BD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15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72B" w14:textId="77777777" w:rsidR="00016801" w:rsidRPr="00D5102E" w:rsidRDefault="00016801" w:rsidP="00D93CC1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Відшкодування енергоносіїв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38A" w14:textId="77777777" w:rsidR="00016801" w:rsidRPr="00D5102E" w:rsidRDefault="00016801" w:rsidP="00156772">
            <w:pPr>
              <w:rPr>
                <w:b/>
                <w:sz w:val="22"/>
                <w:szCs w:val="22"/>
                <w:lang w:val="uk-UA"/>
              </w:rPr>
            </w:pPr>
          </w:p>
          <w:p w14:paraId="03EC3396" w14:textId="5FFFE21C" w:rsidR="00016801" w:rsidRPr="00D5102E" w:rsidRDefault="00016801" w:rsidP="002B052C">
            <w:pPr>
              <w:jc w:val="center"/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sz w:val="22"/>
                <w:szCs w:val="22"/>
                <w:lang w:val="uk-UA"/>
              </w:rPr>
              <w:t xml:space="preserve"> багатопрофільна лікарня»</w:t>
            </w:r>
            <w:r w:rsidR="007F727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1783BBCA" w14:textId="77777777" w:rsidR="00016801" w:rsidRPr="00D5102E" w:rsidRDefault="00016801" w:rsidP="00156772">
            <w:pPr>
              <w:rPr>
                <w:b/>
                <w:sz w:val="22"/>
                <w:szCs w:val="22"/>
                <w:lang w:val="uk-UA"/>
              </w:rPr>
            </w:pPr>
          </w:p>
          <w:p w14:paraId="33C7F3FF" w14:textId="77777777" w:rsidR="00016801" w:rsidRPr="00D5102E" w:rsidRDefault="00016801" w:rsidP="00156772">
            <w:pPr>
              <w:rPr>
                <w:b/>
                <w:sz w:val="22"/>
                <w:szCs w:val="22"/>
                <w:lang w:val="uk-UA"/>
              </w:rPr>
            </w:pPr>
          </w:p>
          <w:p w14:paraId="18E85FA5" w14:textId="77777777" w:rsidR="00016801" w:rsidRPr="00D5102E" w:rsidRDefault="00016801" w:rsidP="0015677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06E6" w14:textId="77777777" w:rsidR="00016801" w:rsidRPr="00D5102E" w:rsidRDefault="00016801" w:rsidP="00EE1A2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Впродовж року</w:t>
            </w:r>
          </w:p>
          <w:p w14:paraId="06D763C0" w14:textId="77777777" w:rsidR="00016801" w:rsidRPr="00D5102E" w:rsidRDefault="00016801" w:rsidP="00156772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716" w14:textId="77777777" w:rsidR="00016801" w:rsidRPr="00D5102E" w:rsidRDefault="00016801" w:rsidP="00EE1A2D">
            <w:pPr>
              <w:rPr>
                <w:sz w:val="22"/>
                <w:szCs w:val="22"/>
                <w:lang w:val="uk-UA"/>
              </w:rPr>
            </w:pPr>
          </w:p>
          <w:p w14:paraId="5FF18285" w14:textId="77777777" w:rsidR="00016801" w:rsidRPr="00D5102E" w:rsidRDefault="00016801" w:rsidP="00EE1A2D">
            <w:pPr>
              <w:jc w:val="center"/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7845,1</w:t>
            </w:r>
          </w:p>
          <w:p w14:paraId="4F2905C0" w14:textId="77777777" w:rsidR="00016801" w:rsidRPr="00D5102E" w:rsidRDefault="00016801" w:rsidP="00156772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3FE" w14:textId="77777777" w:rsidR="00016801" w:rsidRPr="00D5102E" w:rsidRDefault="00016801" w:rsidP="00156772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2800,0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A108" w14:textId="77777777" w:rsidR="00016801" w:rsidRPr="00D5102E" w:rsidRDefault="00016801" w:rsidP="0068286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D5102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За 10 міс 2021 року з міського бюджету відшкодовано за використання електроенергії,  води та твердого палива</w:t>
            </w:r>
          </w:p>
        </w:tc>
      </w:tr>
      <w:tr w:rsidR="00016801" w:rsidRPr="00D5102E" w14:paraId="6305E180" w14:textId="77777777" w:rsidTr="00016801">
        <w:trPr>
          <w:gridAfter w:val="1"/>
          <w:wAfter w:w="7" w:type="dxa"/>
          <w:cantSplit/>
          <w:trHeight w:val="172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96F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</w:p>
          <w:p w14:paraId="4E8D15C5" w14:textId="77777777" w:rsidR="00016801" w:rsidRPr="00D5102E" w:rsidRDefault="00016801" w:rsidP="00156772">
            <w:pPr>
              <w:jc w:val="center"/>
              <w:rPr>
                <w:bCs/>
                <w:lang w:val="uk-UA"/>
              </w:rPr>
            </w:pPr>
            <w:r w:rsidRPr="00D5102E">
              <w:rPr>
                <w:bCs/>
                <w:lang w:val="uk-UA"/>
              </w:rPr>
              <w:t>16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65E" w14:textId="77777777" w:rsidR="00016801" w:rsidRPr="00D5102E" w:rsidRDefault="00016801" w:rsidP="00D93CC1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Забезпечення підтримки підвищення кваліфікації медичних працівників, направлення  на стажування та обмін досвідом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8C8" w14:textId="7692318C" w:rsidR="00016801" w:rsidRPr="00D5102E" w:rsidRDefault="00016801" w:rsidP="002B052C">
            <w:pPr>
              <w:jc w:val="center"/>
              <w:rPr>
                <w:sz w:val="22"/>
                <w:szCs w:val="22"/>
                <w:lang w:val="uk-UA"/>
              </w:rPr>
            </w:pPr>
            <w:r w:rsidRPr="00D5102E">
              <w:rPr>
                <w:sz w:val="22"/>
                <w:szCs w:val="22"/>
                <w:lang w:val="uk-UA"/>
              </w:rPr>
              <w:t>КНП «</w:t>
            </w:r>
            <w:proofErr w:type="spellStart"/>
            <w:r w:rsidRPr="00D5102E">
              <w:rPr>
                <w:sz w:val="22"/>
                <w:szCs w:val="22"/>
                <w:lang w:val="uk-UA"/>
              </w:rPr>
              <w:t>Долинська</w:t>
            </w:r>
            <w:proofErr w:type="spellEnd"/>
            <w:r w:rsidRPr="00D5102E">
              <w:rPr>
                <w:sz w:val="22"/>
                <w:szCs w:val="22"/>
                <w:lang w:val="uk-UA"/>
              </w:rPr>
              <w:t xml:space="preserve"> багатопрофільна лікарня»</w:t>
            </w:r>
            <w:r w:rsidR="007F727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102E">
              <w:rPr>
                <w:sz w:val="22"/>
                <w:szCs w:val="22"/>
                <w:lang w:val="uk-UA"/>
              </w:rPr>
              <w:t>Долинської</w:t>
            </w:r>
            <w:proofErr w:type="spellEnd"/>
            <w:r w:rsidRPr="00D5102E">
              <w:rPr>
                <w:sz w:val="22"/>
                <w:szCs w:val="22"/>
                <w:lang w:val="uk-UA"/>
              </w:rPr>
              <w:t xml:space="preserve"> міської ради Івано-Франківської області</w:t>
            </w:r>
          </w:p>
          <w:p w14:paraId="006F392F" w14:textId="77777777" w:rsidR="00016801" w:rsidRPr="00D5102E" w:rsidRDefault="00016801" w:rsidP="00156772">
            <w:pPr>
              <w:rPr>
                <w:b/>
                <w:sz w:val="22"/>
                <w:szCs w:val="22"/>
                <w:lang w:val="uk-UA"/>
              </w:rPr>
            </w:pPr>
          </w:p>
          <w:p w14:paraId="45F18276" w14:textId="77777777" w:rsidR="00016801" w:rsidRPr="00D5102E" w:rsidRDefault="00016801" w:rsidP="0015677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C9EB" w14:textId="2C37AAFA" w:rsidR="00016801" w:rsidRPr="00D5102E" w:rsidRDefault="007F727E" w:rsidP="007F727E">
            <w:pPr>
              <w:rPr>
                <w:lang w:val="uk-UA"/>
              </w:rPr>
            </w:pPr>
            <w:r w:rsidRPr="007F727E">
              <w:rPr>
                <w:sz w:val="22"/>
                <w:szCs w:val="22"/>
                <w:lang w:val="uk-UA"/>
              </w:rPr>
              <w:t>Заплановано на 2022-2024 роки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14:paraId="5F2E1383" w14:textId="77777777" w:rsidR="00016801" w:rsidRPr="00D5102E" w:rsidRDefault="00016801" w:rsidP="00156772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5102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планувалось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</w:tcPr>
          <w:p w14:paraId="05AF6BF3" w14:textId="77777777" w:rsidR="00016801" w:rsidRPr="00D5102E" w:rsidRDefault="00016801" w:rsidP="00156772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14:paraId="35CCF736" w14:textId="77777777" w:rsidR="00016801" w:rsidRPr="00D5102E" w:rsidRDefault="00016801" w:rsidP="00682860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</w:pPr>
          </w:p>
        </w:tc>
      </w:tr>
      <w:tr w:rsidR="00016801" w:rsidRPr="007F727E" w14:paraId="24F937E9" w14:textId="77777777" w:rsidTr="007F727E">
        <w:trPr>
          <w:gridAfter w:val="1"/>
          <w:wAfter w:w="7" w:type="dxa"/>
          <w:cantSplit/>
          <w:trHeight w:val="29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45D" w14:textId="77777777" w:rsidR="00016801" w:rsidRPr="007F727E" w:rsidRDefault="00016801" w:rsidP="007F727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0DF6" w14:textId="77777777" w:rsidR="00016801" w:rsidRPr="007F727E" w:rsidRDefault="00016801" w:rsidP="007F727E">
            <w:pPr>
              <w:pStyle w:val="1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7F727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58AF" w14:textId="77777777" w:rsidR="00016801" w:rsidRPr="007F727E" w:rsidRDefault="00016801" w:rsidP="007F727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DB8A" w14:textId="77777777" w:rsidR="00016801" w:rsidRPr="007F727E" w:rsidRDefault="00016801" w:rsidP="007F727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EE5D3" w14:textId="77777777" w:rsidR="00016801" w:rsidRPr="007F727E" w:rsidRDefault="00016801" w:rsidP="007F727E">
            <w:pPr>
              <w:pStyle w:val="1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7F727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16564,2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374F7" w14:textId="683813A4" w:rsidR="00016801" w:rsidRPr="007F727E" w:rsidRDefault="00016801" w:rsidP="007F727E">
            <w:pPr>
              <w:pStyle w:val="1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7F727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3</w:t>
            </w:r>
            <w:r w:rsidR="007F727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 </w:t>
            </w:r>
            <w:r w:rsidRPr="007F727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5</w:t>
            </w:r>
            <w:r w:rsidR="00547DBC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46</w:t>
            </w:r>
            <w:r w:rsidRPr="007F727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,</w:t>
            </w:r>
            <w:r w:rsidR="00547DBC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2</w:t>
            </w:r>
            <w:r w:rsidRPr="007F727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9 з міського бюджету</w:t>
            </w:r>
            <w:r w:rsidR="007F727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,</w:t>
            </w:r>
            <w:r w:rsidRPr="007F727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 160,2 з обласного бюджету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B2A19" w14:textId="77777777" w:rsidR="00016801" w:rsidRPr="007F727E" w:rsidRDefault="00016801" w:rsidP="007F727E">
            <w:pPr>
              <w:pStyle w:val="1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uk-UA" w:eastAsia="uk-UA"/>
              </w:rPr>
            </w:pPr>
          </w:p>
        </w:tc>
      </w:tr>
    </w:tbl>
    <w:p w14:paraId="07E2B334" w14:textId="77777777" w:rsidR="0091239E" w:rsidRPr="00D5102E" w:rsidRDefault="0091239E" w:rsidP="0091239E">
      <w:pPr>
        <w:jc w:val="center"/>
        <w:rPr>
          <w:b/>
          <w:lang w:val="uk-UA"/>
        </w:rPr>
      </w:pPr>
    </w:p>
    <w:sectPr w:rsidR="0091239E" w:rsidRPr="00D5102E" w:rsidSect="00016801">
      <w:headerReference w:type="default" r:id="rId9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8193B" w14:textId="77777777" w:rsidR="007A2682" w:rsidRDefault="007A2682" w:rsidP="00173DCA">
      <w:r>
        <w:separator/>
      </w:r>
    </w:p>
  </w:endnote>
  <w:endnote w:type="continuationSeparator" w:id="0">
    <w:p w14:paraId="092FFFF3" w14:textId="77777777" w:rsidR="007A2682" w:rsidRDefault="007A2682" w:rsidP="0017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95A62" w14:textId="77777777" w:rsidR="007A2682" w:rsidRDefault="007A2682" w:rsidP="00173DCA">
      <w:r>
        <w:separator/>
      </w:r>
    </w:p>
  </w:footnote>
  <w:footnote w:type="continuationSeparator" w:id="0">
    <w:p w14:paraId="1B17B971" w14:textId="77777777" w:rsidR="007A2682" w:rsidRDefault="007A2682" w:rsidP="00173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703007"/>
      <w:docPartObj>
        <w:docPartGallery w:val="Page Numbers (Top of Page)"/>
        <w:docPartUnique/>
      </w:docPartObj>
    </w:sdtPr>
    <w:sdtEndPr/>
    <w:sdtContent>
      <w:p w14:paraId="58269932" w14:textId="54CC59A0" w:rsidR="00173DCA" w:rsidRDefault="00173DC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216" w:rsidRPr="00856216">
          <w:rPr>
            <w:noProof/>
            <w:lang w:val="uk-UA"/>
          </w:rPr>
          <w:t>1</w:t>
        </w:r>
        <w:r>
          <w:fldChar w:fldCharType="end"/>
        </w:r>
      </w:p>
    </w:sdtContent>
  </w:sdt>
  <w:p w14:paraId="4DD6D4E3" w14:textId="77777777" w:rsidR="00173DCA" w:rsidRDefault="00173D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sz w:val="28"/>
        <w:szCs w:val="28"/>
        <w:lang w:val="ru-RU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bCs w:val="0"/>
        <w:sz w:val="28"/>
        <w:szCs w:val="28"/>
        <w:lang w:val="ru-RU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bCs w:val="0"/>
        <w:sz w:val="28"/>
        <w:szCs w:val="28"/>
        <w:lang w:val="ru-RU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182C2A"/>
    <w:multiLevelType w:val="hybridMultilevel"/>
    <w:tmpl w:val="4746C706"/>
    <w:lvl w:ilvl="0" w:tplc="D3EA6C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04062B"/>
    <w:multiLevelType w:val="hybridMultilevel"/>
    <w:tmpl w:val="64F69A74"/>
    <w:lvl w:ilvl="0" w:tplc="96BE649E">
      <w:start w:val="1"/>
      <w:numFmt w:val="decimal"/>
      <w:lvlText w:val="%1."/>
      <w:lvlJc w:val="left"/>
      <w:pPr>
        <w:ind w:left="390" w:hanging="42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7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744255"/>
    <w:multiLevelType w:val="hybridMultilevel"/>
    <w:tmpl w:val="F4CA765C"/>
    <w:lvl w:ilvl="0" w:tplc="4DA63D3E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7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1520CE3"/>
    <w:multiLevelType w:val="hybridMultilevel"/>
    <w:tmpl w:val="02D05E6A"/>
    <w:lvl w:ilvl="0" w:tplc="99C46D64">
      <w:start w:val="6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9C1A06"/>
    <w:multiLevelType w:val="multilevel"/>
    <w:tmpl w:val="247ABE06"/>
    <w:lvl w:ilvl="0">
      <w:start w:val="6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8"/>
        <w:szCs w:val="28"/>
        <w:lang w:val="ru-RU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bCs w:val="0"/>
        <w:sz w:val="28"/>
        <w:szCs w:val="28"/>
        <w:lang w:val="ru-RU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bCs w:val="0"/>
        <w:sz w:val="28"/>
        <w:szCs w:val="28"/>
        <w:lang w:val="ru-RU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>
    <w:nsid w:val="65D7444B"/>
    <w:multiLevelType w:val="hybridMultilevel"/>
    <w:tmpl w:val="D19A90D6"/>
    <w:lvl w:ilvl="0" w:tplc="A9D4A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C6404C4"/>
    <w:multiLevelType w:val="hybridMultilevel"/>
    <w:tmpl w:val="CB2E1946"/>
    <w:lvl w:ilvl="0" w:tplc="859C2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25"/>
  </w:num>
  <w:num w:numId="5">
    <w:abstractNumId w:val="2"/>
  </w:num>
  <w:num w:numId="6">
    <w:abstractNumId w:val="11"/>
  </w:num>
  <w:num w:numId="7">
    <w:abstractNumId w:val="18"/>
  </w:num>
  <w:num w:numId="8">
    <w:abstractNumId w:val="14"/>
  </w:num>
  <w:num w:numId="9">
    <w:abstractNumId w:val="3"/>
  </w:num>
  <w:num w:numId="10">
    <w:abstractNumId w:val="26"/>
  </w:num>
  <w:num w:numId="11">
    <w:abstractNumId w:val="10"/>
  </w:num>
  <w:num w:numId="12">
    <w:abstractNumId w:val="7"/>
  </w:num>
  <w:num w:numId="13">
    <w:abstractNumId w:val="12"/>
  </w:num>
  <w:num w:numId="14">
    <w:abstractNumId w:val="16"/>
  </w:num>
  <w:num w:numId="15">
    <w:abstractNumId w:val="9"/>
  </w:num>
  <w:num w:numId="16">
    <w:abstractNumId w:val="20"/>
  </w:num>
  <w:num w:numId="17">
    <w:abstractNumId w:val="23"/>
  </w:num>
  <w:num w:numId="18">
    <w:abstractNumId w:val="27"/>
  </w:num>
  <w:num w:numId="19">
    <w:abstractNumId w:val="13"/>
  </w:num>
  <w:num w:numId="20">
    <w:abstractNumId w:val="4"/>
  </w:num>
  <w:num w:numId="21">
    <w:abstractNumId w:val="19"/>
  </w:num>
  <w:num w:numId="22">
    <w:abstractNumId w:val="1"/>
  </w:num>
  <w:num w:numId="23">
    <w:abstractNumId w:val="24"/>
  </w:num>
  <w:num w:numId="24">
    <w:abstractNumId w:val="0"/>
  </w:num>
  <w:num w:numId="25">
    <w:abstractNumId w:val="21"/>
  </w:num>
  <w:num w:numId="26">
    <w:abstractNumId w:val="6"/>
  </w:num>
  <w:num w:numId="27">
    <w:abstractNumId w:val="1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2"/>
    <w:rsid w:val="00005A01"/>
    <w:rsid w:val="00007465"/>
    <w:rsid w:val="00016801"/>
    <w:rsid w:val="00020387"/>
    <w:rsid w:val="0002165B"/>
    <w:rsid w:val="00030B06"/>
    <w:rsid w:val="00037223"/>
    <w:rsid w:val="00043B84"/>
    <w:rsid w:val="000459B7"/>
    <w:rsid w:val="000503AB"/>
    <w:rsid w:val="000525CE"/>
    <w:rsid w:val="00056A1A"/>
    <w:rsid w:val="00060449"/>
    <w:rsid w:val="00061164"/>
    <w:rsid w:val="00072AB5"/>
    <w:rsid w:val="00073985"/>
    <w:rsid w:val="000750EC"/>
    <w:rsid w:val="00081416"/>
    <w:rsid w:val="00083153"/>
    <w:rsid w:val="0008399C"/>
    <w:rsid w:val="00084E32"/>
    <w:rsid w:val="00093937"/>
    <w:rsid w:val="000960C3"/>
    <w:rsid w:val="00096F44"/>
    <w:rsid w:val="000A1D27"/>
    <w:rsid w:val="000A5944"/>
    <w:rsid w:val="000B06B9"/>
    <w:rsid w:val="000C37BE"/>
    <w:rsid w:val="000C74C7"/>
    <w:rsid w:val="000D76F4"/>
    <w:rsid w:val="000E6176"/>
    <w:rsid w:val="000E7CBE"/>
    <w:rsid w:val="000E7E85"/>
    <w:rsid w:val="000F26C8"/>
    <w:rsid w:val="000F5585"/>
    <w:rsid w:val="00101522"/>
    <w:rsid w:val="001016F7"/>
    <w:rsid w:val="0011555E"/>
    <w:rsid w:val="001176A6"/>
    <w:rsid w:val="0013650C"/>
    <w:rsid w:val="00137BD0"/>
    <w:rsid w:val="00141036"/>
    <w:rsid w:val="00143636"/>
    <w:rsid w:val="00153E75"/>
    <w:rsid w:val="00154F60"/>
    <w:rsid w:val="00156772"/>
    <w:rsid w:val="00161BFA"/>
    <w:rsid w:val="00162018"/>
    <w:rsid w:val="00167A87"/>
    <w:rsid w:val="00173DCA"/>
    <w:rsid w:val="00187D6B"/>
    <w:rsid w:val="00194F2D"/>
    <w:rsid w:val="00195730"/>
    <w:rsid w:val="001A01FC"/>
    <w:rsid w:val="001A410B"/>
    <w:rsid w:val="001B4825"/>
    <w:rsid w:val="001C39D3"/>
    <w:rsid w:val="001D0BAD"/>
    <w:rsid w:val="001D2826"/>
    <w:rsid w:val="001D5422"/>
    <w:rsid w:val="001F0701"/>
    <w:rsid w:val="001F7BE5"/>
    <w:rsid w:val="00211C12"/>
    <w:rsid w:val="00213DFA"/>
    <w:rsid w:val="00220735"/>
    <w:rsid w:val="00221650"/>
    <w:rsid w:val="00227EC8"/>
    <w:rsid w:val="0024295D"/>
    <w:rsid w:val="00243231"/>
    <w:rsid w:val="00247BE7"/>
    <w:rsid w:val="00247D77"/>
    <w:rsid w:val="00247E20"/>
    <w:rsid w:val="00250C6C"/>
    <w:rsid w:val="002561B9"/>
    <w:rsid w:val="00264303"/>
    <w:rsid w:val="002657D9"/>
    <w:rsid w:val="00265C74"/>
    <w:rsid w:val="0027420C"/>
    <w:rsid w:val="00275B3B"/>
    <w:rsid w:val="00282223"/>
    <w:rsid w:val="0028754F"/>
    <w:rsid w:val="002B0403"/>
    <w:rsid w:val="002B052C"/>
    <w:rsid w:val="002B4CF5"/>
    <w:rsid w:val="002B57C0"/>
    <w:rsid w:val="002C0317"/>
    <w:rsid w:val="002C074E"/>
    <w:rsid w:val="002C5878"/>
    <w:rsid w:val="002C65AF"/>
    <w:rsid w:val="002C67FA"/>
    <w:rsid w:val="002D2E80"/>
    <w:rsid w:val="002E35C4"/>
    <w:rsid w:val="002E5D66"/>
    <w:rsid w:val="00301F14"/>
    <w:rsid w:val="0030676C"/>
    <w:rsid w:val="00307206"/>
    <w:rsid w:val="00307C12"/>
    <w:rsid w:val="00307F82"/>
    <w:rsid w:val="00310250"/>
    <w:rsid w:val="00314391"/>
    <w:rsid w:val="0032123E"/>
    <w:rsid w:val="003271B5"/>
    <w:rsid w:val="00333479"/>
    <w:rsid w:val="0034752A"/>
    <w:rsid w:val="00362F0A"/>
    <w:rsid w:val="00371B34"/>
    <w:rsid w:val="00384884"/>
    <w:rsid w:val="003921EB"/>
    <w:rsid w:val="00392A4F"/>
    <w:rsid w:val="0039408E"/>
    <w:rsid w:val="00396F88"/>
    <w:rsid w:val="003A08E9"/>
    <w:rsid w:val="003A0A18"/>
    <w:rsid w:val="003B2480"/>
    <w:rsid w:val="003B58FB"/>
    <w:rsid w:val="003B6707"/>
    <w:rsid w:val="003C2488"/>
    <w:rsid w:val="003C5476"/>
    <w:rsid w:val="003D553B"/>
    <w:rsid w:val="003D751B"/>
    <w:rsid w:val="003E4C49"/>
    <w:rsid w:val="003E519A"/>
    <w:rsid w:val="003F0C4D"/>
    <w:rsid w:val="003F7C53"/>
    <w:rsid w:val="00406C09"/>
    <w:rsid w:val="00417F3A"/>
    <w:rsid w:val="004211B1"/>
    <w:rsid w:val="004306F8"/>
    <w:rsid w:val="004313FF"/>
    <w:rsid w:val="00431E96"/>
    <w:rsid w:val="00435223"/>
    <w:rsid w:val="00436976"/>
    <w:rsid w:val="004414C2"/>
    <w:rsid w:val="004440FA"/>
    <w:rsid w:val="00445DB1"/>
    <w:rsid w:val="004502FF"/>
    <w:rsid w:val="00453AFE"/>
    <w:rsid w:val="0045484E"/>
    <w:rsid w:val="00483AC4"/>
    <w:rsid w:val="004917EB"/>
    <w:rsid w:val="004A1264"/>
    <w:rsid w:val="004A40B7"/>
    <w:rsid w:val="004A40CB"/>
    <w:rsid w:val="004A6186"/>
    <w:rsid w:val="004B5DC2"/>
    <w:rsid w:val="004D3A68"/>
    <w:rsid w:val="004D3D2B"/>
    <w:rsid w:val="004D6B81"/>
    <w:rsid w:val="004E4FEC"/>
    <w:rsid w:val="004E7FDB"/>
    <w:rsid w:val="004F3B31"/>
    <w:rsid w:val="004F3D71"/>
    <w:rsid w:val="00502D6B"/>
    <w:rsid w:val="005118AA"/>
    <w:rsid w:val="00513D4E"/>
    <w:rsid w:val="005404DE"/>
    <w:rsid w:val="00546CEB"/>
    <w:rsid w:val="00547DBC"/>
    <w:rsid w:val="0055523D"/>
    <w:rsid w:val="00563294"/>
    <w:rsid w:val="0056586D"/>
    <w:rsid w:val="00573C35"/>
    <w:rsid w:val="00585326"/>
    <w:rsid w:val="00586E6E"/>
    <w:rsid w:val="005872C1"/>
    <w:rsid w:val="005959DC"/>
    <w:rsid w:val="005A3779"/>
    <w:rsid w:val="005A5C44"/>
    <w:rsid w:val="005A73BB"/>
    <w:rsid w:val="005B13EE"/>
    <w:rsid w:val="005B5D40"/>
    <w:rsid w:val="005B74B4"/>
    <w:rsid w:val="005D12B4"/>
    <w:rsid w:val="005E0145"/>
    <w:rsid w:val="005E07E9"/>
    <w:rsid w:val="005F111A"/>
    <w:rsid w:val="005F1E8C"/>
    <w:rsid w:val="005F4302"/>
    <w:rsid w:val="00607EFA"/>
    <w:rsid w:val="0062289B"/>
    <w:rsid w:val="00624168"/>
    <w:rsid w:val="00627B60"/>
    <w:rsid w:val="00630EF2"/>
    <w:rsid w:val="00634BEB"/>
    <w:rsid w:val="00640F9E"/>
    <w:rsid w:val="00641F7B"/>
    <w:rsid w:val="006424ED"/>
    <w:rsid w:val="00643E9B"/>
    <w:rsid w:val="006701FA"/>
    <w:rsid w:val="00670711"/>
    <w:rsid w:val="00670C1F"/>
    <w:rsid w:val="0067166E"/>
    <w:rsid w:val="0067496B"/>
    <w:rsid w:val="00677CD5"/>
    <w:rsid w:val="006810D5"/>
    <w:rsid w:val="0068273E"/>
    <w:rsid w:val="00682860"/>
    <w:rsid w:val="00690E9D"/>
    <w:rsid w:val="006965D6"/>
    <w:rsid w:val="006B5861"/>
    <w:rsid w:val="006B724C"/>
    <w:rsid w:val="006C0300"/>
    <w:rsid w:val="006C2C6F"/>
    <w:rsid w:val="006C7256"/>
    <w:rsid w:val="006D0F4B"/>
    <w:rsid w:val="006D565A"/>
    <w:rsid w:val="006D6054"/>
    <w:rsid w:val="006E1235"/>
    <w:rsid w:val="006E1B0D"/>
    <w:rsid w:val="006E1DC7"/>
    <w:rsid w:val="006E1E55"/>
    <w:rsid w:val="006E2F37"/>
    <w:rsid w:val="006E4BD6"/>
    <w:rsid w:val="006F2B8B"/>
    <w:rsid w:val="006F3B49"/>
    <w:rsid w:val="006F3FDF"/>
    <w:rsid w:val="006F560D"/>
    <w:rsid w:val="006F7C25"/>
    <w:rsid w:val="00703974"/>
    <w:rsid w:val="00703ED1"/>
    <w:rsid w:val="00713470"/>
    <w:rsid w:val="007178DC"/>
    <w:rsid w:val="00720BCC"/>
    <w:rsid w:val="0072312A"/>
    <w:rsid w:val="00725E9A"/>
    <w:rsid w:val="00727D7A"/>
    <w:rsid w:val="00766063"/>
    <w:rsid w:val="007775C1"/>
    <w:rsid w:val="00780912"/>
    <w:rsid w:val="00792E24"/>
    <w:rsid w:val="00795D59"/>
    <w:rsid w:val="007A2682"/>
    <w:rsid w:val="007A304D"/>
    <w:rsid w:val="007B049F"/>
    <w:rsid w:val="007B0DAA"/>
    <w:rsid w:val="007B6B2D"/>
    <w:rsid w:val="007C1DAB"/>
    <w:rsid w:val="007C7E92"/>
    <w:rsid w:val="007D0EEA"/>
    <w:rsid w:val="007D7156"/>
    <w:rsid w:val="007E6204"/>
    <w:rsid w:val="007F0140"/>
    <w:rsid w:val="007F029F"/>
    <w:rsid w:val="007F6421"/>
    <w:rsid w:val="007F727E"/>
    <w:rsid w:val="00811DF9"/>
    <w:rsid w:val="00813182"/>
    <w:rsid w:val="008352D6"/>
    <w:rsid w:val="008439CC"/>
    <w:rsid w:val="00855DD4"/>
    <w:rsid w:val="00856216"/>
    <w:rsid w:val="008603FC"/>
    <w:rsid w:val="0087372D"/>
    <w:rsid w:val="00877382"/>
    <w:rsid w:val="00885DBF"/>
    <w:rsid w:val="008B23D1"/>
    <w:rsid w:val="008B314B"/>
    <w:rsid w:val="008B590C"/>
    <w:rsid w:val="008B7F7D"/>
    <w:rsid w:val="008D0FA1"/>
    <w:rsid w:val="008D6E90"/>
    <w:rsid w:val="008D7D79"/>
    <w:rsid w:val="008E6183"/>
    <w:rsid w:val="008F24F7"/>
    <w:rsid w:val="008F2901"/>
    <w:rsid w:val="0090367E"/>
    <w:rsid w:val="00903BDF"/>
    <w:rsid w:val="0091239E"/>
    <w:rsid w:val="00921547"/>
    <w:rsid w:val="00921C95"/>
    <w:rsid w:val="00923333"/>
    <w:rsid w:val="0092346D"/>
    <w:rsid w:val="00924EB6"/>
    <w:rsid w:val="00925EF6"/>
    <w:rsid w:val="00941AF0"/>
    <w:rsid w:val="00951868"/>
    <w:rsid w:val="009537A5"/>
    <w:rsid w:val="009540D1"/>
    <w:rsid w:val="00960C9E"/>
    <w:rsid w:val="00962A78"/>
    <w:rsid w:val="00973941"/>
    <w:rsid w:val="00977932"/>
    <w:rsid w:val="0098087B"/>
    <w:rsid w:val="00986BFA"/>
    <w:rsid w:val="00987E0F"/>
    <w:rsid w:val="00997794"/>
    <w:rsid w:val="009A12AB"/>
    <w:rsid w:val="009A35A6"/>
    <w:rsid w:val="009A4FF1"/>
    <w:rsid w:val="009B4786"/>
    <w:rsid w:val="009C2310"/>
    <w:rsid w:val="009C3F03"/>
    <w:rsid w:val="009C5771"/>
    <w:rsid w:val="009D5E31"/>
    <w:rsid w:val="009E07DE"/>
    <w:rsid w:val="009E234E"/>
    <w:rsid w:val="009E2642"/>
    <w:rsid w:val="009E5553"/>
    <w:rsid w:val="009F174B"/>
    <w:rsid w:val="009F742D"/>
    <w:rsid w:val="00A0429C"/>
    <w:rsid w:val="00A05D1D"/>
    <w:rsid w:val="00A111AA"/>
    <w:rsid w:val="00A15A54"/>
    <w:rsid w:val="00A1773B"/>
    <w:rsid w:val="00A21E7E"/>
    <w:rsid w:val="00A319A9"/>
    <w:rsid w:val="00A34654"/>
    <w:rsid w:val="00A37F96"/>
    <w:rsid w:val="00A412A3"/>
    <w:rsid w:val="00A44878"/>
    <w:rsid w:val="00A47A78"/>
    <w:rsid w:val="00A5033B"/>
    <w:rsid w:val="00A5697A"/>
    <w:rsid w:val="00A57F87"/>
    <w:rsid w:val="00A84E37"/>
    <w:rsid w:val="00A9245D"/>
    <w:rsid w:val="00A930FB"/>
    <w:rsid w:val="00A946AB"/>
    <w:rsid w:val="00A95F1F"/>
    <w:rsid w:val="00AA236D"/>
    <w:rsid w:val="00AA480C"/>
    <w:rsid w:val="00AA5A9D"/>
    <w:rsid w:val="00AB3AB3"/>
    <w:rsid w:val="00AB3B36"/>
    <w:rsid w:val="00AC33D2"/>
    <w:rsid w:val="00AC46AB"/>
    <w:rsid w:val="00AD1109"/>
    <w:rsid w:val="00AD1648"/>
    <w:rsid w:val="00AE3037"/>
    <w:rsid w:val="00AF1358"/>
    <w:rsid w:val="00AF2A57"/>
    <w:rsid w:val="00AF5DB8"/>
    <w:rsid w:val="00B003AE"/>
    <w:rsid w:val="00B04182"/>
    <w:rsid w:val="00B1066E"/>
    <w:rsid w:val="00B16F03"/>
    <w:rsid w:val="00B43637"/>
    <w:rsid w:val="00B4565E"/>
    <w:rsid w:val="00B61568"/>
    <w:rsid w:val="00B62040"/>
    <w:rsid w:val="00B724DE"/>
    <w:rsid w:val="00B75610"/>
    <w:rsid w:val="00B76950"/>
    <w:rsid w:val="00B81834"/>
    <w:rsid w:val="00B840BD"/>
    <w:rsid w:val="00B95343"/>
    <w:rsid w:val="00B96E7B"/>
    <w:rsid w:val="00BA3EE0"/>
    <w:rsid w:val="00BA69F2"/>
    <w:rsid w:val="00BB0CE1"/>
    <w:rsid w:val="00BB619F"/>
    <w:rsid w:val="00BC3578"/>
    <w:rsid w:val="00BC6322"/>
    <w:rsid w:val="00BD38E4"/>
    <w:rsid w:val="00BD57BF"/>
    <w:rsid w:val="00BE46E6"/>
    <w:rsid w:val="00BE5BC0"/>
    <w:rsid w:val="00BF781B"/>
    <w:rsid w:val="00C214EE"/>
    <w:rsid w:val="00C24707"/>
    <w:rsid w:val="00C269E4"/>
    <w:rsid w:val="00C27652"/>
    <w:rsid w:val="00C32899"/>
    <w:rsid w:val="00C37933"/>
    <w:rsid w:val="00C415B4"/>
    <w:rsid w:val="00C455DE"/>
    <w:rsid w:val="00C46325"/>
    <w:rsid w:val="00C46C6D"/>
    <w:rsid w:val="00C50BFC"/>
    <w:rsid w:val="00C512A6"/>
    <w:rsid w:val="00C61D52"/>
    <w:rsid w:val="00C903ED"/>
    <w:rsid w:val="00C92D4B"/>
    <w:rsid w:val="00C93372"/>
    <w:rsid w:val="00C933AD"/>
    <w:rsid w:val="00C976BB"/>
    <w:rsid w:val="00CA13F5"/>
    <w:rsid w:val="00CA3685"/>
    <w:rsid w:val="00CA3697"/>
    <w:rsid w:val="00CA55C6"/>
    <w:rsid w:val="00CB05E3"/>
    <w:rsid w:val="00CB25E9"/>
    <w:rsid w:val="00CB3589"/>
    <w:rsid w:val="00CC40B9"/>
    <w:rsid w:val="00CC6AFB"/>
    <w:rsid w:val="00CD2EB8"/>
    <w:rsid w:val="00CD5BAF"/>
    <w:rsid w:val="00CE1FA6"/>
    <w:rsid w:val="00D106AB"/>
    <w:rsid w:val="00D1383F"/>
    <w:rsid w:val="00D22AD9"/>
    <w:rsid w:val="00D30FA8"/>
    <w:rsid w:val="00D4053D"/>
    <w:rsid w:val="00D40E54"/>
    <w:rsid w:val="00D448B4"/>
    <w:rsid w:val="00D5102E"/>
    <w:rsid w:val="00D551F6"/>
    <w:rsid w:val="00D56B6F"/>
    <w:rsid w:val="00D61538"/>
    <w:rsid w:val="00D650DE"/>
    <w:rsid w:val="00D6561A"/>
    <w:rsid w:val="00D66AA0"/>
    <w:rsid w:val="00D72D3D"/>
    <w:rsid w:val="00D73B9B"/>
    <w:rsid w:val="00D9131A"/>
    <w:rsid w:val="00DA07AF"/>
    <w:rsid w:val="00DA1364"/>
    <w:rsid w:val="00DA1B27"/>
    <w:rsid w:val="00DA1DB7"/>
    <w:rsid w:val="00DA35B7"/>
    <w:rsid w:val="00DA5242"/>
    <w:rsid w:val="00DA5947"/>
    <w:rsid w:val="00DA5C8E"/>
    <w:rsid w:val="00DC0CC1"/>
    <w:rsid w:val="00DC0FA4"/>
    <w:rsid w:val="00DC4DD7"/>
    <w:rsid w:val="00DC5F29"/>
    <w:rsid w:val="00DC6860"/>
    <w:rsid w:val="00DD4B41"/>
    <w:rsid w:val="00DE1362"/>
    <w:rsid w:val="00DE23C4"/>
    <w:rsid w:val="00DE78BA"/>
    <w:rsid w:val="00E02091"/>
    <w:rsid w:val="00E026FC"/>
    <w:rsid w:val="00E06566"/>
    <w:rsid w:val="00E06CBA"/>
    <w:rsid w:val="00E21D53"/>
    <w:rsid w:val="00E2464F"/>
    <w:rsid w:val="00E2512F"/>
    <w:rsid w:val="00E252F5"/>
    <w:rsid w:val="00E36117"/>
    <w:rsid w:val="00E429FE"/>
    <w:rsid w:val="00E527FC"/>
    <w:rsid w:val="00E5668C"/>
    <w:rsid w:val="00E56CF7"/>
    <w:rsid w:val="00E72C4D"/>
    <w:rsid w:val="00E74BB3"/>
    <w:rsid w:val="00E75A55"/>
    <w:rsid w:val="00E75C74"/>
    <w:rsid w:val="00E831F5"/>
    <w:rsid w:val="00E84165"/>
    <w:rsid w:val="00E84D1D"/>
    <w:rsid w:val="00E956B0"/>
    <w:rsid w:val="00EA1F73"/>
    <w:rsid w:val="00EA2F95"/>
    <w:rsid w:val="00EA3B95"/>
    <w:rsid w:val="00EA7A3D"/>
    <w:rsid w:val="00EB1BBA"/>
    <w:rsid w:val="00EB34FB"/>
    <w:rsid w:val="00EB45DB"/>
    <w:rsid w:val="00EB55F0"/>
    <w:rsid w:val="00EC5187"/>
    <w:rsid w:val="00EC596B"/>
    <w:rsid w:val="00ED3D3A"/>
    <w:rsid w:val="00ED4A24"/>
    <w:rsid w:val="00EE1A2D"/>
    <w:rsid w:val="00EE6779"/>
    <w:rsid w:val="00EF6841"/>
    <w:rsid w:val="00EF7E45"/>
    <w:rsid w:val="00F0367D"/>
    <w:rsid w:val="00F06993"/>
    <w:rsid w:val="00F110F0"/>
    <w:rsid w:val="00F243C2"/>
    <w:rsid w:val="00F25914"/>
    <w:rsid w:val="00F30812"/>
    <w:rsid w:val="00F310D0"/>
    <w:rsid w:val="00F33A8B"/>
    <w:rsid w:val="00F351CD"/>
    <w:rsid w:val="00F442D1"/>
    <w:rsid w:val="00F47C5C"/>
    <w:rsid w:val="00F5101E"/>
    <w:rsid w:val="00F611A3"/>
    <w:rsid w:val="00F63471"/>
    <w:rsid w:val="00F649EE"/>
    <w:rsid w:val="00F67BF6"/>
    <w:rsid w:val="00F67DEE"/>
    <w:rsid w:val="00F7651A"/>
    <w:rsid w:val="00F91C32"/>
    <w:rsid w:val="00F96AF2"/>
    <w:rsid w:val="00FA4A8E"/>
    <w:rsid w:val="00FA6AE8"/>
    <w:rsid w:val="00FB5B3F"/>
    <w:rsid w:val="00FB6CA9"/>
    <w:rsid w:val="00FC7840"/>
    <w:rsid w:val="00FD13E4"/>
    <w:rsid w:val="00FE1E50"/>
    <w:rsid w:val="00FE2201"/>
    <w:rsid w:val="00FE606B"/>
    <w:rsid w:val="00FF0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61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d">
    <w:name w:val="Balloon Text"/>
    <w:basedOn w:val="a"/>
    <w:link w:val="ae"/>
    <w:rsid w:val="007D0EE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rsid w:val="007D0EEA"/>
    <w:rPr>
      <w:rFonts w:ascii="Tahoma" w:hAnsi="Tahoma" w:cs="Tahoma"/>
      <w:sz w:val="16"/>
      <w:szCs w:val="16"/>
      <w:lang w:val="ru-RU" w:eastAsia="ru-RU"/>
    </w:rPr>
  </w:style>
  <w:style w:type="paragraph" w:customStyle="1" w:styleId="110">
    <w:name w:val="Без интервала11"/>
    <w:rsid w:val="004F3D71"/>
    <w:rPr>
      <w:rFonts w:ascii="Calibri" w:hAnsi="Calibri"/>
      <w:sz w:val="22"/>
      <w:szCs w:val="22"/>
      <w:lang w:val="uk-UA" w:eastAsia="uk-UA"/>
    </w:rPr>
  </w:style>
  <w:style w:type="paragraph" w:customStyle="1" w:styleId="WW-Standard">
    <w:name w:val="WW-Standard"/>
    <w:rsid w:val="006701FA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val="uk-UA" w:eastAsia="hi-IN" w:bidi="hi-IN"/>
    </w:rPr>
  </w:style>
  <w:style w:type="paragraph" w:customStyle="1" w:styleId="21">
    <w:name w:val="Заголовок 21"/>
    <w:basedOn w:val="a"/>
    <w:uiPriority w:val="1"/>
    <w:qFormat/>
    <w:rsid w:val="00314391"/>
    <w:pPr>
      <w:widowControl w:val="0"/>
      <w:ind w:left="360"/>
      <w:outlineLvl w:val="2"/>
    </w:pPr>
    <w:rPr>
      <w:rFonts w:ascii="Arial" w:eastAsia="Arial" w:hAnsi="Arial"/>
      <w:b/>
      <w:bCs/>
      <w:lang w:val="en-US" w:eastAsia="en-US"/>
    </w:rPr>
  </w:style>
  <w:style w:type="character" w:customStyle="1" w:styleId="FontStyle26">
    <w:name w:val="Font Style26"/>
    <w:basedOn w:val="a0"/>
    <w:rsid w:val="003143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314391"/>
    <w:rPr>
      <w:rFonts w:ascii="Times New Roman" w:hAnsi="Times New Roman" w:cs="Times New Roman"/>
      <w:sz w:val="18"/>
      <w:szCs w:val="18"/>
    </w:rPr>
  </w:style>
  <w:style w:type="paragraph" w:styleId="af">
    <w:name w:val="header"/>
    <w:basedOn w:val="a"/>
    <w:link w:val="af0"/>
    <w:unhideWhenUsed/>
    <w:rsid w:val="00173DCA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rsid w:val="00173D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d">
    <w:name w:val="Balloon Text"/>
    <w:basedOn w:val="a"/>
    <w:link w:val="ae"/>
    <w:rsid w:val="007D0EE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rsid w:val="007D0EEA"/>
    <w:rPr>
      <w:rFonts w:ascii="Tahoma" w:hAnsi="Tahoma" w:cs="Tahoma"/>
      <w:sz w:val="16"/>
      <w:szCs w:val="16"/>
      <w:lang w:val="ru-RU" w:eastAsia="ru-RU"/>
    </w:rPr>
  </w:style>
  <w:style w:type="paragraph" w:customStyle="1" w:styleId="110">
    <w:name w:val="Без интервала11"/>
    <w:rsid w:val="004F3D71"/>
    <w:rPr>
      <w:rFonts w:ascii="Calibri" w:hAnsi="Calibri"/>
      <w:sz w:val="22"/>
      <w:szCs w:val="22"/>
      <w:lang w:val="uk-UA" w:eastAsia="uk-UA"/>
    </w:rPr>
  </w:style>
  <w:style w:type="paragraph" w:customStyle="1" w:styleId="WW-Standard">
    <w:name w:val="WW-Standard"/>
    <w:rsid w:val="006701FA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val="uk-UA" w:eastAsia="hi-IN" w:bidi="hi-IN"/>
    </w:rPr>
  </w:style>
  <w:style w:type="paragraph" w:customStyle="1" w:styleId="21">
    <w:name w:val="Заголовок 21"/>
    <w:basedOn w:val="a"/>
    <w:uiPriority w:val="1"/>
    <w:qFormat/>
    <w:rsid w:val="00314391"/>
    <w:pPr>
      <w:widowControl w:val="0"/>
      <w:ind w:left="360"/>
      <w:outlineLvl w:val="2"/>
    </w:pPr>
    <w:rPr>
      <w:rFonts w:ascii="Arial" w:eastAsia="Arial" w:hAnsi="Arial"/>
      <w:b/>
      <w:bCs/>
      <w:lang w:val="en-US" w:eastAsia="en-US"/>
    </w:rPr>
  </w:style>
  <w:style w:type="character" w:customStyle="1" w:styleId="FontStyle26">
    <w:name w:val="Font Style26"/>
    <w:basedOn w:val="a0"/>
    <w:rsid w:val="003143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314391"/>
    <w:rPr>
      <w:rFonts w:ascii="Times New Roman" w:hAnsi="Times New Roman" w:cs="Times New Roman"/>
      <w:sz w:val="18"/>
      <w:szCs w:val="18"/>
    </w:rPr>
  </w:style>
  <w:style w:type="paragraph" w:styleId="af">
    <w:name w:val="header"/>
    <w:basedOn w:val="a"/>
    <w:link w:val="af0"/>
    <w:unhideWhenUsed/>
    <w:rsid w:val="00173DCA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rsid w:val="00173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E9832-E0C5-4393-B5A8-8F514FB4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4350</Words>
  <Characters>2481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Dell-user</cp:lastModifiedBy>
  <cp:revision>3</cp:revision>
  <cp:lastPrinted>2021-11-10T12:21:00Z</cp:lastPrinted>
  <dcterms:created xsi:type="dcterms:W3CDTF">2021-12-13T15:01:00Z</dcterms:created>
  <dcterms:modified xsi:type="dcterms:W3CDTF">2021-12-13T15:01:00Z</dcterms:modified>
</cp:coreProperties>
</file>