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30CF" w14:textId="77777777" w:rsidR="00853E25" w:rsidRPr="001A05AF" w:rsidRDefault="00853E25" w:rsidP="00853E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1A0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 до рішення міської ради</w:t>
      </w:r>
    </w:p>
    <w:p w14:paraId="588E4BD1" w14:textId="23ABF082" w:rsidR="00853E25" w:rsidRPr="001A05AF" w:rsidRDefault="00853E25" w:rsidP="00853E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0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29.09.2022 № </w:t>
      </w:r>
      <w:r w:rsidR="00680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1757</w:t>
      </w:r>
      <w:r w:rsidRPr="001A05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-23/2022</w:t>
      </w:r>
    </w:p>
    <w:p w14:paraId="65FF69DD" w14:textId="77777777" w:rsidR="000A7F7E" w:rsidRDefault="000A7F7E">
      <w:pPr>
        <w:rPr>
          <w:lang w:val="uk-UA"/>
        </w:rPr>
      </w:pPr>
    </w:p>
    <w:p w14:paraId="128D346E" w14:textId="77777777" w:rsidR="00853E25" w:rsidRDefault="00853E25">
      <w:pPr>
        <w:rPr>
          <w:lang w:val="uk-UA"/>
        </w:rPr>
      </w:pPr>
    </w:p>
    <w:p w14:paraId="4E211E13" w14:textId="77777777" w:rsidR="00853E25" w:rsidRPr="00853E25" w:rsidRDefault="00853E25">
      <w:pPr>
        <w:rPr>
          <w:lang w:val="uk-UA"/>
        </w:rPr>
      </w:pPr>
    </w:p>
    <w:tbl>
      <w:tblPr>
        <w:tblpPr w:leftFromText="180" w:rightFromText="180" w:vertAnchor="text" w:horzAnchor="page" w:tblpX="699" w:tblpY="3"/>
        <w:tblW w:w="11008" w:type="dxa"/>
        <w:tblLayout w:type="fixed"/>
        <w:tblLook w:val="04A0" w:firstRow="1" w:lastRow="0" w:firstColumn="1" w:lastColumn="0" w:noHBand="0" w:noVBand="1"/>
      </w:tblPr>
      <w:tblGrid>
        <w:gridCol w:w="1842"/>
        <w:gridCol w:w="706"/>
        <w:gridCol w:w="1418"/>
        <w:gridCol w:w="1242"/>
        <w:gridCol w:w="1099"/>
        <w:gridCol w:w="1275"/>
        <w:gridCol w:w="351"/>
        <w:gridCol w:w="287"/>
        <w:gridCol w:w="1272"/>
        <w:gridCol w:w="236"/>
        <w:gridCol w:w="750"/>
        <w:gridCol w:w="9"/>
        <w:gridCol w:w="285"/>
        <w:gridCol w:w="158"/>
        <w:gridCol w:w="9"/>
        <w:gridCol w:w="69"/>
      </w:tblGrid>
      <w:tr w:rsidR="000A7F7E" w:rsidRPr="005E2CCC" w14:paraId="1CCC72F5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AEFE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3C48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9994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B3B0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1026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57E6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E114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A3E4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43AF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15779132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E76F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83A2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D6C9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BD74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DC37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F1FC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3FBD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Проект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24C7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CE85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37DFFB2E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EC94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B332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5F4E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FA84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8939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1F6E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A2FD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Попередній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08F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1FF6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5214BEA7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F33F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8210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9945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D6C5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E9DB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496F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6C0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Уточнений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8321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5ABB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3129F249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FD4A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B396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41B6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9549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C927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C522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70FB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Зміни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3FE7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37EA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6E987E4F" w14:textId="77777777" w:rsidTr="000A7F7E">
        <w:trPr>
          <w:gridAfter w:val="1"/>
          <w:wAfter w:w="69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B21D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C2FA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AC64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3B50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54BC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A70E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FC08B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Зробити позначку "Х"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6318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193D34EA" w14:textId="77777777" w:rsidTr="000A7F7E">
        <w:trPr>
          <w:trHeight w:val="21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A0CC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94F1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AB81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586B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D193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9991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2D1D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786B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7444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28B850F3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B12D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DFB7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5D8E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BD8B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56BD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Коди</w:t>
            </w:r>
          </w:p>
        </w:tc>
      </w:tr>
      <w:tr w:rsidR="000A7F7E" w:rsidRPr="00853E25" w14:paraId="71156E68" w14:textId="77777777" w:rsidTr="000A7F7E">
        <w:trPr>
          <w:gridAfter w:val="3"/>
          <w:wAfter w:w="236" w:type="dxa"/>
          <w:trHeight w:val="12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64E46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Підприємство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9EA9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  комерційне  підприємство  "Долинська багатопрофільна  лікарня" Долинської  міської ради  Івано-Франківської  області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7AF6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 xml:space="preserve">за ЄДРПОУ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E05F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1993457</w:t>
            </w:r>
          </w:p>
        </w:tc>
      </w:tr>
      <w:tr w:rsidR="000A7F7E" w:rsidRPr="00853E25" w14:paraId="21F8EA3F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97A13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Організаційно-правова форма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1320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некомерційне  підприємство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A5DE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за КОПФГ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F710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853E25" w14:paraId="7DF56919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F26A9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Територія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0EF1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Калуський  район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FC75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За КОАТУУ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E43B" w14:textId="77777777" w:rsidR="000A7F7E" w:rsidRPr="00853E25" w:rsidRDefault="000A7F7E" w:rsidP="000A7F7E">
            <w:pPr>
              <w:spacing w:line="216" w:lineRule="auto"/>
              <w:ind w:left="-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2610600000</w:t>
            </w:r>
          </w:p>
        </w:tc>
      </w:tr>
      <w:tr w:rsidR="000A7F7E" w:rsidRPr="00853E25" w14:paraId="1DFB40E0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D0BA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Орган державного управління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D5818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97977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7E3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1A64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за СПОДУ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0BE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853E25" w14:paraId="23A7ECB7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4A1C6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Галузь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EFEF3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Охорона 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7D5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221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за ЗКГНГ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371C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853E25" w14:paraId="68E8BB9E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0DD27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Вид економічної діяльності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1159A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Діяльність в сфері охорони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FA3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B272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 xml:space="preserve">за  КВЕД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9E45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86.10</w:t>
            </w:r>
          </w:p>
        </w:tc>
      </w:tr>
      <w:tr w:rsidR="000A7F7E" w:rsidRPr="00853E25" w14:paraId="58EE19F1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29495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Одиниця виміру, грн.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AFF75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F17D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Стандарти звітності П(с)БОУ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4EA" w14:textId="77777777" w:rsidR="000A7F7E" w:rsidRPr="00853E25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0A7F7E" w:rsidRPr="00853E25" w14:paraId="254FC501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61096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Форма власності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722C3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комунальна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4544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Стандарти звітності МСФЗ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4E8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853E25" w14:paraId="5756B9B0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5806C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Середньооблікова кількість штатних  працівників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C6689" w14:textId="77777777" w:rsidR="000A7F7E" w:rsidRPr="00853E25" w:rsidRDefault="00CD4DA0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64B32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F9291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B0B9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059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5E2CCC" w14:paraId="2BA0D636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E693C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Місце  знаходження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E388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м. Долина вул. О Грицей,15</w:t>
            </w:r>
          </w:p>
        </w:tc>
      </w:tr>
      <w:tr w:rsidR="000A7F7E" w:rsidRPr="00853E25" w14:paraId="790478A9" w14:textId="77777777" w:rsidTr="000A7F7E">
        <w:trPr>
          <w:gridAfter w:val="6"/>
          <w:wAfter w:w="1280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6AE7B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Телефон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08EDC" w14:textId="77777777" w:rsidR="000A7F7E" w:rsidRPr="00853E25" w:rsidRDefault="00A62E88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0501031142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55029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0FE40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6B06C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EA8A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0A7F7E" w:rsidRPr="00853E25" w14:paraId="296FF67F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5E501" w14:textId="77777777" w:rsidR="000A7F7E" w:rsidRPr="00853E25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Керівник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29B7" w14:textId="77777777" w:rsidR="000A7F7E" w:rsidRPr="00853E25" w:rsidRDefault="00A62E88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Ільчишин  Ольга  Миколаївна</w:t>
            </w:r>
          </w:p>
        </w:tc>
      </w:tr>
    </w:tbl>
    <w:p w14:paraId="475035A3" w14:textId="77777777" w:rsidR="000A7F7E" w:rsidRPr="00853E25" w:rsidRDefault="000A7F7E">
      <w:pPr>
        <w:rPr>
          <w:lang w:val="uk-UA"/>
        </w:rPr>
      </w:pPr>
    </w:p>
    <w:p w14:paraId="6B2688D7" w14:textId="77777777" w:rsidR="00853E25" w:rsidRDefault="00853E25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1022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1148"/>
        <w:gridCol w:w="1134"/>
        <w:gridCol w:w="1134"/>
        <w:gridCol w:w="992"/>
        <w:gridCol w:w="1135"/>
      </w:tblGrid>
      <w:tr w:rsidR="006234E0" w:rsidRPr="005E2CCC" w14:paraId="54C6852E" w14:textId="77777777" w:rsidTr="00853E25">
        <w:trPr>
          <w:trHeight w:val="1522"/>
        </w:trPr>
        <w:tc>
          <w:tcPr>
            <w:tcW w:w="1022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815D" w14:textId="77777777" w:rsidR="006234E0" w:rsidRPr="00853E25" w:rsidRDefault="006234E0" w:rsidP="006234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ЗВІТ</w:t>
            </w:r>
          </w:p>
          <w:p w14:paraId="37DB9DEF" w14:textId="77777777" w:rsidR="006234E0" w:rsidRPr="00853E25" w:rsidRDefault="006234E0" w:rsidP="006234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ВИКОНАННЯ ФІНАНСОВОГО ПЛАНУ</w:t>
            </w:r>
          </w:p>
          <w:p w14:paraId="7F46A8CC" w14:textId="77777777" w:rsidR="006234E0" w:rsidRPr="00853E25" w:rsidRDefault="006234E0" w:rsidP="006234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</w:t>
            </w:r>
            <w:r w:rsidR="006747E2" w:rsidRPr="00853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перше</w:t>
            </w:r>
            <w:r w:rsidRPr="00853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півріччя 2022рік.</w:t>
            </w:r>
          </w:p>
        </w:tc>
      </w:tr>
      <w:tr w:rsidR="000A7F7E" w:rsidRPr="005E2CCC" w14:paraId="66AD8C27" w14:textId="77777777" w:rsidTr="00853E25">
        <w:trPr>
          <w:trHeight w:val="36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547" w14:textId="77777777" w:rsidR="000A7F7E" w:rsidRPr="00853E25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  <w:r w:rsidR="00B3018B"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показника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064" w14:textId="41F07F81" w:rsidR="000A7F7E" w:rsidRPr="00853E25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</w:t>
            </w:r>
            <w:r w:rsidR="005D0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CFDF" w14:textId="77777777" w:rsidR="000A7F7E" w:rsidRPr="00853E25" w:rsidRDefault="000A7F7E" w:rsidP="009E5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Звітний</w:t>
            </w:r>
            <w:r w:rsidR="00B3018B"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</w:t>
            </w:r>
            <w:r w:rsidR="001D4D9C"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E5129"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перше півріччя</w:t>
            </w:r>
            <w:r w:rsidR="001D4D9C"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2022</w:t>
            </w:r>
            <w:r w:rsidR="00F7396C"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</w:tr>
      <w:tr w:rsidR="000A7F7E" w:rsidRPr="00853E25" w14:paraId="1E0BA6A8" w14:textId="77777777" w:rsidTr="00853E25">
        <w:trPr>
          <w:trHeight w:val="60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6B4D2" w14:textId="77777777" w:rsidR="000A7F7E" w:rsidRPr="00853E25" w:rsidRDefault="000A7F7E" w:rsidP="004410D2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3B168" w14:textId="77777777" w:rsidR="000A7F7E" w:rsidRPr="00853E25" w:rsidRDefault="000A7F7E" w:rsidP="004410D2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9C9CE" w14:textId="77777777" w:rsidR="000A7F7E" w:rsidRPr="00853E25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AC0" w14:textId="77777777" w:rsidR="000A7F7E" w:rsidRPr="00853E25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557" w14:textId="77777777" w:rsidR="000A7F7E" w:rsidRPr="00853E25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відхилення,  +/–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048" w14:textId="77777777" w:rsidR="000A7F7E" w:rsidRPr="00853E25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виконання, %</w:t>
            </w:r>
          </w:p>
        </w:tc>
      </w:tr>
      <w:tr w:rsidR="000A7F7E" w:rsidRPr="00853E25" w14:paraId="3C4E3454" w14:textId="77777777" w:rsidTr="00853E25">
        <w:trPr>
          <w:trHeight w:val="2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52F1B" w14:textId="77777777" w:rsidR="000A7F7E" w:rsidRPr="00853E25" w:rsidRDefault="000A7F7E" w:rsidP="00853E25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D01DE" w14:textId="77777777" w:rsidR="000A7F7E" w:rsidRPr="00853E25" w:rsidRDefault="000A7F7E" w:rsidP="00853E25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D5A12" w14:textId="77777777" w:rsidR="000A7F7E" w:rsidRPr="00853E25" w:rsidRDefault="004410D2" w:rsidP="00853E25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35C3" w14:textId="77777777" w:rsidR="000A7F7E" w:rsidRPr="00853E25" w:rsidRDefault="004410D2" w:rsidP="00853E25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4FC8" w14:textId="77777777" w:rsidR="000A7F7E" w:rsidRPr="00853E25" w:rsidRDefault="004410D2" w:rsidP="00853E25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929B" w14:textId="77777777" w:rsidR="000A7F7E" w:rsidRPr="00853E25" w:rsidRDefault="004410D2" w:rsidP="00853E25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0A7F7E" w:rsidRPr="00853E25" w14:paraId="1930B659" w14:textId="77777777" w:rsidTr="00853E25">
        <w:trPr>
          <w:trHeight w:val="3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333" w14:textId="77777777" w:rsidR="000A7F7E" w:rsidRPr="00853E25" w:rsidRDefault="000A7F7E" w:rsidP="00853E25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I. Фінансові  результати</w:t>
            </w:r>
          </w:p>
        </w:tc>
      </w:tr>
      <w:tr w:rsidR="000A7F7E" w:rsidRPr="005E2CCC" w14:paraId="5BF53AF1" w14:textId="77777777" w:rsidTr="00853E25">
        <w:trPr>
          <w:trHeight w:val="284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E5C" w14:textId="77777777" w:rsidR="000A7F7E" w:rsidRPr="00853E25" w:rsidRDefault="000A7F7E" w:rsidP="00853E25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Доходи і витрати від діяльності (деталізація)операційної</w:t>
            </w:r>
          </w:p>
        </w:tc>
      </w:tr>
      <w:tr w:rsidR="000A7F7E" w:rsidRPr="00853E25" w14:paraId="16D066E9" w14:textId="77777777" w:rsidTr="00853E25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290" w14:textId="77777777" w:rsidR="000A7F7E" w:rsidRPr="00853E25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E78C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BA7" w14:textId="77777777" w:rsidR="000A7F7E" w:rsidRPr="00853E25" w:rsidRDefault="008829F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69012,2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EB0" w14:textId="77777777" w:rsidR="000A7F7E" w:rsidRPr="00853E25" w:rsidRDefault="008829F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69749,5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152" w14:textId="77777777" w:rsidR="000A7F7E" w:rsidRPr="00853E25" w:rsidRDefault="001D4D9C" w:rsidP="008829F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</w:t>
            </w:r>
            <w:r w:rsidR="008829FF" w:rsidRPr="00853E25">
              <w:rPr>
                <w:rFonts w:ascii="Times New Roman" w:hAnsi="Times New Roman" w:cs="Times New Roman"/>
                <w:lang w:val="uk-UA"/>
              </w:rPr>
              <w:t>37,3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725" w14:textId="77777777" w:rsidR="000A7F7E" w:rsidRPr="00853E25" w:rsidRDefault="001D4D9C" w:rsidP="00EC688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101,</w:t>
            </w:r>
            <w:r w:rsidR="00EC6884" w:rsidRPr="00853E25">
              <w:rPr>
                <w:rFonts w:ascii="Times New Roman" w:hAnsi="Times New Roman" w:cs="Times New Roman"/>
                <w:lang w:val="uk-UA"/>
              </w:rPr>
              <w:t>07</w:t>
            </w:r>
          </w:p>
        </w:tc>
      </w:tr>
      <w:tr w:rsidR="000A7F7E" w:rsidRPr="00853E25" w14:paraId="38AC0A73" w14:textId="77777777" w:rsidTr="00853E25">
        <w:trPr>
          <w:trHeight w:val="7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4D9" w14:textId="77777777" w:rsidR="000A7F7E" w:rsidRPr="00853E25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841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421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331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CA5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AB9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7AC11FAF" w14:textId="77777777" w:rsidTr="00853E25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CF1" w14:textId="77777777" w:rsidR="000A7F7E" w:rsidRPr="00853E25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A81C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CD9" w14:textId="77777777" w:rsidR="000A7F7E" w:rsidRPr="00853E25" w:rsidRDefault="00AA07A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5843,0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980" w14:textId="77777777" w:rsidR="000A7F7E" w:rsidRPr="00853E25" w:rsidRDefault="00495D72" w:rsidP="001D4D9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4920,5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955" w14:textId="77777777" w:rsidR="00F36BC1" w:rsidRPr="00853E25" w:rsidRDefault="00FA4023" w:rsidP="00853E2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</w:t>
            </w:r>
            <w:r w:rsidR="00AA07A9" w:rsidRPr="00853E25">
              <w:rPr>
                <w:rFonts w:ascii="Times New Roman" w:hAnsi="Times New Roman" w:cs="Times New Roman"/>
                <w:lang w:val="uk-UA"/>
              </w:rPr>
              <w:t>922,5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F96" w14:textId="77777777" w:rsidR="000A7F7E" w:rsidRPr="00853E25" w:rsidRDefault="00AA07A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84,2</w:t>
            </w:r>
          </w:p>
        </w:tc>
      </w:tr>
      <w:tr w:rsidR="000A7F7E" w:rsidRPr="00853E25" w14:paraId="662CBC38" w14:textId="77777777" w:rsidTr="00853E25">
        <w:trPr>
          <w:trHeight w:val="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6BE" w14:textId="77777777" w:rsidR="000A7F7E" w:rsidRPr="00853E25" w:rsidRDefault="000A7F7E" w:rsidP="001D4D9C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Програма   підтримки</w:t>
            </w:r>
            <w:r w:rsidR="001D4D9C"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надання  населенню   медичних  послуг  на 2021- 2024роки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FEC3" w14:textId="77777777" w:rsidR="000A7F7E" w:rsidRPr="005D0803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</w:pPr>
            <w:r w:rsidRPr="005D0803"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394" w14:textId="77777777" w:rsidR="000A7F7E" w:rsidRPr="00853E25" w:rsidRDefault="00FE2A0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5044,2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E74" w14:textId="77777777" w:rsidR="000A7F7E" w:rsidRPr="00853E25" w:rsidRDefault="00495D72" w:rsidP="00495D7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4810,4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23D" w14:textId="77777777" w:rsidR="000A7F7E" w:rsidRPr="00853E25" w:rsidRDefault="00FA4023" w:rsidP="00EF0F4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</w:t>
            </w:r>
            <w:r w:rsidR="00EF0F45" w:rsidRPr="00853E25">
              <w:rPr>
                <w:rFonts w:ascii="Times New Roman" w:hAnsi="Times New Roman" w:cs="Times New Roman"/>
                <w:lang w:val="uk-UA"/>
              </w:rPr>
              <w:t>233,8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FCB" w14:textId="77777777" w:rsidR="000A7F7E" w:rsidRPr="00853E25" w:rsidRDefault="00EF0F45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95,36</w:t>
            </w:r>
          </w:p>
        </w:tc>
      </w:tr>
      <w:tr w:rsidR="000A7F7E" w:rsidRPr="00853E25" w14:paraId="7D687765" w14:textId="77777777" w:rsidTr="00853E25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980" w14:textId="77777777" w:rsidR="000A7F7E" w:rsidRPr="00853E25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Програма  підтримки надання  населенню  медичних  послуг у  2021 році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88B1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A514" w14:textId="77777777" w:rsidR="000A7F7E" w:rsidRPr="00853E25" w:rsidRDefault="000A7F7E" w:rsidP="00F36BC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9B46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050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A568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6DFED067" w14:textId="77777777" w:rsidTr="00853E25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E32" w14:textId="77777777" w:rsidR="000A7F7E" w:rsidRPr="00853E25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Програма</w:t>
            </w:r>
            <w:r w:rsidR="0083185D"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підтримки надання  населенню </w:t>
            </w: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медичних  по</w:t>
            </w:r>
            <w:r w:rsidR="0083185D"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слуг у  2021 році  з обласного </w:t>
            </w: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бюджету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B6D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DE1C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A3C7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D2CD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BD38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853E25" w14:paraId="04263C59" w14:textId="77777777" w:rsidTr="00853E25">
        <w:trPr>
          <w:trHeight w:val="6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EF0F" w14:textId="77777777" w:rsidR="000A7F7E" w:rsidRPr="00853E25" w:rsidRDefault="000A7F7E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Соціально економічний  розвиток  лікарні  з  </w:t>
            </w:r>
            <w:r w:rsidR="00895347" w:rsidRPr="00853E25">
              <w:rPr>
                <w:rFonts w:ascii="Times New Roman" w:hAnsi="Times New Roman" w:cs="Times New Roman"/>
                <w:i/>
                <w:iCs/>
                <w:lang w:val="uk-UA"/>
              </w:rPr>
              <w:t>державного</w:t>
            </w: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бюджету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052A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F99E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08AD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AC71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2B7C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D4D9C" w:rsidRPr="00853E25" w14:paraId="7C3E6D8C" w14:textId="77777777" w:rsidTr="00853E25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D5F5" w14:textId="77777777" w:rsidR="001D4D9C" w:rsidRPr="00853E25" w:rsidRDefault="001D4D9C" w:rsidP="00853E25">
            <w:pPr>
              <w:spacing w:after="0"/>
              <w:ind w:right="-108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Субвенція з місцевого бюджету на закупівлю опорними  закладами  охорони  здоров’я послуг щодо проектування та встановлення кисневих  станцій за рахунок </w:t>
            </w:r>
            <w:r w:rsidR="00853E25">
              <w:rPr>
                <w:rFonts w:ascii="Times New Roman" w:hAnsi="Times New Roman" w:cs="Times New Roman"/>
                <w:i/>
                <w:iCs/>
                <w:lang w:val="uk-UA"/>
              </w:rPr>
              <w:t>залишку</w:t>
            </w: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коштів відповідної субвенції з  державного  бюджету, що утворився на початок бюджетного періоду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F79E" w14:textId="77777777" w:rsidR="001D4D9C" w:rsidRPr="00853E25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132E" w14:textId="77777777" w:rsidR="001D4D9C" w:rsidRPr="00853E25" w:rsidRDefault="0088406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C10C" w14:textId="77777777" w:rsidR="001D4D9C" w:rsidRPr="00853E25" w:rsidRDefault="0074235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D496" w14:textId="77777777" w:rsidR="001D4D9C" w:rsidRPr="00853E25" w:rsidRDefault="0088406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688,7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2F33" w14:textId="77777777" w:rsidR="001D4D9C" w:rsidRPr="00853E25" w:rsidRDefault="0088406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1D4D9C" w:rsidRPr="00853E25" w14:paraId="02823883" w14:textId="77777777" w:rsidTr="00853E25">
        <w:trPr>
          <w:trHeight w:val="5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92A5" w14:textId="77777777" w:rsidR="001D4D9C" w:rsidRPr="00853E25" w:rsidRDefault="00107598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Інші заходи за рахунок коштів резервного фонду місцевого бюджету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7504" w14:textId="77777777" w:rsidR="001D4D9C" w:rsidRPr="00853E25" w:rsidRDefault="00107598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19AF" w14:textId="77777777" w:rsidR="001D4D9C" w:rsidRPr="00853E25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2977" w14:textId="77777777" w:rsidR="001D4D9C" w:rsidRPr="00853E25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7A5E" w14:textId="77777777" w:rsidR="001D4D9C" w:rsidRPr="00853E25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5491" w14:textId="77777777" w:rsidR="001D4D9C" w:rsidRPr="00853E25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AB3004" w:rsidRPr="00853E25" w14:paraId="2E7B0A93" w14:textId="77777777" w:rsidTr="00853E25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BA67" w14:textId="77777777" w:rsidR="00AB3004" w:rsidRPr="00853E25" w:rsidRDefault="00AB3004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Надходження коштів від господарської  діяльності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DFD5" w14:textId="77777777" w:rsidR="00AB3004" w:rsidRPr="00853E25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3C3" w14:textId="77777777" w:rsidR="00AB3004" w:rsidRPr="00853E25" w:rsidRDefault="00884061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1400</w:t>
            </w:r>
            <w:r w:rsidR="00AB3004" w:rsidRPr="00853E25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2152" w14:textId="77777777" w:rsidR="00AB3004" w:rsidRPr="00853E25" w:rsidRDefault="00884061" w:rsidP="0080445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1370,7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2CC4" w14:textId="77777777" w:rsidR="00AB3004" w:rsidRPr="00853E25" w:rsidRDefault="00FA4023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</w:t>
            </w:r>
            <w:r w:rsidR="00884061" w:rsidRPr="00853E25">
              <w:rPr>
                <w:rFonts w:ascii="Times New Roman" w:hAnsi="Times New Roman" w:cs="Times New Roman"/>
                <w:lang w:val="uk-UA"/>
              </w:rPr>
              <w:t>29,3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3D35" w14:textId="77777777" w:rsidR="00AB3004" w:rsidRPr="00853E25" w:rsidRDefault="0088406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97,91</w:t>
            </w:r>
          </w:p>
        </w:tc>
      </w:tr>
      <w:tr w:rsidR="000A7F7E" w:rsidRPr="00853E25" w14:paraId="63FEAA32" w14:textId="77777777" w:rsidTr="00853E25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798" w14:textId="77777777" w:rsidR="000A7F7E" w:rsidRPr="00853E25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Інші джерела власних надходжень(благодійні внески, гранти, дарунки),кошти на виконання цільових заходів.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02EA" w14:textId="77777777" w:rsidR="000A7F7E" w:rsidRPr="00853E25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BCE5" w14:textId="77777777" w:rsidR="000A7F7E" w:rsidRPr="00853E25" w:rsidRDefault="00884061" w:rsidP="003D3BD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</w:t>
            </w:r>
            <w:r w:rsidR="003D3BDF" w:rsidRPr="00853E25">
              <w:rPr>
                <w:rFonts w:ascii="Times New Roman" w:hAnsi="Times New Roman" w:cs="Times New Roman"/>
                <w:lang w:val="uk-UA"/>
              </w:rPr>
              <w:t>0</w:t>
            </w:r>
            <w:r w:rsidR="00AB3004" w:rsidRPr="00853E25"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A0FE" w14:textId="77777777" w:rsidR="000A7F7E" w:rsidRPr="00853E25" w:rsidRDefault="00AB3004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0,</w:t>
            </w:r>
            <w:r w:rsidR="00884061" w:rsidRPr="00853E2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F73C" w14:textId="77777777" w:rsidR="000A7F7E" w:rsidRPr="00853E25" w:rsidRDefault="00FA4023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</w:t>
            </w:r>
            <w:r w:rsidR="00884061" w:rsidRPr="00853E25">
              <w:rPr>
                <w:rFonts w:ascii="Times New Roman" w:hAnsi="Times New Roman" w:cs="Times New Roman"/>
                <w:lang w:val="uk-UA"/>
              </w:rPr>
              <w:t>9</w:t>
            </w:r>
            <w:r w:rsidR="00AB3004" w:rsidRPr="00853E25">
              <w:rPr>
                <w:rFonts w:ascii="Times New Roman" w:hAnsi="Times New Roman" w:cs="Times New Roman"/>
                <w:lang w:val="uk-UA"/>
              </w:rPr>
              <w:t>9,8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6CCC" w14:textId="77777777" w:rsidR="000A7F7E" w:rsidRPr="00853E25" w:rsidRDefault="00AB3004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0,</w:t>
            </w:r>
            <w:r w:rsidR="00884061" w:rsidRPr="00853E25">
              <w:rPr>
                <w:rFonts w:ascii="Times New Roman" w:hAnsi="Times New Roman" w:cs="Times New Roman"/>
                <w:lang w:val="uk-UA"/>
              </w:rPr>
              <w:t>2</w:t>
            </w:r>
            <w:r w:rsidRPr="00853E2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A7F7E" w:rsidRPr="00853E25" w14:paraId="42449EEC" w14:textId="77777777" w:rsidTr="00853E2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2312" w14:textId="77777777" w:rsidR="000A7F7E" w:rsidRPr="00853E25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3A63" w14:textId="77777777" w:rsidR="000A7F7E" w:rsidRPr="00853E25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6C16D" w14:textId="77777777" w:rsidR="000A7F7E" w:rsidRPr="00853E25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76E28" w14:textId="77777777" w:rsidR="000A7F7E" w:rsidRPr="00853E25" w:rsidRDefault="00BF05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9BC3D" w14:textId="77777777" w:rsidR="000A7F7E" w:rsidRPr="00853E25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7437B" w14:textId="77777777" w:rsidR="000A7F7E" w:rsidRPr="00853E25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3F91" w:rsidRPr="00853E25" w14:paraId="574E3603" w14:textId="77777777" w:rsidTr="00853E2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AA62" w14:textId="77777777" w:rsidR="00313F91" w:rsidRPr="00853E25" w:rsidRDefault="00313F91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(надходження в</w:t>
            </w:r>
            <w:r w:rsidR="00B800EB"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натуральній  формі)</w:t>
            </w:r>
            <w:r w:rsidR="001A76E1" w:rsidRPr="00853E25">
              <w:rPr>
                <w:rFonts w:ascii="Times New Roman" w:hAnsi="Times New Roman" w:cs="Times New Roman"/>
                <w:i/>
                <w:iCs/>
                <w:lang w:val="uk-UA"/>
              </w:rPr>
              <w:t>, в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6BF6" w14:textId="77777777" w:rsidR="00313F91" w:rsidRPr="00853E25" w:rsidRDefault="00B800EB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48798" w14:textId="77777777" w:rsidR="00313F91" w:rsidRPr="00853E25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2BA24" w14:textId="77777777" w:rsidR="00313F9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53E25">
              <w:rPr>
                <w:rFonts w:ascii="Times New Roman" w:hAnsi="Times New Roman" w:cs="Times New Roman"/>
                <w:color w:val="000000" w:themeColor="text1"/>
                <w:lang w:val="uk-UA"/>
              </w:rPr>
              <w:t>8907,6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F4CF" w14:textId="77777777" w:rsidR="00313F91" w:rsidRPr="00853E25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B7B19" w14:textId="77777777" w:rsidR="00313F91" w:rsidRPr="00853E25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201" w:rsidRPr="00853E25" w14:paraId="58BFDFF9" w14:textId="77777777" w:rsidTr="00853E2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F950" w14:textId="77777777" w:rsidR="00270201" w:rsidRPr="00853E25" w:rsidRDefault="001A76E1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Надходження в натуральній формі з державного бюджету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654C" w14:textId="77777777" w:rsidR="00270201" w:rsidRPr="00853E25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A22E5" w14:textId="77777777" w:rsidR="00270201" w:rsidRPr="00853E25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9A8FF" w14:textId="77777777" w:rsidR="0027020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53E25">
              <w:rPr>
                <w:rFonts w:ascii="Times New Roman" w:hAnsi="Times New Roman" w:cs="Times New Roman"/>
                <w:color w:val="000000" w:themeColor="text1"/>
                <w:lang w:val="uk-UA"/>
              </w:rPr>
              <w:t>887,2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1794" w14:textId="77777777" w:rsidR="00270201" w:rsidRPr="00853E25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538B" w14:textId="77777777" w:rsidR="00270201" w:rsidRPr="00853E25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201" w:rsidRPr="00853E25" w14:paraId="6834228A" w14:textId="77777777" w:rsidTr="00853E2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438D" w14:textId="77777777" w:rsidR="00270201" w:rsidRPr="00853E25" w:rsidRDefault="001A76E1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Надходження в натуральній формі з обласного, районного, місцевого бюджетів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47E0" w14:textId="77777777" w:rsidR="00270201" w:rsidRPr="00853E25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E1313" w14:textId="77777777" w:rsidR="00270201" w:rsidRPr="00853E25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E8A4E" w14:textId="77777777" w:rsidR="0027020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53E25">
              <w:rPr>
                <w:rFonts w:ascii="Times New Roman" w:hAnsi="Times New Roman" w:cs="Times New Roman"/>
                <w:color w:val="000000" w:themeColor="text1"/>
                <w:lang w:val="uk-UA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CBA56" w14:textId="77777777" w:rsidR="00270201" w:rsidRPr="00853E25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5393" w14:textId="77777777" w:rsidR="00270201" w:rsidRPr="00853E25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76E1" w:rsidRPr="00853E25" w14:paraId="6C3E1480" w14:textId="77777777" w:rsidTr="00853E25">
        <w:trPr>
          <w:trHeight w:val="1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F6CE" w14:textId="77777777" w:rsidR="001A76E1" w:rsidRPr="00853E25" w:rsidRDefault="001A76E1" w:rsidP="004F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Благодійна допомога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FB2E" w14:textId="77777777" w:rsidR="001A76E1" w:rsidRPr="00853E25" w:rsidRDefault="001A76E1" w:rsidP="004F7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CBFC" w14:textId="77777777" w:rsidR="001A76E1" w:rsidRPr="00853E25" w:rsidRDefault="001A76E1" w:rsidP="004F7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745D5" w14:textId="77777777" w:rsidR="001A76E1" w:rsidRPr="00853E25" w:rsidRDefault="001A76E1" w:rsidP="004F7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53E25">
              <w:rPr>
                <w:rFonts w:ascii="Times New Roman" w:hAnsi="Times New Roman" w:cs="Times New Roman"/>
                <w:color w:val="000000" w:themeColor="text1"/>
                <w:lang w:val="uk-UA"/>
              </w:rPr>
              <w:t>7421,6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DA91" w14:textId="77777777" w:rsidR="001A76E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3AC85" w14:textId="77777777" w:rsidR="001A76E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76E1" w:rsidRPr="00853E25" w14:paraId="78CE11D9" w14:textId="77777777" w:rsidTr="00853E25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41B" w14:textId="77777777" w:rsidR="001A76E1" w:rsidRDefault="001A76E1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Собівартість реалізованої продукції (товарів, робіт, послуг)</w:t>
            </w:r>
          </w:p>
          <w:p w14:paraId="24A55675" w14:textId="006A3CF8" w:rsidR="00100455" w:rsidRPr="00853E25" w:rsidRDefault="00100455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5F7" w14:textId="77777777" w:rsidR="001A76E1" w:rsidRPr="00853E25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F29" w14:textId="77777777" w:rsidR="001A76E1" w:rsidRPr="00853E25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09B" w14:textId="77777777" w:rsidR="001A76E1" w:rsidRPr="00853E25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5C2" w14:textId="77777777" w:rsidR="001A76E1" w:rsidRPr="00853E25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04F" w14:textId="77777777" w:rsidR="001A76E1" w:rsidRPr="00853E25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76E1" w:rsidRPr="00853E25" w14:paraId="44F5F980" w14:textId="77777777" w:rsidTr="00853E25">
        <w:trPr>
          <w:trHeight w:val="1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B928" w14:textId="77777777" w:rsidR="001A76E1" w:rsidRPr="00853E25" w:rsidRDefault="001A76E1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lastRenderedPageBreak/>
              <w:t>Витрати на послуги, матеріали та сировину, в т. 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8CE" w14:textId="77777777" w:rsidR="001A76E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64B" w14:textId="77777777" w:rsidR="001A76E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9218,9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4D2" w14:textId="77777777" w:rsidR="001A76E1" w:rsidRPr="00853E25" w:rsidRDefault="00CA793D" w:rsidP="00CA79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</w:t>
            </w:r>
            <w:r w:rsidR="00E64824" w:rsidRPr="00853E25">
              <w:rPr>
                <w:rFonts w:ascii="Times New Roman" w:hAnsi="Times New Roman" w:cs="Times New Roman"/>
                <w:lang w:val="uk-UA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394" w14:textId="77777777" w:rsidR="001A76E1" w:rsidRPr="00853E25" w:rsidRDefault="00514957" w:rsidP="00830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2207,9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60F" w14:textId="77777777" w:rsidR="001A76E1" w:rsidRPr="00853E25" w:rsidRDefault="001A76E1" w:rsidP="001975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</w:t>
            </w:r>
            <w:r w:rsidR="00514957" w:rsidRPr="00853E25">
              <w:rPr>
                <w:rFonts w:ascii="Times New Roman" w:hAnsi="Times New Roman" w:cs="Times New Roman"/>
                <w:lang w:val="uk-UA"/>
              </w:rPr>
              <w:t>23,95</w:t>
            </w:r>
          </w:p>
        </w:tc>
      </w:tr>
      <w:tr w:rsidR="001A76E1" w:rsidRPr="00853E25" w14:paraId="6860BC83" w14:textId="77777777" w:rsidTr="00853E25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8B5A" w14:textId="77777777" w:rsidR="001A76E1" w:rsidRPr="00853E25" w:rsidRDefault="001A76E1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C18" w14:textId="77777777" w:rsidR="001A76E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8ABC" w14:textId="77777777" w:rsidR="001A76E1" w:rsidRPr="00853E25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79</w:t>
            </w:r>
            <w:r w:rsidR="00ED3B96" w:rsidRPr="00853E25">
              <w:rPr>
                <w:rFonts w:ascii="Times New Roman" w:hAnsi="Times New Roman" w:cs="Times New Roman"/>
                <w:lang w:val="uk-UA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3C38" w14:textId="77777777" w:rsidR="001A76E1" w:rsidRPr="00853E25" w:rsidRDefault="00FC33B9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5898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F5CE" w14:textId="77777777" w:rsidR="001A76E1" w:rsidRPr="00853E25" w:rsidRDefault="001A76E1" w:rsidP="00A12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-20</w:t>
            </w:r>
            <w:r w:rsidR="00FC33B9" w:rsidRPr="00853E25">
              <w:rPr>
                <w:rFonts w:ascii="Times New Roman" w:hAnsi="Times New Roman" w:cs="Times New Roman"/>
                <w:lang w:val="uk-UA"/>
              </w:rPr>
              <w:t>33,4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A1ED" w14:textId="77777777" w:rsidR="001A76E1" w:rsidRPr="00853E25" w:rsidRDefault="001A76E1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74,</w:t>
            </w:r>
            <w:r w:rsidR="00ED3B96" w:rsidRPr="00853E25">
              <w:rPr>
                <w:rFonts w:ascii="Times New Roman" w:hAnsi="Times New Roman" w:cs="Times New Roman"/>
                <w:lang w:val="uk-UA"/>
              </w:rPr>
              <w:t>36</w:t>
            </w:r>
          </w:p>
        </w:tc>
      </w:tr>
      <w:tr w:rsidR="0083185D" w:rsidRPr="00853E25" w14:paraId="312E94B8" w14:textId="77777777" w:rsidTr="00853E25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EF5D" w14:textId="77777777" w:rsidR="0083185D" w:rsidRPr="00853E25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(медикаменти та перев’язувальні матеріали)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B3B3" w14:textId="77777777" w:rsidR="0083185D" w:rsidRPr="00853E25" w:rsidRDefault="0083185D" w:rsidP="00F940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CFF8" w14:textId="77777777" w:rsidR="0083185D" w:rsidRPr="00853E25" w:rsidRDefault="0083185D" w:rsidP="00F94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0CFA" w14:textId="77777777" w:rsidR="0083185D" w:rsidRPr="00853E25" w:rsidRDefault="0083185D" w:rsidP="00F94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88EC" w14:textId="77777777" w:rsidR="0083185D" w:rsidRPr="00853E25" w:rsidRDefault="0083185D" w:rsidP="00A12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7EC1" w14:textId="77777777" w:rsidR="0083185D" w:rsidRPr="00853E25" w:rsidRDefault="0083185D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1C1BFC6D" w14:textId="77777777" w:rsidTr="00853E25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322E" w14:textId="77777777" w:rsidR="0083185D" w:rsidRPr="00853E25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частини до транспортних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8A8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3F16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2B12" w14:textId="77777777" w:rsidR="0083185D" w:rsidRPr="00853E25" w:rsidRDefault="0083185D" w:rsidP="00A12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49F3" w14:textId="77777777" w:rsidR="0083185D" w:rsidRPr="00853E25" w:rsidRDefault="0083185D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525" w14:textId="77777777" w:rsidR="0083185D" w:rsidRPr="00853E25" w:rsidRDefault="0083185D" w:rsidP="00A12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111,38</w:t>
            </w:r>
          </w:p>
        </w:tc>
      </w:tr>
      <w:tr w:rsidR="0083185D" w:rsidRPr="00853E25" w14:paraId="06E1D461" w14:textId="77777777" w:rsidTr="00853E25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AF38" w14:textId="77777777" w:rsidR="0083185D" w:rsidRPr="00853E25" w:rsidRDefault="0083185D" w:rsidP="00313F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(предмети, матеріали)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FE71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FBB6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339C" w14:textId="77777777" w:rsidR="0083185D" w:rsidRPr="00853E25" w:rsidRDefault="0083185D" w:rsidP="005503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ADE1" w14:textId="77777777" w:rsidR="0083185D" w:rsidRPr="00853E25" w:rsidRDefault="0083185D" w:rsidP="00083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7225" w14:textId="77777777" w:rsidR="0083185D" w:rsidRPr="00853E25" w:rsidRDefault="0083185D" w:rsidP="000837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83185D" w:rsidRPr="00853E25" w14:paraId="23DDBF20" w14:textId="77777777" w:rsidTr="00853E25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4609" w14:textId="77777777" w:rsidR="0083185D" w:rsidRPr="00853E25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продукти харчування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4F8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5CB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DB593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805F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-151,0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B0A7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56,86</w:t>
            </w:r>
          </w:p>
        </w:tc>
      </w:tr>
      <w:tr w:rsidR="0083185D" w:rsidRPr="00853E25" w14:paraId="4B45AFE9" w14:textId="77777777" w:rsidTr="00853E2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FAE8" w14:textId="77777777" w:rsidR="0083185D" w:rsidRPr="00853E25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(продукти харчування)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464F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2F19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A93A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D311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E11B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83185D" w:rsidRPr="00853E25" w14:paraId="52AE4E90" w14:textId="77777777" w:rsidTr="00853E2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5516" w14:textId="77777777" w:rsidR="0083185D" w:rsidRPr="00853E25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Придбання програмне забезпечення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5DC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CBB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A88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31F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5CB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04BFD943" w14:textId="77777777" w:rsidTr="00853E25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C0DC" w14:textId="77777777" w:rsidR="0083185D" w:rsidRPr="00853E25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Витрати на паливо-мастильні матеріали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6387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274F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BF71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1F4E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-250,2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B13A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30,69</w:t>
            </w:r>
          </w:p>
        </w:tc>
      </w:tr>
      <w:tr w:rsidR="0083185D" w:rsidRPr="00853E25" w14:paraId="6C313CE5" w14:textId="77777777" w:rsidTr="00853E25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94FD" w14:textId="77777777" w:rsidR="0083185D" w:rsidRPr="00853E25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(паливо-мастильні матеріали)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89DA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1ECC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778F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81B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D0BB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53D90E1A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086A" w14:textId="67F14127" w:rsidR="0083185D" w:rsidRPr="00853E25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Оплата послуг (крім комунальних), в т. ч. супровід програмного забезпечення, телекомунікаційні послуги,</w:t>
            </w:r>
            <w:r w:rsidR="001004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3E25">
              <w:rPr>
                <w:rFonts w:ascii="Times New Roman" w:hAnsi="Times New Roman" w:cs="Times New Roman"/>
                <w:lang w:val="uk-UA"/>
              </w:rPr>
              <w:t>охорона, зв'язок,  страхування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D31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ECBE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1AD9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F145" w14:textId="77777777" w:rsidR="0083185D" w:rsidRPr="00853E25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-185,8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900C" w14:textId="77777777" w:rsidR="0083185D" w:rsidRPr="00853E25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85,66</w:t>
            </w:r>
          </w:p>
        </w:tc>
      </w:tr>
      <w:tr w:rsidR="0083185D" w:rsidRPr="00853E25" w14:paraId="6056D360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AF2" w14:textId="77777777" w:rsidR="00CC55EE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 xml:space="preserve">Витрати на комунальні послуги та енергоносії, </w:t>
            </w:r>
          </w:p>
          <w:p w14:paraId="71BC7509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 т.ч.: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34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321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5051,5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953E" w14:textId="77777777" w:rsidR="0083185D" w:rsidRPr="00853E25" w:rsidRDefault="0083185D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5504,2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E63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452,7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742" w14:textId="77777777" w:rsidR="0083185D" w:rsidRPr="00853E25" w:rsidRDefault="0083185D" w:rsidP="00830A5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109,0</w:t>
            </w:r>
          </w:p>
        </w:tc>
      </w:tr>
      <w:tr w:rsidR="0083185D" w:rsidRPr="00853E25" w14:paraId="73C580A2" w14:textId="77777777" w:rsidTr="00853E25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236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7B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2CE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21DB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1804,4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D881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388,4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8FC7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127,43</w:t>
            </w:r>
          </w:p>
        </w:tc>
      </w:tr>
      <w:tr w:rsidR="0083185D" w:rsidRPr="00853E25" w14:paraId="5368103B" w14:textId="77777777" w:rsidTr="00853E25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1A8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F25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44B0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CA09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9AA7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-234,2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E8E9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80,15</w:t>
            </w:r>
          </w:p>
        </w:tc>
      </w:tr>
      <w:tr w:rsidR="0083185D" w:rsidRPr="00853E25" w14:paraId="126E6633" w14:textId="77777777" w:rsidTr="00853E25">
        <w:trPr>
          <w:trHeight w:val="2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C40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4C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042A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7462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A521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-3,7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95B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 xml:space="preserve">89,34 </w:t>
            </w:r>
          </w:p>
        </w:tc>
      </w:tr>
      <w:tr w:rsidR="0083185D" w:rsidRPr="00853E25" w14:paraId="53F8B328" w14:textId="77777777" w:rsidTr="00853E25">
        <w:trPr>
          <w:trHeight w:val="2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867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теплоенергію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1E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9D29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2207,3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081B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2471,8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FE852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264,5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7D02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112,0</w:t>
            </w:r>
          </w:p>
        </w:tc>
      </w:tr>
      <w:tr w:rsidR="0083185D" w:rsidRPr="00853E25" w14:paraId="2F610E3C" w14:textId="77777777" w:rsidTr="00853E25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212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C8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F58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17C1" w14:textId="77777777" w:rsidR="0083185D" w:rsidRPr="00853E25" w:rsidRDefault="0083185D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2D8A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EC95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117,66</w:t>
            </w:r>
          </w:p>
        </w:tc>
      </w:tr>
      <w:tr w:rsidR="0083185D" w:rsidRPr="00853E25" w14:paraId="42B9D588" w14:textId="77777777" w:rsidTr="00853E25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22C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(дрова)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8BAC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2F9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48C3" w14:textId="77777777" w:rsidR="0083185D" w:rsidRPr="00853E25" w:rsidRDefault="0083185D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2E51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AC38" w14:textId="77777777" w:rsidR="0083185D" w:rsidRPr="00853E25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54BC2FEE" w14:textId="77777777" w:rsidTr="00853E25">
        <w:trPr>
          <w:trHeight w:val="2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F8A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8D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F0A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42868,7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097F" w14:textId="77777777" w:rsidR="0083185D" w:rsidRPr="00853E25" w:rsidRDefault="0083185D" w:rsidP="0058424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39599,7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0F27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-3269,0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FF9E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92,37</w:t>
            </w:r>
          </w:p>
        </w:tc>
      </w:tr>
      <w:tr w:rsidR="0083185D" w:rsidRPr="00853E25" w14:paraId="0A8FCD92" w14:textId="77777777" w:rsidTr="00853E25">
        <w:trPr>
          <w:trHeight w:val="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E01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F7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863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8916,8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458C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8858,0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B85E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-58,8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C3F0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99,34</w:t>
            </w:r>
          </w:p>
        </w:tc>
      </w:tr>
      <w:tr w:rsidR="0083185D" w:rsidRPr="00853E25" w14:paraId="180CD9A9" w14:textId="77777777" w:rsidTr="00853E25">
        <w:trPr>
          <w:trHeight w:val="2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56C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Витрати на відрядження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09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F15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95B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777B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-85,2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9835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14,80</w:t>
            </w:r>
          </w:p>
        </w:tc>
      </w:tr>
      <w:tr w:rsidR="0083185D" w:rsidRPr="00853E25" w14:paraId="16194BE7" w14:textId="77777777" w:rsidTr="00853E25">
        <w:trPr>
          <w:trHeight w:val="2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8E8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52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AF1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423C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EAF5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C02C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2C918250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064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445C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D2C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5A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40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86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0D5BCC95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080F" w14:textId="77777777" w:rsidR="0083185D" w:rsidRPr="00853E25" w:rsidRDefault="0083185D" w:rsidP="007550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 відділенні гемодіалізу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0EDB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98E2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F102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CC6C0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-34,3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67E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9,26</w:t>
            </w:r>
          </w:p>
        </w:tc>
      </w:tr>
      <w:tr w:rsidR="0083185D" w:rsidRPr="00853E25" w14:paraId="7653B414" w14:textId="77777777" w:rsidTr="00853E25">
        <w:trPr>
          <w:trHeight w:val="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46F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618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D60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7DC" w14:textId="77777777" w:rsidR="0083185D" w:rsidRPr="00853E25" w:rsidRDefault="0083185D" w:rsidP="00352C2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E4C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F79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5354731E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C47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0C1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87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35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871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B73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7FA0FDE7" w14:textId="77777777" w:rsidTr="00853E25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5A8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Амортизація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D1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EA2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24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92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89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38328DAC" w14:textId="77777777" w:rsidTr="00853E25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7D5" w14:textId="77777777" w:rsidR="0083185D" w:rsidRPr="00853E25" w:rsidRDefault="0083185D" w:rsidP="00C8249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Інші витрати (виконавчі листи, банківське обслуговування, ПДВ, земельний   податок, за  ліцензії, за  забруднення)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1C6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0563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7BB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8E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5728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108,91</w:t>
            </w:r>
          </w:p>
        </w:tc>
      </w:tr>
      <w:tr w:rsidR="0083185D" w:rsidRPr="00853E25" w14:paraId="58AC0D35" w14:textId="77777777" w:rsidTr="00853E25">
        <w:trPr>
          <w:trHeight w:val="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7CB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Адміністративні витрати,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51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ABA0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3939,6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02C6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3939,6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441D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F2BE" w14:textId="77777777" w:rsidR="0083185D" w:rsidRPr="00853E25" w:rsidRDefault="0083185D" w:rsidP="00AA0C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0DAE2D56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E35" w14:textId="77777777" w:rsidR="0083185D" w:rsidRPr="00853E25" w:rsidRDefault="0083185D" w:rsidP="00560F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CE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D2F4" w14:textId="77777777" w:rsidR="0083185D" w:rsidRPr="00853E25" w:rsidRDefault="0083185D" w:rsidP="00A86CD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B72" w14:textId="77777777" w:rsidR="0083185D" w:rsidRPr="00853E25" w:rsidRDefault="0083185D" w:rsidP="00A86CD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12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77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56616132" w14:textId="77777777" w:rsidTr="00853E25">
        <w:trPr>
          <w:trHeight w:val="2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C32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Витрати на паливо-мастильні матеріали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1D99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B8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D088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B7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A0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7CCED754" w14:textId="77777777" w:rsidTr="00853E25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CE8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придбання  програмного забезпечення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A702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B9D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67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39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92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27FBFE60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7C1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Оплата послуг (крім комунальних), в т. ч. телекомунікаційні послуги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2DD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A9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D02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A53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866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3A82BD33" w14:textId="77777777" w:rsidTr="00853E25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33E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Супровід програмного забезпечення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973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2ECB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299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AA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0C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241774D4" w14:textId="77777777" w:rsidTr="00853E25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9E1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страхові послуги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A19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75C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C0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5E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DC2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5B4C4F22" w14:textId="77777777" w:rsidTr="00853E25">
        <w:trPr>
          <w:trHeight w:val="2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B54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службові відрядження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5D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5828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C235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6A0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D20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7AB938B6" w14:textId="77777777" w:rsidTr="00853E25">
        <w:trPr>
          <w:trHeight w:val="2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485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оплату праці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3BA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B455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2958,5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EBBB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2958,5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5061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53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702EEBFF" w14:textId="77777777" w:rsidTr="00853E25">
        <w:trPr>
          <w:trHeight w:val="1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4FD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відрахування на соціальні заходи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5F3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587" w14:textId="77777777" w:rsidR="0083185D" w:rsidRPr="00853E25" w:rsidRDefault="0083185D" w:rsidP="00A86CD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53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D7C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19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117F9E63" w14:textId="77777777" w:rsidTr="00853E25">
        <w:trPr>
          <w:trHeight w:val="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670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9D2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CA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C51" w14:textId="77777777" w:rsidR="0083185D" w:rsidRPr="00853E25" w:rsidRDefault="0083185D" w:rsidP="00F209F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 xml:space="preserve">     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F62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FAA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142E2D4F" w14:textId="77777777" w:rsidTr="00853E25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8BB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03AF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4409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09F3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192B5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0517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3E720EC2" w14:textId="77777777" w:rsidTr="00853E25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D08" w14:textId="77777777" w:rsidR="0083185D" w:rsidRPr="00853E25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51A0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0392B" w14:textId="77777777" w:rsidR="0083185D" w:rsidRPr="00853E25" w:rsidRDefault="0083185D" w:rsidP="00B465A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E22DB" w14:textId="77777777" w:rsidR="0083185D" w:rsidRPr="00853E25" w:rsidRDefault="0083185D" w:rsidP="00B465A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BE554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9A313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40BE6C29" w14:textId="77777777" w:rsidTr="00853E25">
        <w:trPr>
          <w:trHeight w:val="2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FE2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Витрати на теплоенергію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8EE9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66A5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7D4E" w14:textId="77777777" w:rsidR="0083185D" w:rsidRPr="00853E25" w:rsidRDefault="0083185D" w:rsidP="00D901C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2D50E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44B01" w14:textId="77777777" w:rsidR="0083185D" w:rsidRPr="00853E25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34E1528F" w14:textId="77777777" w:rsidTr="00853E25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320A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9EF9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7B2A" w14:textId="77777777" w:rsidR="0083185D" w:rsidRPr="00853E25" w:rsidRDefault="0083185D" w:rsidP="00D901C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E9C0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4F60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13F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3185D" w:rsidRPr="00853E25" w14:paraId="591264A9" w14:textId="77777777" w:rsidTr="00853E25">
        <w:trPr>
          <w:trHeight w:val="2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1A3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845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ED2B2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C424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26BDF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13F34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782FE4BB" w14:textId="77777777" w:rsidTr="00853E25">
        <w:trPr>
          <w:trHeight w:val="2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F22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Амортизація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98DE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25B5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7A2AE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8A0E9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1F138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5856F2F2" w14:textId="77777777" w:rsidTr="00853E25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FA5" w14:textId="77777777" w:rsidR="0083185D" w:rsidRPr="00853E25" w:rsidRDefault="0083185D" w:rsidP="00741BD3">
            <w:pPr>
              <w:spacing w:after="0"/>
              <w:ind w:right="-26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D49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FA089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E63CA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702D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3DBE0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69D92760" w14:textId="77777777" w:rsidTr="00853E25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E33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доходи від операційної діяльності, в т.ч.: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DA9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B302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11BCF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4A400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58A3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30E3F7AC" w14:textId="77777777" w:rsidTr="00853E25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6A0" w14:textId="77777777" w:rsidR="0083185D" w:rsidRPr="00853E25" w:rsidRDefault="0083185D" w:rsidP="00741BD3">
            <w:pPr>
              <w:spacing w:after="0"/>
              <w:ind w:right="-121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дохід від операційної оренди активів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F6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566C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928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68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E5FF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5664972F" w14:textId="77777777" w:rsidTr="00853E25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47C5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99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70AE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913B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6DD6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8849E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40D19F56" w14:textId="77777777" w:rsidTr="00853E25">
        <w:trPr>
          <w:trHeight w:val="5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497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витрати від операційної діяльності (Підписка на періодичні видання)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1F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32793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202DF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5285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A3B4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0D70774E" w14:textId="77777777" w:rsidTr="00853E25">
        <w:trPr>
          <w:trHeight w:val="307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A8015" w14:textId="77777777" w:rsidR="0083185D" w:rsidRPr="00853E25" w:rsidRDefault="0083185D" w:rsidP="004D2097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ІІ. Елементи операційних витрат</w:t>
            </w:r>
          </w:p>
        </w:tc>
      </w:tr>
      <w:tr w:rsidR="0083185D" w:rsidRPr="00853E25" w14:paraId="2D261994" w14:textId="77777777" w:rsidTr="00853E25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E5D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Матеріальні затрати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2402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F52D8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9F48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67A2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9942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5FA5E07C" w14:textId="77777777" w:rsidTr="00853E25">
        <w:trPr>
          <w:trHeight w:val="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215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A5C3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00446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0FADA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435C4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7F5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51BB4924" w14:textId="77777777" w:rsidTr="00853E25">
        <w:trPr>
          <w:trHeight w:val="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CD2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541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383C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2E3C0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805A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DCDC2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451340B4" w14:textId="77777777" w:rsidTr="00853E25">
        <w:trPr>
          <w:trHeight w:val="1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6BA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Амортизація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F96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AB1F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94A1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BF82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C833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33A37BEA" w14:textId="77777777" w:rsidTr="00853E25">
        <w:trPr>
          <w:trHeight w:val="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42B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операційні витрати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32E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AB07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18193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4E042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C277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052112D4" w14:textId="77777777" w:rsidTr="00853E25">
        <w:trPr>
          <w:trHeight w:val="1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EDF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Разом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82D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43E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C26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95A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B218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185D" w:rsidRPr="00853E25" w14:paraId="761E6D80" w14:textId="77777777" w:rsidTr="00853E25">
        <w:trPr>
          <w:trHeight w:val="228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4FF" w14:textId="77777777" w:rsidR="0083185D" w:rsidRPr="00853E25" w:rsidRDefault="0083185D" w:rsidP="004D209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ІІІ. Інвестиційна  діяльність</w:t>
            </w:r>
          </w:p>
        </w:tc>
      </w:tr>
      <w:tr w:rsidR="0083185D" w:rsidRPr="00853E25" w14:paraId="0A38C7A0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2CD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A2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2D5B4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D598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10CC6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3FB9F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1A88A9A6" w14:textId="77777777" w:rsidTr="00853E2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5D4" w14:textId="77777777" w:rsidR="0083185D" w:rsidRPr="00853E25" w:rsidRDefault="0083185D" w:rsidP="00741BD3">
            <w:pPr>
              <w:spacing w:after="0"/>
              <w:ind w:right="-121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A26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821D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6CF1A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419C5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D880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1AE395CA" w14:textId="77777777" w:rsidTr="00853E25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9C2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40A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EA7C" w14:textId="77777777" w:rsidR="0083185D" w:rsidRPr="00853E25" w:rsidRDefault="0083185D" w:rsidP="00F209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4818,7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6A24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8289,7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2D1C7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68BF1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46F346B3" w14:textId="77777777" w:rsidTr="00853E25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5F7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капітальне будівництво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552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CC44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3525A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B301F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DE8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3185D" w:rsidRPr="00853E25" w14:paraId="5D68A0D4" w14:textId="77777777" w:rsidTr="00853E25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073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A4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0C7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4130,0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485A0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3602,3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098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-527,7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5D8BD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87,22</w:t>
            </w:r>
          </w:p>
        </w:tc>
      </w:tr>
      <w:tr w:rsidR="0083185D" w:rsidRPr="00853E25" w14:paraId="304912AD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A83" w14:textId="77777777" w:rsidR="0083185D" w:rsidRPr="00853E25" w:rsidRDefault="0083185D" w:rsidP="00D901C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Негрошові  надходження(придбання основних засобів)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F0B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1182A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8E21F" w14:textId="77777777" w:rsidR="0083185D" w:rsidRPr="00853E25" w:rsidRDefault="0083185D" w:rsidP="00D633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4687,4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77117" w14:textId="77777777" w:rsidR="0083185D" w:rsidRPr="00853E25" w:rsidRDefault="0083185D" w:rsidP="00D633C4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A512E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83185D" w:rsidRPr="00853E25" w14:paraId="22FD42E1" w14:textId="77777777" w:rsidTr="00853E25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CD4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3E3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03A1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2292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285E1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6DD1C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6DA29C42" w14:textId="77777777" w:rsidTr="00853E25">
        <w:trPr>
          <w:trHeight w:val="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50E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9B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6B98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F53DA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09D6C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4202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1CA9EF04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83D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42A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DBE74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030E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0A958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D5B06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138FA24B" w14:textId="77777777" w:rsidTr="00853E25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6B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капітальний ремонт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7D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lang w:val="uk-UA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C90F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12FBF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1906B" w14:textId="77777777" w:rsidR="0083185D" w:rsidRPr="00853E25" w:rsidRDefault="0083185D" w:rsidP="00B465A6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688,7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5780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3185D" w:rsidRPr="00853E25" w14:paraId="46423CB7" w14:textId="77777777" w:rsidTr="00853E25">
        <w:trPr>
          <w:trHeight w:val="2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1D417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ІV. Фінансова  діяльність</w:t>
            </w:r>
          </w:p>
        </w:tc>
      </w:tr>
      <w:tr w:rsidR="0083185D" w:rsidRPr="00853E25" w14:paraId="79D566DE" w14:textId="77777777" w:rsidTr="00853E2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175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E28F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467EF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40973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B6183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8A52B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7F39E29F" w14:textId="77777777" w:rsidTr="00853E25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36B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Кредити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196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8366E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D09F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AADD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C178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147C0DA6" w14:textId="77777777" w:rsidTr="00853E25">
        <w:trPr>
          <w:trHeight w:val="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D948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Позики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922C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F74D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2CB5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014B7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75BDE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50E50ABC" w14:textId="77777777" w:rsidTr="00853E25">
        <w:trPr>
          <w:trHeight w:val="1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88B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Депозити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FDA2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21F1F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0B7FD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F2294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E4E0D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538E7D0A" w14:textId="77777777" w:rsidTr="00853E25">
        <w:trPr>
          <w:trHeight w:val="2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91B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надходження (розшифрувати)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76B5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C803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4CECB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E01F6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E0766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2FE1B267" w14:textId="77777777" w:rsidTr="00853E25">
        <w:trPr>
          <w:trHeight w:val="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030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75F7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444DF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2E513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AB702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BAEE8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471ED4BE" w14:textId="77777777" w:rsidTr="00853E25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522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Кредити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96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9CF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06C7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DB9F4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3A7F3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35588436" w14:textId="77777777" w:rsidTr="00853E25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119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Позики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EEB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5881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372BE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58AF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0D21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4CDBCFF6" w14:textId="77777777" w:rsidTr="00853E25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CE0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депозити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1E5F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09EA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B22F6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8FFC0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82E0F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83185D" w:rsidRPr="00853E25" w14:paraId="24D54967" w14:textId="77777777" w:rsidTr="00853E25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A64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lastRenderedPageBreak/>
              <w:t>Інші витрати (розшифрувати)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A8FD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6E9E0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6E283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C6E8B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9F69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83185D" w:rsidRPr="00853E25" w14:paraId="436DA4F6" w14:textId="77777777" w:rsidTr="00853E25">
        <w:trPr>
          <w:trHeight w:val="2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81F" w14:textId="77777777" w:rsidR="0083185D" w:rsidRPr="00853E25" w:rsidRDefault="0083185D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Усього доходів у тому числі:</w:t>
            </w:r>
          </w:p>
          <w:p w14:paraId="7AD76D79" w14:textId="77777777" w:rsidR="0083185D" w:rsidRPr="00853E25" w:rsidRDefault="0083185D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iCs/>
                <w:lang w:val="uk-UA"/>
              </w:rPr>
              <w:t>-негрошові надходження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E59" w14:textId="77777777" w:rsidR="0083185D" w:rsidRPr="00853E25" w:rsidRDefault="0083185D" w:rsidP="00D901C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5BAE" w14:textId="77777777" w:rsidR="0083185D" w:rsidRPr="00853E25" w:rsidRDefault="0083185D" w:rsidP="0088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76355,2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09C3" w14:textId="77777777" w:rsidR="0083185D" w:rsidRPr="00853E25" w:rsidRDefault="0083185D" w:rsidP="00513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85649,5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58BB" w14:textId="77777777" w:rsidR="0083185D" w:rsidRPr="00853E25" w:rsidRDefault="0083185D" w:rsidP="00E64528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Cs/>
                <w:lang w:val="uk-UA"/>
              </w:rPr>
              <w:t>9294,3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BE13" w14:textId="77777777" w:rsidR="0083185D" w:rsidRPr="00853E25" w:rsidRDefault="0083185D" w:rsidP="00B465A6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Cs/>
                <w:lang w:val="uk-UA"/>
              </w:rPr>
              <w:t>112,17</w:t>
            </w:r>
          </w:p>
        </w:tc>
      </w:tr>
      <w:tr w:rsidR="0083185D" w:rsidRPr="00853E25" w14:paraId="062D604C" w14:textId="77777777" w:rsidTr="00853E25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4D6" w14:textId="77777777" w:rsidR="0083185D" w:rsidRPr="00853E25" w:rsidRDefault="0083185D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Усього витрат  у тому числі:</w:t>
            </w:r>
          </w:p>
          <w:p w14:paraId="1B83ACEC" w14:textId="77777777" w:rsidR="0083185D" w:rsidRPr="00853E25" w:rsidRDefault="0083185D" w:rsidP="00BE7CCC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iCs/>
                <w:lang w:val="uk-UA"/>
              </w:rPr>
              <w:t>-</w:t>
            </w:r>
            <w:r w:rsidR="00853E25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853E25">
              <w:rPr>
                <w:rFonts w:ascii="Times New Roman" w:hAnsi="Times New Roman" w:cs="Times New Roman"/>
                <w:iCs/>
                <w:lang w:val="uk-UA"/>
              </w:rPr>
              <w:t>негрошові надходження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91C8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7A66" w14:textId="77777777" w:rsidR="0083185D" w:rsidRPr="00853E25" w:rsidRDefault="0083185D" w:rsidP="0088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77549,7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859B" w14:textId="77777777" w:rsidR="0083185D" w:rsidRPr="00853E25" w:rsidRDefault="0083185D" w:rsidP="002520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80516,8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44A06" w14:textId="77777777" w:rsidR="0083185D" w:rsidRPr="00853E25" w:rsidRDefault="0083185D" w:rsidP="00E64528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Cs/>
                <w:lang w:val="uk-UA"/>
              </w:rPr>
              <w:t>2967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8A34C" w14:textId="77777777" w:rsidR="0083185D" w:rsidRPr="00853E25" w:rsidRDefault="0083185D" w:rsidP="00560FE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Cs/>
                <w:lang w:val="uk-UA"/>
              </w:rPr>
              <w:t>103,83</w:t>
            </w:r>
          </w:p>
        </w:tc>
      </w:tr>
      <w:tr w:rsidR="0083185D" w:rsidRPr="00853E25" w14:paraId="2AEDD3BB" w14:textId="77777777" w:rsidTr="00853E25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43E" w14:textId="77777777" w:rsidR="0083185D" w:rsidRPr="00853E25" w:rsidRDefault="0083185D" w:rsidP="00030FFA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Нерозподілені доходи на  початок  періоду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D93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3134D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8576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DC982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57D1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37FBC234" w14:textId="77777777" w:rsidTr="00853E25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6881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Нерозподілені доходи на  кінець     періоду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DFD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7082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0703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FEB7D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9D562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144FED50" w14:textId="77777777" w:rsidTr="00853E25">
        <w:trPr>
          <w:trHeight w:val="209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82C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53E25">
              <w:rPr>
                <w:rFonts w:ascii="Times New Roman" w:hAnsi="Times New Roman" w:cs="Times New Roman"/>
                <w:b/>
                <w:bCs/>
                <w:lang w:val="uk-UA"/>
              </w:rPr>
              <w:t>IV. Додаткова  інформація</w:t>
            </w:r>
          </w:p>
        </w:tc>
      </w:tr>
      <w:tr w:rsidR="0083185D" w:rsidRPr="00853E25" w14:paraId="6FE0DA6D" w14:textId="77777777" w:rsidTr="00853E25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AEC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Штатна чисельність працівників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66CD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A2DC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6AA55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E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18BF9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38422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1FB56468" w14:textId="77777777" w:rsidTr="00853E2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BC7" w14:textId="77777777" w:rsidR="0083185D" w:rsidRPr="00853E25" w:rsidRDefault="0083185D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Первісна вартість основних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596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B298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048A9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05443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D5227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2CB6D6F6" w14:textId="77777777" w:rsidTr="00853E25">
        <w:trPr>
          <w:trHeight w:val="2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B324" w14:textId="77777777" w:rsidR="0083185D" w:rsidRPr="00853E25" w:rsidRDefault="0083185D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Податкова заборгованість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2FE4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C0010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B5588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D15A7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79F1" w14:textId="77777777" w:rsidR="0083185D" w:rsidRPr="00853E25" w:rsidRDefault="0083185D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853E25" w14:paraId="3591C8A0" w14:textId="77777777" w:rsidTr="00853E25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EFC" w14:textId="77777777" w:rsidR="0083185D" w:rsidRPr="00853E25" w:rsidRDefault="0083185D" w:rsidP="00FC364A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EAA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E25">
              <w:rPr>
                <w:rFonts w:ascii="Times New Roman" w:hAnsi="Times New Roman" w:cs="Times New Roman"/>
                <w:lang w:val="uk-UA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5FA2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9CCAC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DE862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C1DB" w14:textId="77777777" w:rsidR="0083185D" w:rsidRPr="00853E25" w:rsidRDefault="0083185D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4CA6257" w14:textId="77777777" w:rsidR="00CC55EE" w:rsidRPr="00853E25" w:rsidRDefault="00CC55EE" w:rsidP="00560FE2">
      <w:pPr>
        <w:shd w:val="clear" w:color="auto" w:fill="FFFFFF"/>
        <w:spacing w:after="360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uk-UA"/>
        </w:rPr>
      </w:pPr>
    </w:p>
    <w:p w14:paraId="532B70A2" w14:textId="6CACCFAA" w:rsidR="00853E25" w:rsidRDefault="00853E25" w:rsidP="00853E25">
      <w:pPr>
        <w:ind w:left="70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53E2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Генеральний  директор              </w:t>
      </w:r>
      <w:r w:rsidR="006808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</w:t>
      </w:r>
      <w:r w:rsidRPr="00853E2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Ольга ІЛЬЧИШИН</w:t>
      </w:r>
    </w:p>
    <w:p w14:paraId="448CC633" w14:textId="77777777" w:rsidR="0082339E" w:rsidRDefault="0082339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679C7A13" w14:textId="77777777" w:rsidR="0082339E" w:rsidRPr="00853E25" w:rsidRDefault="0082339E" w:rsidP="001F1963">
      <w:pPr>
        <w:spacing w:after="0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79042C27" w14:textId="77777777" w:rsidR="0082339E" w:rsidRPr="00853E25" w:rsidRDefault="0082339E" w:rsidP="001F196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53E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проєкту рішення  «</w:t>
      </w:r>
      <w:r w:rsidRPr="00853E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Про  виконання фінансового плану  за  перше півріччя  2022рроку комунального </w:t>
      </w:r>
      <w:r w:rsidRPr="00853E2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некомерційного</w:t>
      </w:r>
      <w:r w:rsidRPr="00853E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53E2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підприємства «Долинська </w:t>
      </w:r>
      <w:r w:rsidRPr="00853E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53E2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багатопрофільна лікарня»</w:t>
      </w:r>
      <w:r w:rsidRPr="00853E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53E2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Долинської міської ради»</w:t>
      </w:r>
    </w:p>
    <w:p w14:paraId="301EBAAC" w14:textId="77777777" w:rsidR="0082339E" w:rsidRPr="00853E25" w:rsidRDefault="0082339E" w:rsidP="001F1963">
      <w:pPr>
        <w:spacing w:after="0"/>
        <w:ind w:left="709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25EC1E8B" w14:textId="77777777" w:rsidR="0082339E" w:rsidRPr="00853E25" w:rsidRDefault="0082339E" w:rsidP="001F1963">
      <w:pPr>
        <w:spacing w:after="0" w:line="240" w:lineRule="auto"/>
        <w:ind w:left="720" w:firstLine="55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53E25"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підприємство «Долинська багатопрофільна лікарня» </w:t>
      </w:r>
      <w:r w:rsidRPr="00853E25">
        <w:rPr>
          <w:rFonts w:ascii="Times New Roman" w:hAnsi="Times New Roman"/>
          <w:bCs/>
          <w:sz w:val="28"/>
          <w:lang w:val="uk-UA"/>
        </w:rPr>
        <w:t>Долинської мі</w:t>
      </w:r>
      <w:r w:rsidR="001F1963">
        <w:rPr>
          <w:rFonts w:ascii="Times New Roman" w:hAnsi="Times New Roman"/>
          <w:bCs/>
          <w:sz w:val="28"/>
          <w:lang w:val="uk-UA"/>
        </w:rPr>
        <w:t xml:space="preserve">ської ради Івано-Франківської </w:t>
      </w:r>
      <w:r w:rsidRPr="00853E25">
        <w:rPr>
          <w:rFonts w:ascii="Times New Roman" w:hAnsi="Times New Roman"/>
          <w:bCs/>
          <w:sz w:val="28"/>
          <w:lang w:val="uk-UA"/>
        </w:rPr>
        <w:t>області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лікарняним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закладом 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охорони здоров’я -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комунальним унітарним </w:t>
      </w:r>
      <w:r w:rsidRPr="00853E25">
        <w:rPr>
          <w:rFonts w:ascii="Times New Roman" w:hAnsi="Times New Roman"/>
          <w:sz w:val="28"/>
          <w:szCs w:val="28"/>
          <w:lang w:val="uk-UA"/>
        </w:rPr>
        <w:t xml:space="preserve">некомерційним підприємством, що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надає </w:t>
      </w:r>
      <w:r w:rsidRPr="00853E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послуги вторинної (спеціалізованої) медичної допомоги в порядку та на умовах, встановлених законодавством України та Статутом підприємства.</w:t>
      </w:r>
    </w:p>
    <w:p w14:paraId="6E5C8DF7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3E25">
        <w:rPr>
          <w:rFonts w:ascii="Times New Roman" w:hAnsi="Times New Roman"/>
          <w:sz w:val="28"/>
          <w:szCs w:val="28"/>
          <w:lang w:val="uk-UA"/>
        </w:rPr>
        <w:t xml:space="preserve">         Основною метою діяльності КНП «Долинська багатопрофільна лікарня»  </w:t>
      </w:r>
      <w:r w:rsidRPr="00853E25">
        <w:rPr>
          <w:rFonts w:ascii="Times New Roman" w:hAnsi="Times New Roman"/>
          <w:bCs/>
          <w:sz w:val="28"/>
          <w:lang w:val="uk-UA"/>
        </w:rPr>
        <w:t xml:space="preserve">Долинської  міської ради  </w:t>
      </w:r>
      <w:r w:rsidRPr="00853E25">
        <w:rPr>
          <w:rFonts w:ascii="Times New Roman" w:hAnsi="Times New Roman"/>
          <w:sz w:val="28"/>
          <w:szCs w:val="28"/>
          <w:lang w:val="uk-UA"/>
        </w:rPr>
        <w:t>є здійснення медичної практики з надання населенню</w:t>
      </w:r>
      <w:r w:rsidR="001F19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8"/>
          <w:lang w:val="uk-UA"/>
        </w:rPr>
        <w:t>медичних послуг, згідно вимогами відповідних нормативно-правових актів,</w:t>
      </w:r>
      <w:r w:rsidR="001F19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8"/>
          <w:lang w:val="uk-UA"/>
        </w:rPr>
        <w:t>спрямованих на збереження, поліпшення та відновлення здоров’я.</w:t>
      </w:r>
    </w:p>
    <w:p w14:paraId="6FBF23E7" w14:textId="77777777" w:rsidR="0082339E" w:rsidRPr="001F1963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12D159C5" w14:textId="77777777" w:rsidR="0082339E" w:rsidRPr="00853E25" w:rsidRDefault="001F1963" w:rsidP="001F196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_Hlk13582015"/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82339E"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За перше півріччя 2022року  підприємство  планувало отримати доходи в загальній сумі 76355,2 тис.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2339E"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грн, фактично отримано дохід в сумі 76741,9 грн, що становить 100,5% плану. </w:t>
      </w:r>
    </w:p>
    <w:p w14:paraId="046D8FFF" w14:textId="77777777" w:rsidR="0082339E" w:rsidRPr="00853E25" w:rsidRDefault="0082339E" w:rsidP="001F196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Негрошові надходження (надходження в натуральній формі) за січень-червень 2022 року становлять 8907,6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грн.</w:t>
      </w:r>
    </w:p>
    <w:p w14:paraId="7A39CA4D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Дохідна   частина  </w:t>
      </w:r>
      <w:r w:rsidRPr="00853E25">
        <w:rPr>
          <w:rFonts w:ascii="Times New Roman" w:hAnsi="Times New Roman"/>
          <w:sz w:val="28"/>
          <w:szCs w:val="28"/>
          <w:lang w:val="uk-UA"/>
        </w:rPr>
        <w:t xml:space="preserve">КНП «Долинська багатопрофільна лікарня» 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складає 76741,9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грн, в тому числі: </w:t>
      </w:r>
    </w:p>
    <w:p w14:paraId="1612F3AC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3E25">
        <w:rPr>
          <w:rFonts w:ascii="Times New Roman" w:hAnsi="Times New Roman"/>
          <w:sz w:val="28"/>
          <w:szCs w:val="28"/>
          <w:lang w:val="uk-UA"/>
        </w:rPr>
        <w:t>- доходи від реалізації послуг з медичного обслуговування за програмою медичних  гарантій, згідно з договором з Національною службою здоров’я України -  69749,5</w:t>
      </w:r>
      <w:r w:rsidRPr="00853E25">
        <w:rPr>
          <w:rFonts w:ascii="Times New Roman" w:hAnsi="Times New Roman"/>
          <w:bCs/>
          <w:sz w:val="28"/>
          <w:szCs w:val="28"/>
          <w:lang w:val="uk-UA"/>
        </w:rPr>
        <w:t xml:space="preserve"> тис.</w:t>
      </w:r>
      <w:r w:rsidR="001F196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53E25">
        <w:rPr>
          <w:rFonts w:ascii="Times New Roman" w:hAnsi="Times New Roman"/>
          <w:bCs/>
          <w:sz w:val="28"/>
          <w:szCs w:val="28"/>
          <w:lang w:val="uk-UA"/>
        </w:rPr>
        <w:t>грн (є о</w:t>
      </w:r>
      <w:r w:rsidRPr="00853E25">
        <w:rPr>
          <w:rFonts w:ascii="Times New Roman" w:hAnsi="Times New Roman"/>
          <w:sz w:val="28"/>
          <w:szCs w:val="28"/>
          <w:lang w:val="uk-UA"/>
        </w:rPr>
        <w:t>сновною дохідною  частинною підприємства);</w:t>
      </w:r>
    </w:p>
    <w:p w14:paraId="701ABF29" w14:textId="77777777" w:rsidR="0082339E" w:rsidRPr="00853E25" w:rsidRDefault="0082339E" w:rsidP="001F1963">
      <w:pPr>
        <w:pStyle w:val="a6"/>
        <w:tabs>
          <w:tab w:val="left" w:pos="1035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дохід з місцевого бюджету за  цільовими програмами  - 4810,4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грн;</w:t>
      </w:r>
    </w:p>
    <w:p w14:paraId="4D247224" w14:textId="77777777" w:rsidR="0082339E" w:rsidRPr="00853E25" w:rsidRDefault="0082339E" w:rsidP="001F1963">
      <w:pPr>
        <w:pStyle w:val="a6"/>
        <w:tabs>
          <w:tab w:val="left" w:pos="1035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дохід за рахунок коштів резервного фонду  місцевого  бюджету - 110,1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грн; </w:t>
      </w:r>
    </w:p>
    <w:p w14:paraId="0A3BBECD" w14:textId="77777777" w:rsidR="0082339E" w:rsidRPr="00853E25" w:rsidRDefault="0082339E" w:rsidP="001F1963">
      <w:pPr>
        <w:pStyle w:val="a6"/>
        <w:tabs>
          <w:tab w:val="left" w:pos="1035"/>
        </w:tabs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53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1F19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доходи  одержані  від  надання  медичних  послуг  1370,7 тис.</w:t>
      </w:r>
      <w:r w:rsidR="001F19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грн, з них:</w:t>
      </w:r>
    </w:p>
    <w:p w14:paraId="31136B48" w14:textId="77777777" w:rsidR="0082339E" w:rsidRPr="00853E25" w:rsidRDefault="001F1963" w:rsidP="001F1963">
      <w:pPr>
        <w:pStyle w:val="a6"/>
        <w:tabs>
          <w:tab w:val="left" w:pos="1035"/>
        </w:tabs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82339E"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дохід  від  надання  медичних  послуг - 922,5</w:t>
      </w:r>
      <w:r w:rsidR="0082339E" w:rsidRPr="00853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2339E" w:rsidRPr="00853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грн, </w:t>
      </w:r>
    </w:p>
    <w:p w14:paraId="51077475" w14:textId="77777777" w:rsidR="0082339E" w:rsidRPr="00853E25" w:rsidRDefault="001F1963" w:rsidP="001F1963">
      <w:pPr>
        <w:pStyle w:val="a6"/>
        <w:tabs>
          <w:tab w:val="left" w:pos="1035"/>
        </w:tabs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82339E"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компенсація за  енергоносії   від  орендарів - 448,2</w:t>
      </w:r>
      <w:r w:rsidR="0082339E" w:rsidRPr="00853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2339E" w:rsidRPr="00853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грн;</w:t>
      </w:r>
    </w:p>
    <w:p w14:paraId="260B9B66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інші  джерела  надходжень  (благодійні внески) -  0,2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грн;</w:t>
      </w:r>
    </w:p>
    <w:p w14:paraId="26556B4D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- відшкодування страхування з тимчасової втрати працездатності - 701,0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грн.</w:t>
      </w:r>
    </w:p>
    <w:p w14:paraId="36023B3F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14:paraId="0EA7A44D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Видаткова частина </w:t>
      </w:r>
      <w:r w:rsidRPr="00853E25">
        <w:rPr>
          <w:rFonts w:ascii="Times New Roman" w:hAnsi="Times New Roman"/>
          <w:sz w:val="28"/>
          <w:szCs w:val="28"/>
          <w:lang w:val="uk-UA"/>
        </w:rPr>
        <w:t>становить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71609,2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грн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 та складаються із наступних статей витрат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5056CB3B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>«Медикаменти та перев’язувальні матеріали» - 5898,0 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2CBF652F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 xml:space="preserve"> «Предмети, матеріали, обладнання та інвентар» - 1047,8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</w:p>
    <w:p w14:paraId="4599923E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 xml:space="preserve"> «Продукти харчування» - 199,0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2F8C2A05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>«Витрати на палило-мастильні   матеріали» - 119,9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2F34BEF6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>«Оплата послуг (крім комунальних)» - 1159,8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</w:p>
    <w:p w14:paraId="158E9F3D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>«Оплата комунальних послуг та енергоносіїв» - 5756,0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1B7F9FA9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 xml:space="preserve"> «Витрати на оплату праці» - 42558,2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0A1CC83A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>«Нарахування на оплату праці» - 9482,2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</w:p>
    <w:p w14:paraId="0D3A0488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 xml:space="preserve"> «Службові відрядження </w:t>
      </w:r>
      <w:r w:rsidRPr="00853E25">
        <w:rPr>
          <w:rFonts w:ascii="Times New Roman" w:hAnsi="Times New Roman"/>
          <w:iCs/>
          <w:sz w:val="28"/>
          <w:szCs w:val="26"/>
          <w:lang w:val="uk-UA"/>
        </w:rPr>
        <w:t>(навчальні відпустки, курси підвищення</w:t>
      </w:r>
      <w:r w:rsidR="001F1963">
        <w:rPr>
          <w:rFonts w:ascii="Times New Roman" w:hAnsi="Times New Roman"/>
          <w:iCs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iCs/>
          <w:sz w:val="28"/>
          <w:szCs w:val="26"/>
          <w:lang w:val="uk-UA"/>
        </w:rPr>
        <w:t>кваліфікації, службові відрядження )» - 29,8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</w:p>
    <w:p w14:paraId="05CC965F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«Витрати на надання щомісячної адресної допомоги особам, які проживають у населених пунктах Долинської ОТГ та проходять гемодіаліз у відділенні гемодіалізу» – 3,5тис.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4B1807F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«Відшкодування ФСС»  - 701,0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89B54A3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 xml:space="preserve"> «Інші витрати» – 1051,7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6"/>
          <w:lang w:val="uk-UA"/>
        </w:rPr>
        <w:t>грн</w:t>
      </w:r>
      <w:r w:rsidR="001F1963">
        <w:rPr>
          <w:rFonts w:ascii="Times New Roman" w:hAnsi="Times New Roman"/>
          <w:sz w:val="28"/>
          <w:szCs w:val="26"/>
          <w:lang w:val="uk-UA"/>
        </w:rPr>
        <w:t>;</w:t>
      </w:r>
    </w:p>
    <w:p w14:paraId="7A0ADC82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853E25">
        <w:rPr>
          <w:rFonts w:ascii="Times New Roman" w:hAnsi="Times New Roman"/>
          <w:bCs/>
          <w:sz w:val="28"/>
          <w:szCs w:val="28"/>
          <w:lang w:val="uk-UA"/>
        </w:rPr>
        <w:t xml:space="preserve">Капітальні інвестиції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(придбання основних засобів)» </w:t>
      </w:r>
      <w:r w:rsidRPr="00853E2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8"/>
          <w:lang w:val="uk-UA"/>
        </w:rPr>
        <w:t>– 3602,3 тис.</w:t>
      </w:r>
      <w:r w:rsidR="001F19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3E25">
        <w:rPr>
          <w:rFonts w:ascii="Times New Roman" w:hAnsi="Times New Roman"/>
          <w:sz w:val="28"/>
          <w:szCs w:val="28"/>
          <w:lang w:val="uk-UA"/>
        </w:rPr>
        <w:t>грн (наркозно-дихальний апарат, аудіометр, двигун, мобільна рентген система типу С-дуга)</w:t>
      </w:r>
      <w:r w:rsidR="001F1963">
        <w:rPr>
          <w:rFonts w:ascii="Times New Roman" w:hAnsi="Times New Roman"/>
          <w:sz w:val="28"/>
          <w:szCs w:val="28"/>
          <w:lang w:val="uk-UA"/>
        </w:rPr>
        <w:t>.</w:t>
      </w:r>
    </w:p>
    <w:p w14:paraId="0DBA6BA1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14:paraId="43BFB177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hAnsi="Times New Roman"/>
          <w:sz w:val="28"/>
          <w:szCs w:val="26"/>
          <w:lang w:val="uk-UA"/>
        </w:rPr>
        <w:tab/>
        <w:t>Розподіл негрошових надходжень (8907,6 тис.</w:t>
      </w:r>
      <w:r w:rsidR="001F1963">
        <w:rPr>
          <w:rFonts w:ascii="Times New Roman" w:hAnsi="Times New Roman"/>
          <w:sz w:val="28"/>
          <w:szCs w:val="26"/>
          <w:lang w:val="uk-UA"/>
        </w:rPr>
        <w:t xml:space="preserve"> грн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): </w:t>
      </w:r>
    </w:p>
    <w:bookmarkEnd w:id="1"/>
    <w:p w14:paraId="2C0801FE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«Негрошові надходження (</w:t>
      </w:r>
      <w:r w:rsidRPr="00853E25">
        <w:rPr>
          <w:rFonts w:ascii="Times New Roman" w:hAnsi="Times New Roman"/>
          <w:sz w:val="28"/>
          <w:szCs w:val="26"/>
          <w:lang w:val="uk-UA"/>
        </w:rPr>
        <w:t>медикаменти  та перев’язувальні  матеріали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)» – 3265,3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грн.</w:t>
      </w:r>
    </w:p>
    <w:p w14:paraId="4A4125FE" w14:textId="77777777" w:rsidR="0082339E" w:rsidRPr="00853E25" w:rsidRDefault="0082339E" w:rsidP="001F1963">
      <w:pPr>
        <w:tabs>
          <w:tab w:val="left" w:pos="1035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«Негрошові надходження (предмети, матеріали)» – 885,8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грн.</w:t>
      </w:r>
    </w:p>
    <w:p w14:paraId="405B6E5F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«Негрошові надходження (продукти харчування)» – 42,6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грн.</w:t>
      </w:r>
      <w:r w:rsidRPr="00853E25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0EA5F7F9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«Негрошові надходження (паливо-мастильні матеріали)» – 8,6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грн.</w:t>
      </w:r>
    </w:p>
    <w:p w14:paraId="1026CD8C" w14:textId="77777777" w:rsidR="0082339E" w:rsidRPr="00853E25" w:rsidRDefault="0082339E" w:rsidP="001F19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«Негрошові надходження (дрова)» – 17,9 тис.</w:t>
      </w:r>
      <w:r w:rsidR="001F1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eastAsia="Times New Roman" w:hAnsi="Times New Roman"/>
          <w:sz w:val="28"/>
          <w:szCs w:val="28"/>
          <w:lang w:val="uk-UA" w:eastAsia="ru-RU"/>
        </w:rPr>
        <w:t>грн.</w:t>
      </w:r>
    </w:p>
    <w:p w14:paraId="3BA82F47" w14:textId="77777777" w:rsidR="0082339E" w:rsidRPr="00853E25" w:rsidRDefault="0082339E" w:rsidP="001F1963">
      <w:pPr>
        <w:pStyle w:val="a5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3E25">
        <w:rPr>
          <w:rFonts w:ascii="Times New Roman" w:hAnsi="Times New Roman"/>
          <w:sz w:val="28"/>
          <w:szCs w:val="28"/>
          <w:lang w:val="uk-UA" w:eastAsia="ru-RU"/>
        </w:rPr>
        <w:t>«Негрошові надходження (придбання основних засобів)» – 4687,4 тис.</w:t>
      </w:r>
      <w:r w:rsidR="001F196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53E25">
        <w:rPr>
          <w:rFonts w:ascii="Times New Roman" w:hAnsi="Times New Roman"/>
          <w:sz w:val="28"/>
          <w:szCs w:val="28"/>
          <w:lang w:val="uk-UA" w:eastAsia="ru-RU"/>
        </w:rPr>
        <w:t xml:space="preserve">грн. (спецавтомобілі Mercedes, </w:t>
      </w:r>
      <w:r w:rsidRPr="00853E25">
        <w:rPr>
          <w:rFonts w:ascii="Times New Roman" w:hAnsi="Times New Roman"/>
          <w:color w:val="000000"/>
          <w:sz w:val="28"/>
          <w:szCs w:val="28"/>
          <w:lang w:val="uk-UA"/>
        </w:rPr>
        <w:t>RENAULT, генератори, кисневі концентратори, стіл хірургічний, ліжко багатофункціональне, кардіомонітор,  електрокоагулятор, апарат УЗД, інкубатори, компресори, наркозна станція, монітори пацієнта, інфузійні насоси, відеоларингоскопи).</w:t>
      </w:r>
    </w:p>
    <w:p w14:paraId="3E2A9235" w14:textId="77777777" w:rsidR="0082339E" w:rsidRPr="00853E25" w:rsidRDefault="0082339E" w:rsidP="001F1963">
      <w:pPr>
        <w:pStyle w:val="rvps2"/>
        <w:shd w:val="clear" w:color="auto" w:fill="FFFFFF"/>
        <w:spacing w:before="0" w:beforeAutospacing="0" w:after="0" w:afterAutospacing="0"/>
        <w:ind w:left="709"/>
        <w:rPr>
          <w:rFonts w:eastAsia="Calibri"/>
          <w:sz w:val="28"/>
          <w:szCs w:val="26"/>
          <w:lang w:val="uk-UA" w:eastAsia="en-US"/>
        </w:rPr>
      </w:pPr>
    </w:p>
    <w:p w14:paraId="0237C5D0" w14:textId="77777777" w:rsidR="0082339E" w:rsidRPr="00853E25" w:rsidRDefault="0082339E" w:rsidP="001F1963">
      <w:pPr>
        <w:pStyle w:val="rvps2"/>
        <w:shd w:val="clear" w:color="auto" w:fill="FFFFFF"/>
        <w:spacing w:before="0" w:beforeAutospacing="0" w:after="0" w:afterAutospacing="0"/>
        <w:ind w:left="709"/>
        <w:rPr>
          <w:rFonts w:eastAsia="Calibri"/>
          <w:sz w:val="28"/>
          <w:szCs w:val="26"/>
          <w:lang w:val="uk-UA" w:eastAsia="en-US"/>
        </w:rPr>
      </w:pPr>
    </w:p>
    <w:p w14:paraId="30AC65C6" w14:textId="77777777" w:rsidR="0082339E" w:rsidRPr="00853E25" w:rsidRDefault="0082339E" w:rsidP="001F1963">
      <w:pPr>
        <w:pStyle w:val="rvps2"/>
        <w:shd w:val="clear" w:color="auto" w:fill="FFFFFF"/>
        <w:spacing w:before="0" w:beforeAutospacing="0" w:after="0" w:afterAutospacing="0"/>
        <w:ind w:left="709"/>
        <w:rPr>
          <w:b/>
          <w:color w:val="000000"/>
          <w:sz w:val="28"/>
          <w:szCs w:val="28"/>
          <w:lang w:val="uk-UA"/>
        </w:rPr>
      </w:pPr>
      <w:r w:rsidRPr="00853E25">
        <w:rPr>
          <w:sz w:val="28"/>
          <w:szCs w:val="28"/>
          <w:lang w:val="uk-UA"/>
        </w:rPr>
        <w:t xml:space="preserve">  Генеральний  директор                                                             Ольга  ІЛЬЧИШИН</w:t>
      </w:r>
    </w:p>
    <w:p w14:paraId="60C93306" w14:textId="77777777" w:rsidR="00C4707A" w:rsidRPr="00853E25" w:rsidRDefault="00C4707A" w:rsidP="001F196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</w:p>
    <w:sectPr w:rsidR="00C4707A" w:rsidRPr="00853E25" w:rsidSect="000A7F7E">
      <w:headerReference w:type="default" r:id="rId7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6AD4" w14:textId="77777777" w:rsidR="002D5981" w:rsidRDefault="002D5981" w:rsidP="00680833">
      <w:pPr>
        <w:spacing w:after="0" w:line="240" w:lineRule="auto"/>
      </w:pPr>
      <w:r>
        <w:separator/>
      </w:r>
    </w:p>
  </w:endnote>
  <w:endnote w:type="continuationSeparator" w:id="0">
    <w:p w14:paraId="2792D336" w14:textId="77777777" w:rsidR="002D5981" w:rsidRDefault="002D5981" w:rsidP="0068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9ED1" w14:textId="77777777" w:rsidR="002D5981" w:rsidRDefault="002D5981" w:rsidP="00680833">
      <w:pPr>
        <w:spacing w:after="0" w:line="240" w:lineRule="auto"/>
      </w:pPr>
      <w:r>
        <w:separator/>
      </w:r>
    </w:p>
  </w:footnote>
  <w:footnote w:type="continuationSeparator" w:id="0">
    <w:p w14:paraId="4FA27C91" w14:textId="77777777" w:rsidR="002D5981" w:rsidRDefault="002D5981" w:rsidP="0068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385482"/>
      <w:docPartObj>
        <w:docPartGallery w:val="Page Numbers (Top of Page)"/>
        <w:docPartUnique/>
      </w:docPartObj>
    </w:sdtPr>
    <w:sdtEndPr/>
    <w:sdtContent>
      <w:p w14:paraId="089C3DA9" w14:textId="299730FB" w:rsidR="00680833" w:rsidRDefault="00680833" w:rsidP="006808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CC" w:rsidRPr="005E2CCC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F7E"/>
    <w:rsid w:val="0002418C"/>
    <w:rsid w:val="0002702B"/>
    <w:rsid w:val="00030FFA"/>
    <w:rsid w:val="0007383B"/>
    <w:rsid w:val="0008373C"/>
    <w:rsid w:val="0008524B"/>
    <w:rsid w:val="000A664F"/>
    <w:rsid w:val="000A7F7E"/>
    <w:rsid w:val="000B0AA0"/>
    <w:rsid w:val="00100455"/>
    <w:rsid w:val="00106310"/>
    <w:rsid w:val="00107598"/>
    <w:rsid w:val="0012152B"/>
    <w:rsid w:val="00123D99"/>
    <w:rsid w:val="00124A7B"/>
    <w:rsid w:val="00127F0B"/>
    <w:rsid w:val="00140C6F"/>
    <w:rsid w:val="00151F87"/>
    <w:rsid w:val="00156FE0"/>
    <w:rsid w:val="0016551E"/>
    <w:rsid w:val="00165F7A"/>
    <w:rsid w:val="001870C2"/>
    <w:rsid w:val="00190A79"/>
    <w:rsid w:val="0019757B"/>
    <w:rsid w:val="001A76E1"/>
    <w:rsid w:val="001D0225"/>
    <w:rsid w:val="001D4D9C"/>
    <w:rsid w:val="001E09FD"/>
    <w:rsid w:val="001F1963"/>
    <w:rsid w:val="00210804"/>
    <w:rsid w:val="00217467"/>
    <w:rsid w:val="002174D9"/>
    <w:rsid w:val="00233B02"/>
    <w:rsid w:val="00245541"/>
    <w:rsid w:val="002520FF"/>
    <w:rsid w:val="00270201"/>
    <w:rsid w:val="0027593B"/>
    <w:rsid w:val="00275AE0"/>
    <w:rsid w:val="002A1F06"/>
    <w:rsid w:val="002A2DAA"/>
    <w:rsid w:val="002A3B0E"/>
    <w:rsid w:val="002A556A"/>
    <w:rsid w:val="002C47EE"/>
    <w:rsid w:val="002D5981"/>
    <w:rsid w:val="002E2F1C"/>
    <w:rsid w:val="002F48E7"/>
    <w:rsid w:val="002F6C3A"/>
    <w:rsid w:val="00313F91"/>
    <w:rsid w:val="00352C23"/>
    <w:rsid w:val="00361BE7"/>
    <w:rsid w:val="00393593"/>
    <w:rsid w:val="003A353D"/>
    <w:rsid w:val="003A44B0"/>
    <w:rsid w:val="003A51E6"/>
    <w:rsid w:val="003D3BDF"/>
    <w:rsid w:val="003D5FB6"/>
    <w:rsid w:val="003E0294"/>
    <w:rsid w:val="00406F66"/>
    <w:rsid w:val="00411F0C"/>
    <w:rsid w:val="0042686F"/>
    <w:rsid w:val="004371A1"/>
    <w:rsid w:val="004410D2"/>
    <w:rsid w:val="00476DD4"/>
    <w:rsid w:val="00495D72"/>
    <w:rsid w:val="004A01B9"/>
    <w:rsid w:val="004D2097"/>
    <w:rsid w:val="004D4764"/>
    <w:rsid w:val="004F38D2"/>
    <w:rsid w:val="004F72AA"/>
    <w:rsid w:val="005042CA"/>
    <w:rsid w:val="00513BD4"/>
    <w:rsid w:val="00514957"/>
    <w:rsid w:val="00530456"/>
    <w:rsid w:val="00545CC7"/>
    <w:rsid w:val="00550324"/>
    <w:rsid w:val="00560FE2"/>
    <w:rsid w:val="00565BF3"/>
    <w:rsid w:val="00584249"/>
    <w:rsid w:val="005D0803"/>
    <w:rsid w:val="005E2CCC"/>
    <w:rsid w:val="005F7371"/>
    <w:rsid w:val="006028CD"/>
    <w:rsid w:val="00610516"/>
    <w:rsid w:val="00615146"/>
    <w:rsid w:val="006234E0"/>
    <w:rsid w:val="0063773B"/>
    <w:rsid w:val="00652FBB"/>
    <w:rsid w:val="00671D71"/>
    <w:rsid w:val="006747E2"/>
    <w:rsid w:val="00680833"/>
    <w:rsid w:val="00741BD3"/>
    <w:rsid w:val="0074235C"/>
    <w:rsid w:val="00742C10"/>
    <w:rsid w:val="0074643A"/>
    <w:rsid w:val="00752121"/>
    <w:rsid w:val="0075501F"/>
    <w:rsid w:val="0077662E"/>
    <w:rsid w:val="00776EC3"/>
    <w:rsid w:val="007E4DFD"/>
    <w:rsid w:val="007F46C2"/>
    <w:rsid w:val="00804457"/>
    <w:rsid w:val="0082339E"/>
    <w:rsid w:val="008304AE"/>
    <w:rsid w:val="00830A5D"/>
    <w:rsid w:val="0083185D"/>
    <w:rsid w:val="00853E25"/>
    <w:rsid w:val="00881F46"/>
    <w:rsid w:val="00882479"/>
    <w:rsid w:val="008829FF"/>
    <w:rsid w:val="00884061"/>
    <w:rsid w:val="008877FE"/>
    <w:rsid w:val="00887B3D"/>
    <w:rsid w:val="00892B3E"/>
    <w:rsid w:val="00895347"/>
    <w:rsid w:val="008B4E65"/>
    <w:rsid w:val="008C3F9C"/>
    <w:rsid w:val="008D3D9D"/>
    <w:rsid w:val="008E4D7C"/>
    <w:rsid w:val="009123EC"/>
    <w:rsid w:val="009175FE"/>
    <w:rsid w:val="00953A4C"/>
    <w:rsid w:val="009B124B"/>
    <w:rsid w:val="009B24B9"/>
    <w:rsid w:val="009D0F79"/>
    <w:rsid w:val="009E3779"/>
    <w:rsid w:val="009E5129"/>
    <w:rsid w:val="009F7B1A"/>
    <w:rsid w:val="00A12383"/>
    <w:rsid w:val="00A20EDC"/>
    <w:rsid w:val="00A2663A"/>
    <w:rsid w:val="00A35779"/>
    <w:rsid w:val="00A62E88"/>
    <w:rsid w:val="00A86CD9"/>
    <w:rsid w:val="00AA07A9"/>
    <w:rsid w:val="00AA0CA2"/>
    <w:rsid w:val="00AB3004"/>
    <w:rsid w:val="00AB6126"/>
    <w:rsid w:val="00AD175B"/>
    <w:rsid w:val="00B06774"/>
    <w:rsid w:val="00B3018B"/>
    <w:rsid w:val="00B302DC"/>
    <w:rsid w:val="00B3511D"/>
    <w:rsid w:val="00B465A6"/>
    <w:rsid w:val="00B800EB"/>
    <w:rsid w:val="00BA77CB"/>
    <w:rsid w:val="00BD4F11"/>
    <w:rsid w:val="00BE7CCC"/>
    <w:rsid w:val="00BF05E1"/>
    <w:rsid w:val="00BF1FB3"/>
    <w:rsid w:val="00C019C8"/>
    <w:rsid w:val="00C4707A"/>
    <w:rsid w:val="00C65E02"/>
    <w:rsid w:val="00C82495"/>
    <w:rsid w:val="00CA793D"/>
    <w:rsid w:val="00CC55EE"/>
    <w:rsid w:val="00CD3032"/>
    <w:rsid w:val="00CD4DA0"/>
    <w:rsid w:val="00D12BAA"/>
    <w:rsid w:val="00D436EB"/>
    <w:rsid w:val="00D44335"/>
    <w:rsid w:val="00D633C4"/>
    <w:rsid w:val="00D75908"/>
    <w:rsid w:val="00D901CA"/>
    <w:rsid w:val="00DC06D3"/>
    <w:rsid w:val="00DE1FE3"/>
    <w:rsid w:val="00DE3AC4"/>
    <w:rsid w:val="00DE72D8"/>
    <w:rsid w:val="00E21AE2"/>
    <w:rsid w:val="00E6044B"/>
    <w:rsid w:val="00E64528"/>
    <w:rsid w:val="00E64824"/>
    <w:rsid w:val="00E87B77"/>
    <w:rsid w:val="00E97F7B"/>
    <w:rsid w:val="00EB04F0"/>
    <w:rsid w:val="00EB1562"/>
    <w:rsid w:val="00EB240B"/>
    <w:rsid w:val="00EC6729"/>
    <w:rsid w:val="00EC6884"/>
    <w:rsid w:val="00ED3996"/>
    <w:rsid w:val="00ED3B96"/>
    <w:rsid w:val="00ED4401"/>
    <w:rsid w:val="00ED4A43"/>
    <w:rsid w:val="00EE12D6"/>
    <w:rsid w:val="00EF0F45"/>
    <w:rsid w:val="00F114CD"/>
    <w:rsid w:val="00F209FA"/>
    <w:rsid w:val="00F254D2"/>
    <w:rsid w:val="00F361FB"/>
    <w:rsid w:val="00F36BC1"/>
    <w:rsid w:val="00F374BD"/>
    <w:rsid w:val="00F47952"/>
    <w:rsid w:val="00F55ED4"/>
    <w:rsid w:val="00F7396C"/>
    <w:rsid w:val="00F7443D"/>
    <w:rsid w:val="00F94066"/>
    <w:rsid w:val="00F96EE3"/>
    <w:rsid w:val="00FA4023"/>
    <w:rsid w:val="00FA6482"/>
    <w:rsid w:val="00FB0361"/>
    <w:rsid w:val="00FB2224"/>
    <w:rsid w:val="00FC0497"/>
    <w:rsid w:val="00FC33B9"/>
    <w:rsid w:val="00FC364A"/>
    <w:rsid w:val="00FC6568"/>
    <w:rsid w:val="00FD4D5E"/>
    <w:rsid w:val="00FE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C851"/>
  <w15:docId w15:val="{11716554-72EC-4106-A19C-5BC96AA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0EDC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6234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707A"/>
    <w:pPr>
      <w:spacing w:after="0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rsid w:val="00C4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8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0833"/>
  </w:style>
  <w:style w:type="paragraph" w:styleId="a9">
    <w:name w:val="footer"/>
    <w:basedOn w:val="a"/>
    <w:link w:val="aa"/>
    <w:uiPriority w:val="99"/>
    <w:unhideWhenUsed/>
    <w:rsid w:val="0068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FD2A-A7F7-4497-9802-4D6BE4ED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7668</Words>
  <Characters>4372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Admin-Laptop</dc:creator>
  <cp:lastModifiedBy>Admin</cp:lastModifiedBy>
  <cp:revision>2</cp:revision>
  <cp:lastPrinted>2022-09-07T07:56:00Z</cp:lastPrinted>
  <dcterms:created xsi:type="dcterms:W3CDTF">2022-10-19T11:21:00Z</dcterms:created>
  <dcterms:modified xsi:type="dcterms:W3CDTF">2022-10-19T11:21:00Z</dcterms:modified>
</cp:coreProperties>
</file>