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B2353" w14:textId="77777777" w:rsidR="009160DE" w:rsidRPr="00A839CB" w:rsidRDefault="009160DE" w:rsidP="000F1C38">
      <w:pPr>
        <w:spacing w:after="0" w:line="240" w:lineRule="auto"/>
        <w:ind w:left="5670" w:firstLine="12"/>
        <w:rPr>
          <w:rFonts w:ascii="Times New Roman" w:eastAsia="Times New Roman" w:hAnsi="Times New Roman" w:cs="Times New Roman"/>
          <w:bCs/>
          <w:iCs/>
          <w:caps/>
          <w:color w:val="000000" w:themeColor="text1"/>
          <w:sz w:val="28"/>
          <w:szCs w:val="28"/>
          <w:lang w:eastAsia="ar-SA"/>
        </w:rPr>
      </w:pPr>
      <w:bookmarkStart w:id="0" w:name="bookmark0"/>
      <w:bookmarkStart w:id="1" w:name="_GoBack"/>
      <w:bookmarkEnd w:id="1"/>
      <w:r w:rsidRPr="00A839CB">
        <w:rPr>
          <w:rFonts w:ascii="Times New Roman" w:eastAsia="Times New Roman" w:hAnsi="Times New Roman" w:cs="Times New Roman"/>
          <w:bCs/>
          <w:iCs/>
          <w:caps/>
          <w:color w:val="000000" w:themeColor="text1"/>
          <w:sz w:val="28"/>
          <w:szCs w:val="28"/>
          <w:lang w:eastAsia="ar-SA"/>
        </w:rPr>
        <w:t>Затверджено:</w:t>
      </w:r>
    </w:p>
    <w:p w14:paraId="16D6D948" w14:textId="2FA4CA20" w:rsidR="009160DE" w:rsidRPr="00A839CB" w:rsidRDefault="009160DE" w:rsidP="000F1C38">
      <w:pPr>
        <w:suppressAutoHyphens/>
        <w:spacing w:after="0" w:line="240" w:lineRule="auto"/>
        <w:ind w:left="5670" w:firstLine="12"/>
        <w:rPr>
          <w:rFonts w:ascii="Times New Roman" w:eastAsia="Times New Roman" w:hAnsi="Times New Roman" w:cs="Times New Roman"/>
          <w:bCs/>
          <w:iCs/>
          <w:color w:val="000000" w:themeColor="text1"/>
          <w:sz w:val="28"/>
          <w:szCs w:val="28"/>
          <w:lang w:eastAsia="ar-SA"/>
        </w:rPr>
      </w:pPr>
      <w:r w:rsidRPr="00A839CB">
        <w:rPr>
          <w:rFonts w:ascii="Times New Roman" w:eastAsia="Times New Roman" w:hAnsi="Times New Roman" w:cs="Times New Roman"/>
          <w:bCs/>
          <w:iCs/>
          <w:color w:val="000000" w:themeColor="text1"/>
          <w:sz w:val="28"/>
          <w:szCs w:val="28"/>
          <w:lang w:eastAsia="ar-SA"/>
        </w:rPr>
        <w:t>рішення міської ради</w:t>
      </w:r>
    </w:p>
    <w:p w14:paraId="4B5A667D" w14:textId="4F107F69" w:rsidR="009160DE" w:rsidRPr="00A839CB" w:rsidRDefault="009160DE" w:rsidP="000F1C38">
      <w:pPr>
        <w:suppressAutoHyphens/>
        <w:spacing w:after="0" w:line="240" w:lineRule="auto"/>
        <w:ind w:left="5670" w:firstLine="12"/>
        <w:rPr>
          <w:rFonts w:ascii="Times New Roman" w:eastAsia="Times New Roman" w:hAnsi="Times New Roman" w:cs="Times New Roman"/>
          <w:bCs/>
          <w:iCs/>
          <w:color w:val="000000" w:themeColor="text1"/>
          <w:sz w:val="28"/>
          <w:szCs w:val="28"/>
          <w:lang w:eastAsia="ar-SA"/>
        </w:rPr>
      </w:pPr>
      <w:r w:rsidRPr="00A839CB">
        <w:rPr>
          <w:rFonts w:ascii="Times New Roman" w:eastAsia="Times New Roman" w:hAnsi="Times New Roman" w:cs="Times New Roman"/>
          <w:bCs/>
          <w:iCs/>
          <w:color w:val="000000" w:themeColor="text1"/>
          <w:sz w:val="28"/>
          <w:szCs w:val="28"/>
          <w:lang w:eastAsia="ar-SA"/>
        </w:rPr>
        <w:t xml:space="preserve">від </w:t>
      </w:r>
      <w:r w:rsidR="00554397" w:rsidRPr="00A839CB">
        <w:rPr>
          <w:rFonts w:ascii="Times New Roman" w:eastAsia="Times New Roman" w:hAnsi="Times New Roman" w:cs="Times New Roman"/>
          <w:bCs/>
          <w:iCs/>
          <w:color w:val="000000" w:themeColor="text1"/>
          <w:sz w:val="28"/>
          <w:szCs w:val="28"/>
          <w:lang w:eastAsia="ar-SA"/>
        </w:rPr>
        <w:t>18</w:t>
      </w:r>
      <w:r w:rsidRPr="00A839CB">
        <w:rPr>
          <w:rFonts w:ascii="Times New Roman" w:eastAsia="Times New Roman" w:hAnsi="Times New Roman" w:cs="Times New Roman"/>
          <w:bCs/>
          <w:iCs/>
          <w:color w:val="000000" w:themeColor="text1"/>
          <w:sz w:val="28"/>
          <w:szCs w:val="28"/>
          <w:lang w:eastAsia="ar-SA"/>
        </w:rPr>
        <w:t>.</w:t>
      </w:r>
      <w:r w:rsidR="00554397" w:rsidRPr="00A839CB">
        <w:rPr>
          <w:rFonts w:ascii="Times New Roman" w:eastAsia="Times New Roman" w:hAnsi="Times New Roman" w:cs="Times New Roman"/>
          <w:bCs/>
          <w:iCs/>
          <w:color w:val="000000" w:themeColor="text1"/>
          <w:sz w:val="28"/>
          <w:szCs w:val="28"/>
          <w:lang w:eastAsia="ar-SA"/>
        </w:rPr>
        <w:t>11</w:t>
      </w:r>
      <w:r w:rsidRPr="00A839CB">
        <w:rPr>
          <w:rFonts w:ascii="Times New Roman" w:eastAsia="Times New Roman" w:hAnsi="Times New Roman" w:cs="Times New Roman"/>
          <w:bCs/>
          <w:iCs/>
          <w:color w:val="000000" w:themeColor="text1"/>
          <w:sz w:val="28"/>
          <w:szCs w:val="28"/>
          <w:lang w:eastAsia="ar-SA"/>
        </w:rPr>
        <w:t xml:space="preserve">.2021 № </w:t>
      </w:r>
      <w:r w:rsidR="00D12354">
        <w:rPr>
          <w:rFonts w:ascii="Times New Roman" w:eastAsia="Times New Roman" w:hAnsi="Times New Roman" w:cs="Times New Roman"/>
          <w:bCs/>
          <w:iCs/>
          <w:color w:val="000000" w:themeColor="text1"/>
          <w:sz w:val="28"/>
          <w:szCs w:val="28"/>
          <w:lang w:eastAsia="ar-SA"/>
        </w:rPr>
        <w:t>1082</w:t>
      </w:r>
      <w:r w:rsidRPr="00A839CB">
        <w:rPr>
          <w:rFonts w:ascii="Times New Roman" w:eastAsia="Times New Roman" w:hAnsi="Times New Roman" w:cs="Times New Roman"/>
          <w:bCs/>
          <w:iCs/>
          <w:color w:val="000000" w:themeColor="text1"/>
          <w:sz w:val="28"/>
          <w:szCs w:val="28"/>
          <w:lang w:eastAsia="ar-SA"/>
        </w:rPr>
        <w:t>-</w:t>
      </w:r>
      <w:r w:rsidR="00E725C8" w:rsidRPr="00A839CB">
        <w:rPr>
          <w:rFonts w:ascii="Times New Roman" w:eastAsia="Times New Roman" w:hAnsi="Times New Roman" w:cs="Times New Roman"/>
          <w:bCs/>
          <w:iCs/>
          <w:color w:val="000000" w:themeColor="text1"/>
          <w:sz w:val="28"/>
          <w:szCs w:val="28"/>
          <w:lang w:eastAsia="ar-SA"/>
        </w:rPr>
        <w:t>17</w:t>
      </w:r>
      <w:r w:rsidRPr="00A839CB">
        <w:rPr>
          <w:rFonts w:ascii="Times New Roman" w:eastAsia="Times New Roman" w:hAnsi="Times New Roman" w:cs="Times New Roman"/>
          <w:bCs/>
          <w:iCs/>
          <w:color w:val="000000" w:themeColor="text1"/>
          <w:sz w:val="28"/>
          <w:szCs w:val="28"/>
          <w:lang w:eastAsia="ar-SA"/>
        </w:rPr>
        <w:t>/2021</w:t>
      </w:r>
    </w:p>
    <w:p w14:paraId="77A0E15E" w14:textId="214DA8AD" w:rsidR="00507EF0" w:rsidRPr="00A839CB" w:rsidRDefault="00507EF0" w:rsidP="009207D5">
      <w:pPr>
        <w:spacing w:after="0" w:line="240" w:lineRule="auto"/>
        <w:rPr>
          <w:rFonts w:ascii="Times New Roman" w:eastAsia="Times New Roman" w:hAnsi="Times New Roman" w:cs="Times New Roman"/>
          <w:b/>
          <w:color w:val="000000" w:themeColor="text1"/>
          <w:sz w:val="28"/>
          <w:szCs w:val="28"/>
          <w:lang w:eastAsia="ru-RU"/>
        </w:rPr>
      </w:pPr>
    </w:p>
    <w:p w14:paraId="56B2B8F3" w14:textId="77777777" w:rsidR="00573A50" w:rsidRPr="009207D5" w:rsidRDefault="00573A50" w:rsidP="00573A50">
      <w:pPr>
        <w:spacing w:after="0" w:line="240" w:lineRule="auto"/>
        <w:jc w:val="center"/>
        <w:rPr>
          <w:rFonts w:ascii="Times New Roman" w:eastAsia="Times New Roman" w:hAnsi="Times New Roman" w:cs="Times New Roman"/>
          <w:sz w:val="32"/>
          <w:szCs w:val="32"/>
          <w:shd w:val="clear" w:color="auto" w:fill="FFFFFF"/>
          <w:lang w:eastAsia="uk-UA"/>
        </w:rPr>
      </w:pPr>
      <w:r w:rsidRPr="009207D5">
        <w:rPr>
          <w:rFonts w:ascii="Times New Roman" w:eastAsia="Times New Roman" w:hAnsi="Times New Roman" w:cs="Times New Roman"/>
          <w:b/>
          <w:sz w:val="32"/>
          <w:szCs w:val="32"/>
          <w:shd w:val="clear" w:color="auto" w:fill="FFFFFF"/>
          <w:lang w:eastAsia="uk-UA"/>
        </w:rPr>
        <w:t>ПРОГРАМА</w:t>
      </w:r>
    </w:p>
    <w:p w14:paraId="076943C9" w14:textId="77777777" w:rsidR="009207D5" w:rsidRPr="009207D5" w:rsidRDefault="009207D5" w:rsidP="009207D5">
      <w:pPr>
        <w:spacing w:after="0" w:line="240" w:lineRule="auto"/>
        <w:jc w:val="center"/>
        <w:rPr>
          <w:rFonts w:ascii="Times New Roman" w:eastAsia="Times New Roman" w:hAnsi="Times New Roman" w:cs="Times New Roman"/>
          <w:b/>
          <w:sz w:val="28"/>
          <w:szCs w:val="28"/>
          <w:lang w:eastAsia="ru-RU"/>
        </w:rPr>
      </w:pPr>
      <w:r w:rsidRPr="009207D5">
        <w:rPr>
          <w:rFonts w:ascii="Times New Roman" w:eastAsia="Times New Roman" w:hAnsi="Times New Roman" w:cs="Times New Roman"/>
          <w:b/>
          <w:sz w:val="28"/>
          <w:szCs w:val="28"/>
          <w:lang w:eastAsia="ru-RU"/>
        </w:rPr>
        <w:t>призовної, мобілізаційної підготовки</w:t>
      </w:r>
    </w:p>
    <w:p w14:paraId="6C5A2479" w14:textId="4E4653C7" w:rsidR="009207D5" w:rsidRPr="009207D5" w:rsidRDefault="009207D5" w:rsidP="009207D5">
      <w:pPr>
        <w:spacing w:after="0" w:line="240" w:lineRule="auto"/>
        <w:jc w:val="center"/>
        <w:rPr>
          <w:rFonts w:ascii="Times New Roman" w:eastAsia="Times New Roman" w:hAnsi="Times New Roman" w:cs="Times New Roman"/>
          <w:b/>
          <w:sz w:val="28"/>
          <w:szCs w:val="28"/>
          <w:lang w:eastAsia="ru-RU"/>
        </w:rPr>
      </w:pPr>
      <w:r w:rsidRPr="009207D5">
        <w:rPr>
          <w:rFonts w:ascii="Times New Roman" w:eastAsia="Times New Roman" w:hAnsi="Times New Roman" w:cs="Times New Roman"/>
          <w:b/>
          <w:sz w:val="28"/>
          <w:szCs w:val="28"/>
          <w:lang w:eastAsia="ru-RU"/>
        </w:rPr>
        <w:t>та сприяння Збройним Силам України</w:t>
      </w:r>
    </w:p>
    <w:p w14:paraId="593632F9" w14:textId="7B08CCD6" w:rsidR="009207D5" w:rsidRPr="009207D5" w:rsidRDefault="009207D5" w:rsidP="009207D5">
      <w:pPr>
        <w:spacing w:after="0" w:line="240" w:lineRule="auto"/>
        <w:jc w:val="center"/>
        <w:rPr>
          <w:rFonts w:ascii="Times New Roman" w:eastAsia="Times New Roman" w:hAnsi="Times New Roman" w:cs="Times New Roman"/>
          <w:b/>
          <w:sz w:val="28"/>
          <w:szCs w:val="28"/>
          <w:lang w:eastAsia="ru-RU"/>
        </w:rPr>
      </w:pPr>
      <w:r w:rsidRPr="009207D5">
        <w:rPr>
          <w:rFonts w:ascii="Times New Roman" w:eastAsia="Times New Roman" w:hAnsi="Times New Roman" w:cs="Times New Roman"/>
          <w:b/>
          <w:sz w:val="28"/>
          <w:szCs w:val="28"/>
          <w:lang w:eastAsia="ru-RU"/>
        </w:rPr>
        <w:t>в Долинській територіальній громаді</w:t>
      </w:r>
    </w:p>
    <w:p w14:paraId="4DDF7295" w14:textId="0F4E6A07" w:rsidR="00573A50" w:rsidRPr="009207D5" w:rsidRDefault="009207D5" w:rsidP="009207D5">
      <w:pPr>
        <w:spacing w:after="0" w:line="240" w:lineRule="auto"/>
        <w:jc w:val="center"/>
        <w:rPr>
          <w:rFonts w:ascii="Times New Roman" w:eastAsia="Times New Roman" w:hAnsi="Times New Roman" w:cs="Times New Roman"/>
          <w:sz w:val="28"/>
          <w:szCs w:val="24"/>
          <w:shd w:val="clear" w:color="auto" w:fill="FFFFFF"/>
          <w:lang w:eastAsia="uk-UA"/>
        </w:rPr>
      </w:pPr>
      <w:r w:rsidRPr="009207D5">
        <w:rPr>
          <w:rFonts w:ascii="Times New Roman" w:eastAsia="Times New Roman" w:hAnsi="Times New Roman" w:cs="Times New Roman"/>
          <w:b/>
          <w:sz w:val="28"/>
          <w:szCs w:val="28"/>
          <w:lang w:eastAsia="ru-RU"/>
        </w:rPr>
        <w:t>на 2022 – 2024 роки</w:t>
      </w:r>
    </w:p>
    <w:p w14:paraId="5EFC2FFE" w14:textId="77777777" w:rsidR="006A31A6" w:rsidRDefault="00573A50" w:rsidP="00573A50">
      <w:pPr>
        <w:spacing w:after="0" w:line="240" w:lineRule="auto"/>
        <w:jc w:val="center"/>
        <w:rPr>
          <w:rFonts w:ascii="Times New Roman" w:eastAsia="Times New Roman" w:hAnsi="Times New Roman" w:cs="Times New Roman"/>
          <w:sz w:val="28"/>
          <w:szCs w:val="24"/>
          <w:shd w:val="clear" w:color="auto" w:fill="FFFFFF"/>
          <w:lang w:eastAsia="uk-UA"/>
        </w:rPr>
      </w:pPr>
      <w:r w:rsidRPr="009207D5">
        <w:rPr>
          <w:rFonts w:ascii="Times New Roman" w:eastAsia="Times New Roman" w:hAnsi="Times New Roman" w:cs="Times New Roman"/>
          <w:sz w:val="28"/>
          <w:szCs w:val="24"/>
          <w:shd w:val="clear" w:color="auto" w:fill="FFFFFF"/>
          <w:lang w:eastAsia="uk-UA"/>
        </w:rPr>
        <w:t> </w:t>
      </w:r>
    </w:p>
    <w:p w14:paraId="103B9F77" w14:textId="0BCA0BCD" w:rsidR="00573A50" w:rsidRDefault="00573A50" w:rsidP="00573A50">
      <w:pPr>
        <w:spacing w:after="0" w:line="240" w:lineRule="auto"/>
        <w:jc w:val="center"/>
        <w:rPr>
          <w:rFonts w:ascii="Times New Roman" w:eastAsia="Times New Roman" w:hAnsi="Times New Roman" w:cs="Times New Roman"/>
          <w:sz w:val="28"/>
          <w:szCs w:val="24"/>
          <w:shd w:val="clear" w:color="auto" w:fill="FFFFFF"/>
          <w:lang w:eastAsia="uk-UA"/>
        </w:rPr>
      </w:pPr>
      <w:r w:rsidRPr="009207D5">
        <w:rPr>
          <w:rFonts w:ascii="Times New Roman" w:eastAsia="Times New Roman" w:hAnsi="Times New Roman" w:cs="Times New Roman"/>
          <w:b/>
          <w:sz w:val="28"/>
          <w:szCs w:val="24"/>
          <w:shd w:val="clear" w:color="auto" w:fill="FFFFFF"/>
          <w:lang w:eastAsia="uk-UA"/>
        </w:rPr>
        <w:t>ПАСПОРТ</w:t>
      </w:r>
      <w:r w:rsidRPr="009207D5">
        <w:rPr>
          <w:rFonts w:ascii="Times New Roman" w:eastAsia="Times New Roman" w:hAnsi="Times New Roman" w:cs="Times New Roman"/>
          <w:sz w:val="28"/>
          <w:szCs w:val="24"/>
          <w:shd w:val="clear" w:color="auto" w:fill="FFFFFF"/>
          <w:lang w:eastAsia="uk-UA"/>
        </w:rPr>
        <w:t> </w:t>
      </w:r>
    </w:p>
    <w:p w14:paraId="63AC2B0B" w14:textId="77777777" w:rsidR="006A31A6" w:rsidRPr="009207D5" w:rsidRDefault="006A31A6" w:rsidP="00573A50">
      <w:pPr>
        <w:spacing w:after="0" w:line="240" w:lineRule="auto"/>
        <w:jc w:val="center"/>
        <w:rPr>
          <w:rFonts w:ascii="Times New Roman" w:eastAsia="Times New Roman" w:hAnsi="Times New Roman" w:cs="Times New Roman"/>
          <w:sz w:val="28"/>
          <w:szCs w:val="24"/>
          <w:shd w:val="clear" w:color="auto" w:fill="FFFFFF"/>
          <w:lang w:eastAsia="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93"/>
        <w:gridCol w:w="4324"/>
        <w:gridCol w:w="2025"/>
        <w:gridCol w:w="2901"/>
      </w:tblGrid>
      <w:tr w:rsidR="009207D5" w:rsidRPr="009207D5" w14:paraId="2CF44911" w14:textId="77777777" w:rsidTr="009207D5">
        <w:trPr>
          <w:trHeight w:val="1"/>
        </w:trPr>
        <w:tc>
          <w:tcPr>
            <w:tcW w:w="393" w:type="dxa"/>
            <w:shd w:val="clear" w:color="auto" w:fill="auto"/>
            <w:tcMar>
              <w:left w:w="0" w:type="dxa"/>
              <w:right w:w="0" w:type="dxa"/>
            </w:tcMar>
          </w:tcPr>
          <w:p w14:paraId="5A6149D5" w14:textId="77777777" w:rsidR="00573A50" w:rsidRPr="00F60CC3" w:rsidRDefault="00573A50"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8"/>
                <w:szCs w:val="24"/>
                <w:lang w:eastAsia="uk-UA"/>
              </w:rPr>
              <w:t>1.</w:t>
            </w:r>
          </w:p>
        </w:tc>
        <w:tc>
          <w:tcPr>
            <w:tcW w:w="4324" w:type="dxa"/>
            <w:shd w:val="clear" w:color="auto" w:fill="auto"/>
            <w:tcMar>
              <w:left w:w="0" w:type="dxa"/>
              <w:right w:w="0" w:type="dxa"/>
            </w:tcMar>
          </w:tcPr>
          <w:p w14:paraId="615A53A8" w14:textId="77777777" w:rsidR="00573A50" w:rsidRPr="00F60CC3" w:rsidRDefault="00573A50"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8"/>
                <w:szCs w:val="24"/>
                <w:lang w:eastAsia="uk-UA"/>
              </w:rPr>
              <w:t>Ініціатор розроблення Програми</w:t>
            </w:r>
          </w:p>
        </w:tc>
        <w:tc>
          <w:tcPr>
            <w:tcW w:w="4926" w:type="dxa"/>
            <w:gridSpan w:val="2"/>
            <w:shd w:val="clear" w:color="auto" w:fill="auto"/>
            <w:tcMar>
              <w:left w:w="0" w:type="dxa"/>
              <w:right w:w="0" w:type="dxa"/>
            </w:tcMar>
          </w:tcPr>
          <w:p w14:paraId="41163997" w14:textId="0CAC3FA8" w:rsidR="009207D5" w:rsidRPr="00F60CC3" w:rsidRDefault="009207D5" w:rsidP="00F60CC3">
            <w:pPr>
              <w:spacing w:after="0" w:line="240" w:lineRule="auto"/>
              <w:jc w:val="center"/>
              <w:rPr>
                <w:rFonts w:ascii="Times New Roman" w:eastAsia="Calibri" w:hAnsi="Times New Roman" w:cs="Times New Roman"/>
                <w:sz w:val="28"/>
                <w:szCs w:val="28"/>
                <w:lang w:eastAsia="uk-UA"/>
              </w:rPr>
            </w:pPr>
            <w:r w:rsidRPr="00F60CC3">
              <w:rPr>
                <w:rFonts w:ascii="Times New Roman" w:eastAsia="Calibri" w:hAnsi="Times New Roman" w:cs="Times New Roman"/>
                <w:sz w:val="28"/>
                <w:szCs w:val="28"/>
                <w:lang w:eastAsia="uk-UA"/>
              </w:rPr>
              <w:t>1-й відділ Калуського РТЦК та СП</w:t>
            </w:r>
          </w:p>
          <w:p w14:paraId="614847B8" w14:textId="21226F58" w:rsidR="00573A50" w:rsidRPr="00F60CC3" w:rsidRDefault="00573A50" w:rsidP="00F60CC3">
            <w:pPr>
              <w:spacing w:after="0" w:line="240" w:lineRule="auto"/>
              <w:jc w:val="center"/>
              <w:rPr>
                <w:rFonts w:ascii="Times New Roman" w:eastAsia="Times New Roman" w:hAnsi="Times New Roman" w:cs="Times New Roman"/>
                <w:sz w:val="28"/>
                <w:szCs w:val="28"/>
                <w:lang w:eastAsia="uk-UA"/>
              </w:rPr>
            </w:pPr>
          </w:p>
        </w:tc>
      </w:tr>
      <w:tr w:rsidR="00573A50" w:rsidRPr="00A839CB" w14:paraId="4D405B2D" w14:textId="77777777" w:rsidTr="009207D5">
        <w:trPr>
          <w:trHeight w:val="1"/>
        </w:trPr>
        <w:tc>
          <w:tcPr>
            <w:tcW w:w="393" w:type="dxa"/>
            <w:shd w:val="clear" w:color="auto" w:fill="auto"/>
            <w:tcMar>
              <w:left w:w="0" w:type="dxa"/>
              <w:right w:w="0" w:type="dxa"/>
            </w:tcMar>
          </w:tcPr>
          <w:p w14:paraId="32A3E83E" w14:textId="77777777" w:rsidR="00573A50" w:rsidRPr="00F60CC3" w:rsidRDefault="00573A50"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8"/>
                <w:szCs w:val="24"/>
                <w:lang w:eastAsia="uk-UA"/>
              </w:rPr>
              <w:t>2.</w:t>
            </w:r>
          </w:p>
        </w:tc>
        <w:tc>
          <w:tcPr>
            <w:tcW w:w="4324" w:type="dxa"/>
            <w:shd w:val="clear" w:color="auto" w:fill="auto"/>
            <w:tcMar>
              <w:left w:w="0" w:type="dxa"/>
              <w:right w:w="0" w:type="dxa"/>
            </w:tcMar>
          </w:tcPr>
          <w:p w14:paraId="55116EE9" w14:textId="77777777" w:rsidR="00573A50" w:rsidRPr="00F60CC3" w:rsidRDefault="00573A50"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8"/>
                <w:szCs w:val="24"/>
                <w:lang w:eastAsia="uk-UA"/>
              </w:rPr>
              <w:t>Розробник програми</w:t>
            </w:r>
          </w:p>
        </w:tc>
        <w:tc>
          <w:tcPr>
            <w:tcW w:w="4926" w:type="dxa"/>
            <w:gridSpan w:val="2"/>
            <w:shd w:val="clear" w:color="auto" w:fill="auto"/>
            <w:tcMar>
              <w:left w:w="0" w:type="dxa"/>
              <w:right w:w="0" w:type="dxa"/>
            </w:tcMar>
          </w:tcPr>
          <w:p w14:paraId="0101F545" w14:textId="77777777" w:rsidR="009207D5" w:rsidRPr="00F60CC3" w:rsidRDefault="009207D5" w:rsidP="00F60CC3">
            <w:pPr>
              <w:spacing w:after="0" w:line="240" w:lineRule="auto"/>
              <w:jc w:val="center"/>
              <w:rPr>
                <w:rFonts w:ascii="Times New Roman" w:eastAsia="Calibri" w:hAnsi="Times New Roman" w:cs="Times New Roman"/>
                <w:sz w:val="28"/>
                <w:szCs w:val="28"/>
                <w:lang w:eastAsia="uk-UA"/>
              </w:rPr>
            </w:pPr>
            <w:r w:rsidRPr="00F60CC3">
              <w:rPr>
                <w:rFonts w:ascii="Times New Roman" w:eastAsia="Calibri" w:hAnsi="Times New Roman" w:cs="Times New Roman"/>
                <w:sz w:val="28"/>
                <w:szCs w:val="28"/>
                <w:lang w:eastAsia="uk-UA"/>
              </w:rPr>
              <w:t>1-й відділ Калуського РТЦК та СП</w:t>
            </w:r>
          </w:p>
          <w:p w14:paraId="18D8B910" w14:textId="38A08458" w:rsidR="00573A50" w:rsidRPr="00F60CC3" w:rsidRDefault="00573A50" w:rsidP="00F60CC3">
            <w:pPr>
              <w:spacing w:after="0" w:line="240" w:lineRule="auto"/>
              <w:jc w:val="center"/>
              <w:rPr>
                <w:rFonts w:ascii="Times New Roman" w:eastAsia="Calibri" w:hAnsi="Times New Roman" w:cs="Times New Roman"/>
                <w:sz w:val="28"/>
                <w:szCs w:val="28"/>
                <w:lang w:eastAsia="uk-UA"/>
              </w:rPr>
            </w:pPr>
          </w:p>
        </w:tc>
      </w:tr>
      <w:tr w:rsidR="00573A50" w:rsidRPr="00A839CB" w14:paraId="4063BB6C" w14:textId="77777777" w:rsidTr="009207D5">
        <w:trPr>
          <w:trHeight w:val="1"/>
        </w:trPr>
        <w:tc>
          <w:tcPr>
            <w:tcW w:w="393" w:type="dxa"/>
            <w:shd w:val="clear" w:color="auto" w:fill="auto"/>
            <w:tcMar>
              <w:left w:w="0" w:type="dxa"/>
              <w:right w:w="0" w:type="dxa"/>
            </w:tcMar>
          </w:tcPr>
          <w:p w14:paraId="38F6A850" w14:textId="77777777" w:rsidR="00573A50" w:rsidRPr="00F60CC3" w:rsidRDefault="00573A50"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8"/>
                <w:szCs w:val="24"/>
                <w:lang w:eastAsia="uk-UA"/>
              </w:rPr>
              <w:t>3.</w:t>
            </w:r>
          </w:p>
        </w:tc>
        <w:tc>
          <w:tcPr>
            <w:tcW w:w="4324" w:type="dxa"/>
            <w:shd w:val="clear" w:color="auto" w:fill="auto"/>
            <w:tcMar>
              <w:left w:w="0" w:type="dxa"/>
              <w:right w:w="0" w:type="dxa"/>
            </w:tcMar>
          </w:tcPr>
          <w:p w14:paraId="69A3CC2B" w14:textId="77777777" w:rsidR="00573A50" w:rsidRPr="00F60CC3" w:rsidRDefault="00573A50"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8"/>
                <w:szCs w:val="24"/>
                <w:lang w:eastAsia="uk-UA"/>
              </w:rPr>
              <w:t>Відповідальний виконавець</w:t>
            </w:r>
          </w:p>
        </w:tc>
        <w:tc>
          <w:tcPr>
            <w:tcW w:w="4926" w:type="dxa"/>
            <w:gridSpan w:val="2"/>
            <w:shd w:val="clear" w:color="auto" w:fill="auto"/>
            <w:tcMar>
              <w:left w:w="0" w:type="dxa"/>
              <w:right w:w="0" w:type="dxa"/>
            </w:tcMar>
          </w:tcPr>
          <w:p w14:paraId="5A9C0413" w14:textId="77777777" w:rsidR="009207D5" w:rsidRPr="00F60CC3" w:rsidRDefault="009207D5" w:rsidP="00F60CC3">
            <w:pPr>
              <w:spacing w:after="0" w:line="240" w:lineRule="auto"/>
              <w:jc w:val="center"/>
              <w:rPr>
                <w:rFonts w:ascii="Times New Roman" w:eastAsia="Calibri" w:hAnsi="Times New Roman" w:cs="Times New Roman"/>
                <w:sz w:val="28"/>
                <w:szCs w:val="28"/>
                <w:lang w:eastAsia="uk-UA"/>
              </w:rPr>
            </w:pPr>
            <w:r w:rsidRPr="00F60CC3">
              <w:rPr>
                <w:rFonts w:ascii="Times New Roman" w:eastAsia="Calibri" w:hAnsi="Times New Roman" w:cs="Times New Roman"/>
                <w:sz w:val="28"/>
                <w:szCs w:val="28"/>
                <w:lang w:eastAsia="uk-UA"/>
              </w:rPr>
              <w:t>1-й відділ Калуського РТЦК та СП</w:t>
            </w:r>
          </w:p>
          <w:p w14:paraId="63A4B294" w14:textId="77777777" w:rsidR="00573A50" w:rsidRPr="00F60CC3" w:rsidRDefault="00573A50" w:rsidP="00F60CC3">
            <w:pPr>
              <w:spacing w:after="0" w:line="240" w:lineRule="auto"/>
              <w:jc w:val="center"/>
              <w:rPr>
                <w:rFonts w:ascii="Times New Roman" w:eastAsia="Times New Roman" w:hAnsi="Times New Roman" w:cs="Times New Roman"/>
                <w:sz w:val="24"/>
                <w:szCs w:val="24"/>
                <w:lang w:eastAsia="uk-UA"/>
              </w:rPr>
            </w:pPr>
          </w:p>
        </w:tc>
      </w:tr>
      <w:tr w:rsidR="00573A50" w:rsidRPr="00A839CB" w14:paraId="4EC6521D" w14:textId="77777777" w:rsidTr="009207D5">
        <w:trPr>
          <w:trHeight w:val="1"/>
        </w:trPr>
        <w:tc>
          <w:tcPr>
            <w:tcW w:w="393" w:type="dxa"/>
            <w:shd w:val="clear" w:color="auto" w:fill="auto"/>
            <w:tcMar>
              <w:left w:w="0" w:type="dxa"/>
              <w:right w:w="0" w:type="dxa"/>
            </w:tcMar>
          </w:tcPr>
          <w:p w14:paraId="4D19E80A" w14:textId="77777777" w:rsidR="00573A50" w:rsidRPr="00F60CC3" w:rsidRDefault="00573A50"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8"/>
                <w:szCs w:val="24"/>
                <w:lang w:eastAsia="uk-UA"/>
              </w:rPr>
              <w:t>4.</w:t>
            </w:r>
          </w:p>
        </w:tc>
        <w:tc>
          <w:tcPr>
            <w:tcW w:w="4324" w:type="dxa"/>
            <w:shd w:val="clear" w:color="auto" w:fill="auto"/>
            <w:tcMar>
              <w:left w:w="0" w:type="dxa"/>
              <w:right w:w="0" w:type="dxa"/>
            </w:tcMar>
          </w:tcPr>
          <w:p w14:paraId="75E79E3F" w14:textId="77777777" w:rsidR="00573A50" w:rsidRPr="00F60CC3" w:rsidRDefault="00573A50"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8"/>
                <w:szCs w:val="24"/>
                <w:lang w:eastAsia="uk-UA"/>
              </w:rPr>
              <w:t>Учасники Програми</w:t>
            </w:r>
          </w:p>
        </w:tc>
        <w:tc>
          <w:tcPr>
            <w:tcW w:w="4926" w:type="dxa"/>
            <w:gridSpan w:val="2"/>
            <w:shd w:val="clear" w:color="auto" w:fill="auto"/>
            <w:tcMar>
              <w:left w:w="0" w:type="dxa"/>
              <w:right w:w="0" w:type="dxa"/>
            </w:tcMar>
          </w:tcPr>
          <w:p w14:paraId="7ED56F93" w14:textId="1800569F" w:rsidR="009207D5" w:rsidRPr="00F60CC3" w:rsidRDefault="009207D5" w:rsidP="00F60CC3">
            <w:pPr>
              <w:spacing w:after="0" w:line="240" w:lineRule="auto"/>
              <w:jc w:val="center"/>
              <w:rPr>
                <w:rFonts w:ascii="Times New Roman" w:eastAsia="Calibri" w:hAnsi="Times New Roman" w:cs="Times New Roman"/>
                <w:sz w:val="28"/>
                <w:szCs w:val="28"/>
                <w:lang w:eastAsia="uk-UA"/>
              </w:rPr>
            </w:pPr>
            <w:r w:rsidRPr="00F60CC3">
              <w:rPr>
                <w:rFonts w:ascii="Times New Roman" w:eastAsia="Calibri" w:hAnsi="Times New Roman" w:cs="Times New Roman"/>
                <w:sz w:val="28"/>
                <w:szCs w:val="28"/>
                <w:lang w:eastAsia="uk-UA"/>
              </w:rPr>
              <w:t>1-й відділ Калуського РТЦК та СП</w:t>
            </w:r>
          </w:p>
          <w:p w14:paraId="3B5BE0A8" w14:textId="739257CA" w:rsidR="00573A50" w:rsidRPr="00F60CC3" w:rsidRDefault="009207D5"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Calibri" w:hAnsi="Times New Roman" w:cs="Times New Roman"/>
                <w:sz w:val="28"/>
                <w:szCs w:val="28"/>
                <w:lang w:eastAsia="uk-UA"/>
              </w:rPr>
              <w:t>Івано-Франківський обласний ТЦК та СП</w:t>
            </w:r>
          </w:p>
        </w:tc>
      </w:tr>
      <w:tr w:rsidR="00573A50" w:rsidRPr="00A839CB" w14:paraId="4B08FA9F" w14:textId="77777777" w:rsidTr="009207D5">
        <w:trPr>
          <w:trHeight w:val="1"/>
        </w:trPr>
        <w:tc>
          <w:tcPr>
            <w:tcW w:w="393" w:type="dxa"/>
            <w:shd w:val="clear" w:color="auto" w:fill="auto"/>
            <w:tcMar>
              <w:left w:w="0" w:type="dxa"/>
              <w:right w:w="0" w:type="dxa"/>
            </w:tcMar>
          </w:tcPr>
          <w:p w14:paraId="29490E82" w14:textId="77777777" w:rsidR="00573A50" w:rsidRPr="00F60CC3" w:rsidRDefault="00573A50"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8"/>
                <w:szCs w:val="24"/>
                <w:lang w:eastAsia="uk-UA"/>
              </w:rPr>
              <w:t>5.</w:t>
            </w:r>
          </w:p>
        </w:tc>
        <w:tc>
          <w:tcPr>
            <w:tcW w:w="4324" w:type="dxa"/>
            <w:shd w:val="clear" w:color="auto" w:fill="auto"/>
            <w:tcMar>
              <w:left w:w="0" w:type="dxa"/>
              <w:right w:w="0" w:type="dxa"/>
            </w:tcMar>
          </w:tcPr>
          <w:p w14:paraId="72BE613F" w14:textId="77777777" w:rsidR="00573A50" w:rsidRPr="00F60CC3" w:rsidRDefault="00573A50"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8"/>
                <w:szCs w:val="24"/>
                <w:lang w:eastAsia="uk-UA"/>
              </w:rPr>
              <w:t>Терміни реалізації програми</w:t>
            </w:r>
          </w:p>
        </w:tc>
        <w:tc>
          <w:tcPr>
            <w:tcW w:w="4926" w:type="dxa"/>
            <w:gridSpan w:val="2"/>
            <w:shd w:val="clear" w:color="auto" w:fill="auto"/>
            <w:tcMar>
              <w:left w:w="0" w:type="dxa"/>
              <w:right w:w="0" w:type="dxa"/>
            </w:tcMar>
          </w:tcPr>
          <w:p w14:paraId="0CA5ADCB" w14:textId="77777777" w:rsidR="00573A50" w:rsidRPr="00F60CC3" w:rsidRDefault="00573A50"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8"/>
                <w:szCs w:val="24"/>
                <w:lang w:eastAsia="uk-UA"/>
              </w:rPr>
              <w:t>2022-2024 роки</w:t>
            </w:r>
          </w:p>
        </w:tc>
      </w:tr>
      <w:tr w:rsidR="00573A50" w:rsidRPr="00A839CB" w14:paraId="4E40D00A" w14:textId="77777777" w:rsidTr="009207D5">
        <w:trPr>
          <w:trHeight w:val="1"/>
        </w:trPr>
        <w:tc>
          <w:tcPr>
            <w:tcW w:w="393" w:type="dxa"/>
            <w:shd w:val="clear" w:color="auto" w:fill="auto"/>
            <w:tcMar>
              <w:left w:w="0" w:type="dxa"/>
              <w:right w:w="0" w:type="dxa"/>
            </w:tcMar>
          </w:tcPr>
          <w:p w14:paraId="3283703E" w14:textId="77777777" w:rsidR="00573A50" w:rsidRPr="00F60CC3" w:rsidRDefault="00573A50"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8"/>
                <w:szCs w:val="24"/>
                <w:lang w:eastAsia="uk-UA"/>
              </w:rPr>
              <w:t>6.</w:t>
            </w:r>
          </w:p>
        </w:tc>
        <w:tc>
          <w:tcPr>
            <w:tcW w:w="4324" w:type="dxa"/>
            <w:shd w:val="clear" w:color="auto" w:fill="auto"/>
            <w:tcMar>
              <w:left w:w="0" w:type="dxa"/>
              <w:right w:w="0" w:type="dxa"/>
            </w:tcMar>
          </w:tcPr>
          <w:p w14:paraId="7775C320" w14:textId="77777777" w:rsidR="00573A50" w:rsidRPr="00F60CC3" w:rsidRDefault="00573A50"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8"/>
                <w:szCs w:val="24"/>
                <w:lang w:eastAsia="uk-UA"/>
              </w:rPr>
              <w:t>Кошти, задіяні на виконання Програми</w:t>
            </w:r>
          </w:p>
        </w:tc>
        <w:tc>
          <w:tcPr>
            <w:tcW w:w="4926" w:type="dxa"/>
            <w:gridSpan w:val="2"/>
            <w:shd w:val="clear" w:color="auto" w:fill="auto"/>
            <w:tcMar>
              <w:left w:w="0" w:type="dxa"/>
              <w:right w:w="0" w:type="dxa"/>
            </w:tcMar>
          </w:tcPr>
          <w:p w14:paraId="7BCBA333" w14:textId="09972E64" w:rsidR="00573A50" w:rsidRPr="00F60CC3" w:rsidRDefault="00573A50"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8"/>
                <w:szCs w:val="24"/>
                <w:lang w:eastAsia="uk-UA"/>
              </w:rPr>
              <w:t xml:space="preserve">Бюджет  Долинської  </w:t>
            </w:r>
            <w:r w:rsidR="00716608">
              <w:rPr>
                <w:rFonts w:ascii="Times New Roman" w:eastAsia="Times New Roman" w:hAnsi="Times New Roman" w:cs="Times New Roman"/>
                <w:sz w:val="28"/>
                <w:szCs w:val="24"/>
                <w:lang w:eastAsia="uk-UA"/>
              </w:rPr>
              <w:t>ТГ</w:t>
            </w:r>
          </w:p>
        </w:tc>
      </w:tr>
      <w:tr w:rsidR="009207D5" w:rsidRPr="00A839CB" w14:paraId="3AA17534" w14:textId="77777777" w:rsidTr="009207D5">
        <w:trPr>
          <w:trHeight w:val="1275"/>
        </w:trPr>
        <w:tc>
          <w:tcPr>
            <w:tcW w:w="393" w:type="dxa"/>
            <w:vMerge w:val="restart"/>
            <w:shd w:val="clear" w:color="auto" w:fill="auto"/>
            <w:tcMar>
              <w:left w:w="0" w:type="dxa"/>
              <w:right w:w="0" w:type="dxa"/>
            </w:tcMar>
          </w:tcPr>
          <w:p w14:paraId="44E3DF36" w14:textId="77777777" w:rsidR="00F60CC3" w:rsidRPr="00F60CC3" w:rsidRDefault="00F60CC3" w:rsidP="00F60CC3">
            <w:pPr>
              <w:spacing w:after="0" w:line="240" w:lineRule="auto"/>
              <w:jc w:val="center"/>
              <w:rPr>
                <w:rFonts w:ascii="Times New Roman" w:eastAsia="Times New Roman" w:hAnsi="Times New Roman" w:cs="Times New Roman"/>
                <w:sz w:val="28"/>
                <w:szCs w:val="24"/>
                <w:lang w:eastAsia="uk-UA"/>
              </w:rPr>
            </w:pPr>
          </w:p>
          <w:p w14:paraId="74F6E46B" w14:textId="77777777" w:rsidR="00F60CC3" w:rsidRPr="00F60CC3" w:rsidRDefault="00F60CC3" w:rsidP="00F60CC3">
            <w:pPr>
              <w:spacing w:after="0" w:line="240" w:lineRule="auto"/>
              <w:jc w:val="center"/>
              <w:rPr>
                <w:rFonts w:ascii="Times New Roman" w:eastAsia="Times New Roman" w:hAnsi="Times New Roman" w:cs="Times New Roman"/>
                <w:sz w:val="28"/>
                <w:szCs w:val="24"/>
                <w:lang w:eastAsia="uk-UA"/>
              </w:rPr>
            </w:pPr>
          </w:p>
          <w:p w14:paraId="3EA5D9DA" w14:textId="77777777" w:rsidR="00F60CC3" w:rsidRPr="00F60CC3" w:rsidRDefault="00F60CC3" w:rsidP="00F60CC3">
            <w:pPr>
              <w:spacing w:after="0" w:line="240" w:lineRule="auto"/>
              <w:jc w:val="center"/>
              <w:rPr>
                <w:rFonts w:ascii="Times New Roman" w:eastAsia="Times New Roman" w:hAnsi="Times New Roman" w:cs="Times New Roman"/>
                <w:sz w:val="28"/>
                <w:szCs w:val="24"/>
                <w:lang w:eastAsia="uk-UA"/>
              </w:rPr>
            </w:pPr>
          </w:p>
          <w:p w14:paraId="7BA35922" w14:textId="77777777" w:rsidR="00F60CC3" w:rsidRPr="00F60CC3" w:rsidRDefault="00F60CC3" w:rsidP="00F60CC3">
            <w:pPr>
              <w:spacing w:after="0" w:line="240" w:lineRule="auto"/>
              <w:jc w:val="center"/>
              <w:rPr>
                <w:rFonts w:ascii="Times New Roman" w:eastAsia="Times New Roman" w:hAnsi="Times New Roman" w:cs="Times New Roman"/>
                <w:sz w:val="28"/>
                <w:szCs w:val="24"/>
                <w:lang w:eastAsia="uk-UA"/>
              </w:rPr>
            </w:pPr>
          </w:p>
          <w:p w14:paraId="2779FADB" w14:textId="77777777" w:rsidR="009207D5" w:rsidRPr="00F60CC3" w:rsidRDefault="009207D5"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8"/>
                <w:szCs w:val="24"/>
                <w:lang w:eastAsia="uk-UA"/>
              </w:rPr>
              <w:t>7.</w:t>
            </w:r>
          </w:p>
        </w:tc>
        <w:tc>
          <w:tcPr>
            <w:tcW w:w="4324" w:type="dxa"/>
            <w:shd w:val="clear" w:color="auto" w:fill="auto"/>
            <w:tcMar>
              <w:left w:w="0" w:type="dxa"/>
              <w:right w:w="0" w:type="dxa"/>
            </w:tcMar>
          </w:tcPr>
          <w:p w14:paraId="0D997AA1" w14:textId="77777777" w:rsidR="009207D5" w:rsidRPr="00F60CC3" w:rsidRDefault="009207D5" w:rsidP="00F60CC3">
            <w:pPr>
              <w:spacing w:after="0" w:line="240" w:lineRule="auto"/>
              <w:jc w:val="center"/>
              <w:rPr>
                <w:rFonts w:ascii="Times New Roman" w:eastAsia="Times New Roman" w:hAnsi="Times New Roman" w:cs="Times New Roman"/>
                <w:sz w:val="28"/>
                <w:szCs w:val="24"/>
                <w:lang w:eastAsia="uk-UA"/>
              </w:rPr>
            </w:pPr>
            <w:r w:rsidRPr="00F60CC3">
              <w:rPr>
                <w:rFonts w:ascii="Times New Roman" w:eastAsia="Times New Roman" w:hAnsi="Times New Roman" w:cs="Times New Roman"/>
                <w:sz w:val="28"/>
                <w:szCs w:val="24"/>
                <w:lang w:eastAsia="uk-UA"/>
              </w:rPr>
              <w:t>Загальний обсяг фінансових ресурсів, необхідних для реалізації програми,</w:t>
            </w:r>
          </w:p>
          <w:p w14:paraId="2D2EC717" w14:textId="25A22146" w:rsidR="009207D5" w:rsidRPr="00F60CC3" w:rsidRDefault="009207D5"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8"/>
                <w:szCs w:val="24"/>
                <w:lang w:eastAsia="uk-UA"/>
              </w:rPr>
              <w:t>всього:</w:t>
            </w:r>
          </w:p>
        </w:tc>
        <w:tc>
          <w:tcPr>
            <w:tcW w:w="4926" w:type="dxa"/>
            <w:gridSpan w:val="2"/>
            <w:shd w:val="clear" w:color="auto" w:fill="auto"/>
            <w:tcMar>
              <w:left w:w="0" w:type="dxa"/>
              <w:right w:w="0" w:type="dxa"/>
            </w:tcMar>
          </w:tcPr>
          <w:p w14:paraId="76989864" w14:textId="43843683" w:rsidR="009207D5" w:rsidRPr="00F60CC3" w:rsidRDefault="009207D5" w:rsidP="00F60CC3">
            <w:pPr>
              <w:spacing w:after="0" w:line="240" w:lineRule="auto"/>
              <w:jc w:val="center"/>
              <w:rPr>
                <w:rFonts w:ascii="Times New Roman" w:eastAsia="Times New Roman" w:hAnsi="Times New Roman" w:cs="Times New Roman"/>
                <w:sz w:val="28"/>
                <w:szCs w:val="24"/>
                <w:lang w:eastAsia="uk-UA"/>
              </w:rPr>
            </w:pPr>
            <w:r w:rsidRPr="00F60CC3">
              <w:rPr>
                <w:rFonts w:ascii="Times New Roman" w:eastAsia="Times New Roman" w:hAnsi="Times New Roman" w:cs="Times New Roman"/>
                <w:sz w:val="28"/>
                <w:szCs w:val="24"/>
                <w:lang w:eastAsia="uk-UA"/>
              </w:rPr>
              <w:t>У межах асигнувань, передбачених у міському бюджеті</w:t>
            </w:r>
          </w:p>
          <w:p w14:paraId="571B28C4" w14:textId="422C0D5E" w:rsidR="009207D5" w:rsidRPr="00F60CC3" w:rsidRDefault="009207D5" w:rsidP="00F60CC3">
            <w:pPr>
              <w:spacing w:after="0" w:line="240" w:lineRule="auto"/>
              <w:jc w:val="center"/>
              <w:rPr>
                <w:rFonts w:ascii="Times New Roman" w:eastAsia="Times New Roman" w:hAnsi="Times New Roman" w:cs="Times New Roman"/>
                <w:sz w:val="28"/>
                <w:szCs w:val="24"/>
                <w:lang w:eastAsia="uk-UA"/>
              </w:rPr>
            </w:pPr>
          </w:p>
          <w:p w14:paraId="4D972634" w14:textId="6FEF7684" w:rsidR="009207D5" w:rsidRPr="00F60CC3" w:rsidRDefault="00E86425" w:rsidP="00F60CC3">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4"/>
                <w:lang w:eastAsia="uk-UA"/>
              </w:rPr>
              <w:t>822</w:t>
            </w:r>
            <w:r w:rsidR="009207D5" w:rsidRPr="00F60CC3">
              <w:rPr>
                <w:rFonts w:ascii="Times New Roman" w:eastAsia="Times New Roman" w:hAnsi="Times New Roman" w:cs="Times New Roman"/>
                <w:sz w:val="28"/>
                <w:szCs w:val="24"/>
                <w:lang w:eastAsia="uk-UA"/>
              </w:rPr>
              <w:t>,0</w:t>
            </w:r>
          </w:p>
        </w:tc>
      </w:tr>
      <w:tr w:rsidR="009207D5" w:rsidRPr="00A839CB" w14:paraId="6BCDCEEF" w14:textId="2F3E849D" w:rsidTr="00F60CC3">
        <w:trPr>
          <w:trHeight w:val="270"/>
        </w:trPr>
        <w:tc>
          <w:tcPr>
            <w:tcW w:w="393" w:type="dxa"/>
            <w:vMerge/>
            <w:shd w:val="clear" w:color="auto" w:fill="auto"/>
            <w:tcMar>
              <w:left w:w="0" w:type="dxa"/>
              <w:right w:w="0" w:type="dxa"/>
            </w:tcMar>
          </w:tcPr>
          <w:p w14:paraId="56377202" w14:textId="77777777" w:rsidR="009207D5" w:rsidRPr="00F60CC3" w:rsidRDefault="009207D5" w:rsidP="00F60CC3">
            <w:pPr>
              <w:spacing w:after="0" w:line="240" w:lineRule="auto"/>
              <w:jc w:val="center"/>
              <w:rPr>
                <w:rFonts w:ascii="Times New Roman" w:eastAsia="Times New Roman" w:hAnsi="Times New Roman" w:cs="Times New Roman"/>
                <w:sz w:val="28"/>
                <w:szCs w:val="24"/>
                <w:lang w:eastAsia="uk-UA"/>
              </w:rPr>
            </w:pPr>
          </w:p>
        </w:tc>
        <w:tc>
          <w:tcPr>
            <w:tcW w:w="4324" w:type="dxa"/>
            <w:vMerge w:val="restart"/>
            <w:shd w:val="clear" w:color="auto" w:fill="auto"/>
            <w:tcMar>
              <w:left w:w="0" w:type="dxa"/>
              <w:right w:w="0" w:type="dxa"/>
            </w:tcMar>
          </w:tcPr>
          <w:p w14:paraId="449F5E7E" w14:textId="1E0421D9" w:rsidR="00F60CC3" w:rsidRPr="00F60CC3" w:rsidRDefault="00F60CC3" w:rsidP="00F60CC3">
            <w:pPr>
              <w:spacing w:after="0" w:line="240" w:lineRule="auto"/>
              <w:jc w:val="center"/>
              <w:rPr>
                <w:rFonts w:ascii="Times New Roman" w:eastAsia="Times New Roman" w:hAnsi="Times New Roman" w:cs="Times New Roman"/>
                <w:sz w:val="28"/>
                <w:szCs w:val="24"/>
                <w:lang w:eastAsia="uk-UA"/>
              </w:rPr>
            </w:pPr>
          </w:p>
          <w:p w14:paraId="588C4357" w14:textId="77777777" w:rsidR="00F60CC3" w:rsidRPr="00F60CC3" w:rsidRDefault="00F60CC3" w:rsidP="00F60CC3">
            <w:pPr>
              <w:spacing w:after="0" w:line="240" w:lineRule="auto"/>
              <w:jc w:val="center"/>
              <w:rPr>
                <w:rFonts w:ascii="Times New Roman" w:eastAsia="Times New Roman" w:hAnsi="Times New Roman" w:cs="Times New Roman"/>
                <w:sz w:val="28"/>
                <w:szCs w:val="24"/>
                <w:lang w:eastAsia="uk-UA"/>
              </w:rPr>
            </w:pPr>
          </w:p>
          <w:p w14:paraId="3D61D835" w14:textId="30F8EC41" w:rsidR="009207D5" w:rsidRPr="00F60CC3" w:rsidRDefault="009207D5" w:rsidP="00F60CC3">
            <w:pPr>
              <w:spacing w:after="0" w:line="240" w:lineRule="auto"/>
              <w:jc w:val="center"/>
              <w:rPr>
                <w:rFonts w:ascii="Times New Roman" w:eastAsia="Times New Roman" w:hAnsi="Times New Roman" w:cs="Times New Roman"/>
                <w:sz w:val="28"/>
                <w:szCs w:val="24"/>
                <w:lang w:eastAsia="uk-UA"/>
              </w:rPr>
            </w:pPr>
            <w:r w:rsidRPr="00F60CC3">
              <w:rPr>
                <w:rFonts w:ascii="Times New Roman" w:eastAsia="Times New Roman" w:hAnsi="Times New Roman" w:cs="Times New Roman"/>
                <w:sz w:val="28"/>
                <w:szCs w:val="24"/>
                <w:lang w:eastAsia="uk-UA"/>
              </w:rPr>
              <w:t>у тому числі коштів міського  бюджету:</w:t>
            </w:r>
          </w:p>
          <w:p w14:paraId="281D8B9F" w14:textId="77777777" w:rsidR="009207D5" w:rsidRPr="00F60CC3" w:rsidRDefault="009207D5" w:rsidP="00F60CC3">
            <w:pPr>
              <w:spacing w:after="0" w:line="240" w:lineRule="auto"/>
              <w:jc w:val="center"/>
              <w:rPr>
                <w:rFonts w:ascii="Times New Roman" w:eastAsia="Times New Roman" w:hAnsi="Times New Roman" w:cs="Times New Roman"/>
                <w:sz w:val="28"/>
                <w:szCs w:val="24"/>
                <w:lang w:eastAsia="uk-UA"/>
              </w:rPr>
            </w:pPr>
          </w:p>
        </w:tc>
        <w:tc>
          <w:tcPr>
            <w:tcW w:w="2025" w:type="dxa"/>
            <w:shd w:val="clear" w:color="auto" w:fill="auto"/>
            <w:tcMar>
              <w:left w:w="0" w:type="dxa"/>
              <w:right w:w="0" w:type="dxa"/>
            </w:tcMar>
          </w:tcPr>
          <w:p w14:paraId="108224E3" w14:textId="61C5F3F7" w:rsidR="009207D5" w:rsidRPr="00F60CC3" w:rsidRDefault="00F60CC3" w:rsidP="00F60CC3">
            <w:pPr>
              <w:spacing w:after="0" w:line="240" w:lineRule="auto"/>
              <w:jc w:val="center"/>
              <w:rPr>
                <w:rFonts w:ascii="Times New Roman" w:eastAsia="Times New Roman" w:hAnsi="Times New Roman" w:cs="Times New Roman"/>
                <w:sz w:val="28"/>
                <w:szCs w:val="24"/>
                <w:lang w:eastAsia="uk-UA"/>
              </w:rPr>
            </w:pPr>
            <w:r w:rsidRPr="00F60CC3">
              <w:rPr>
                <w:rFonts w:ascii="Times New Roman" w:eastAsia="Times New Roman" w:hAnsi="Times New Roman" w:cs="Times New Roman"/>
                <w:sz w:val="24"/>
                <w:szCs w:val="24"/>
                <w:lang w:eastAsia="uk-UA"/>
              </w:rPr>
              <w:t>Рік</w:t>
            </w:r>
          </w:p>
        </w:tc>
        <w:tc>
          <w:tcPr>
            <w:tcW w:w="2901" w:type="dxa"/>
            <w:shd w:val="clear" w:color="auto" w:fill="auto"/>
          </w:tcPr>
          <w:p w14:paraId="0C72576D" w14:textId="77777777" w:rsidR="009207D5" w:rsidRPr="00F60CC3" w:rsidRDefault="009207D5" w:rsidP="00F60CC3">
            <w:pPr>
              <w:spacing w:after="0" w:line="240" w:lineRule="auto"/>
              <w:jc w:val="center"/>
              <w:rPr>
                <w:rFonts w:ascii="Times New Roman" w:eastAsia="Times New Roman" w:hAnsi="Times New Roman" w:cs="Times New Roman"/>
                <w:sz w:val="28"/>
                <w:szCs w:val="24"/>
                <w:lang w:eastAsia="uk-UA"/>
              </w:rPr>
            </w:pPr>
          </w:p>
        </w:tc>
      </w:tr>
      <w:tr w:rsidR="00F60CC3" w:rsidRPr="00A839CB" w14:paraId="42978F95" w14:textId="77777777" w:rsidTr="00F60CC3">
        <w:trPr>
          <w:trHeight w:val="574"/>
        </w:trPr>
        <w:tc>
          <w:tcPr>
            <w:tcW w:w="393" w:type="dxa"/>
            <w:vMerge/>
            <w:shd w:val="clear" w:color="auto" w:fill="auto"/>
            <w:tcMar>
              <w:left w:w="0" w:type="dxa"/>
              <w:right w:w="0" w:type="dxa"/>
            </w:tcMar>
          </w:tcPr>
          <w:p w14:paraId="0A67F42F" w14:textId="77777777" w:rsidR="00F60CC3" w:rsidRPr="00F60CC3" w:rsidRDefault="00F60CC3" w:rsidP="00F60CC3">
            <w:pPr>
              <w:spacing w:after="0" w:line="240" w:lineRule="auto"/>
              <w:jc w:val="center"/>
              <w:rPr>
                <w:rFonts w:ascii="Times New Roman" w:eastAsia="Times New Roman" w:hAnsi="Times New Roman" w:cs="Times New Roman"/>
                <w:sz w:val="28"/>
                <w:szCs w:val="24"/>
                <w:lang w:eastAsia="uk-UA"/>
              </w:rPr>
            </w:pPr>
          </w:p>
        </w:tc>
        <w:tc>
          <w:tcPr>
            <w:tcW w:w="4324" w:type="dxa"/>
            <w:vMerge/>
            <w:shd w:val="clear" w:color="auto" w:fill="auto"/>
            <w:tcMar>
              <w:left w:w="0" w:type="dxa"/>
              <w:right w:w="0" w:type="dxa"/>
            </w:tcMar>
          </w:tcPr>
          <w:p w14:paraId="510F6E17" w14:textId="77777777" w:rsidR="00F60CC3" w:rsidRPr="00F60CC3" w:rsidRDefault="00F60CC3" w:rsidP="00F60CC3">
            <w:pPr>
              <w:spacing w:after="0" w:line="240" w:lineRule="auto"/>
              <w:jc w:val="center"/>
              <w:rPr>
                <w:rFonts w:ascii="Times New Roman" w:eastAsia="Times New Roman" w:hAnsi="Times New Roman" w:cs="Times New Roman"/>
                <w:sz w:val="28"/>
                <w:szCs w:val="24"/>
                <w:lang w:eastAsia="uk-UA"/>
              </w:rPr>
            </w:pPr>
          </w:p>
        </w:tc>
        <w:tc>
          <w:tcPr>
            <w:tcW w:w="2025" w:type="dxa"/>
            <w:shd w:val="clear" w:color="auto" w:fill="auto"/>
            <w:tcMar>
              <w:left w:w="0" w:type="dxa"/>
              <w:right w:w="0" w:type="dxa"/>
            </w:tcMar>
          </w:tcPr>
          <w:p w14:paraId="57FF38FA" w14:textId="022D2CBE" w:rsidR="00F60CC3" w:rsidRPr="00F60CC3" w:rsidRDefault="00F60CC3"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4"/>
                <w:szCs w:val="24"/>
                <w:lang w:eastAsia="uk-UA"/>
              </w:rPr>
              <w:t>2022</w:t>
            </w:r>
          </w:p>
        </w:tc>
        <w:tc>
          <w:tcPr>
            <w:tcW w:w="2901" w:type="dxa"/>
            <w:shd w:val="clear" w:color="auto" w:fill="auto"/>
          </w:tcPr>
          <w:p w14:paraId="7539B9BD" w14:textId="074C46A2" w:rsidR="00F60CC3" w:rsidRPr="00E86425" w:rsidRDefault="00F60CC3" w:rsidP="00F60CC3">
            <w:pPr>
              <w:spacing w:after="0" w:line="240" w:lineRule="auto"/>
              <w:jc w:val="center"/>
              <w:rPr>
                <w:rFonts w:ascii="Times New Roman" w:eastAsia="Times New Roman" w:hAnsi="Times New Roman" w:cs="Times New Roman"/>
                <w:sz w:val="24"/>
                <w:szCs w:val="24"/>
                <w:lang w:eastAsia="uk-UA"/>
              </w:rPr>
            </w:pPr>
            <w:r w:rsidRPr="00E86425">
              <w:rPr>
                <w:rFonts w:ascii="Times New Roman" w:eastAsia="Times New Roman" w:hAnsi="Times New Roman" w:cs="Times New Roman"/>
                <w:sz w:val="24"/>
                <w:szCs w:val="24"/>
                <w:lang w:eastAsia="uk-UA"/>
              </w:rPr>
              <w:t>2</w:t>
            </w:r>
            <w:r w:rsidR="00E86425" w:rsidRPr="00E86425">
              <w:rPr>
                <w:rFonts w:ascii="Times New Roman" w:eastAsia="Times New Roman" w:hAnsi="Times New Roman" w:cs="Times New Roman"/>
                <w:sz w:val="24"/>
                <w:szCs w:val="24"/>
                <w:lang w:eastAsia="uk-UA"/>
              </w:rPr>
              <w:t>7</w:t>
            </w:r>
            <w:r w:rsidRPr="00E86425">
              <w:rPr>
                <w:rFonts w:ascii="Times New Roman" w:eastAsia="Times New Roman" w:hAnsi="Times New Roman" w:cs="Times New Roman"/>
                <w:sz w:val="24"/>
                <w:szCs w:val="24"/>
                <w:lang w:eastAsia="uk-UA"/>
              </w:rPr>
              <w:t>7,0</w:t>
            </w:r>
          </w:p>
        </w:tc>
      </w:tr>
      <w:tr w:rsidR="009207D5" w:rsidRPr="00A839CB" w14:paraId="1147B031" w14:textId="075DEB34" w:rsidTr="00F60CC3">
        <w:trPr>
          <w:trHeight w:val="535"/>
        </w:trPr>
        <w:tc>
          <w:tcPr>
            <w:tcW w:w="393" w:type="dxa"/>
            <w:vMerge/>
            <w:shd w:val="clear" w:color="auto" w:fill="auto"/>
            <w:tcMar>
              <w:left w:w="0" w:type="dxa"/>
              <w:right w:w="0" w:type="dxa"/>
            </w:tcMar>
          </w:tcPr>
          <w:p w14:paraId="21AC6549" w14:textId="77777777" w:rsidR="009207D5" w:rsidRPr="00F60CC3" w:rsidRDefault="009207D5" w:rsidP="00F60CC3">
            <w:pPr>
              <w:spacing w:after="0" w:line="240" w:lineRule="auto"/>
              <w:jc w:val="center"/>
              <w:rPr>
                <w:rFonts w:ascii="Times New Roman" w:eastAsia="Times New Roman" w:hAnsi="Times New Roman" w:cs="Times New Roman"/>
                <w:sz w:val="28"/>
                <w:szCs w:val="24"/>
                <w:lang w:eastAsia="uk-UA"/>
              </w:rPr>
            </w:pPr>
          </w:p>
        </w:tc>
        <w:tc>
          <w:tcPr>
            <w:tcW w:w="4324" w:type="dxa"/>
            <w:vMerge/>
            <w:shd w:val="clear" w:color="auto" w:fill="auto"/>
            <w:tcMar>
              <w:left w:w="0" w:type="dxa"/>
              <w:right w:w="0" w:type="dxa"/>
            </w:tcMar>
          </w:tcPr>
          <w:p w14:paraId="6DB6640E" w14:textId="77777777" w:rsidR="009207D5" w:rsidRPr="00F60CC3" w:rsidRDefault="009207D5" w:rsidP="00F60CC3">
            <w:pPr>
              <w:spacing w:after="0" w:line="240" w:lineRule="auto"/>
              <w:jc w:val="center"/>
              <w:rPr>
                <w:rFonts w:ascii="Times New Roman" w:eastAsia="Times New Roman" w:hAnsi="Times New Roman" w:cs="Times New Roman"/>
                <w:sz w:val="28"/>
                <w:szCs w:val="24"/>
                <w:lang w:eastAsia="uk-UA"/>
              </w:rPr>
            </w:pPr>
          </w:p>
        </w:tc>
        <w:tc>
          <w:tcPr>
            <w:tcW w:w="2025" w:type="dxa"/>
            <w:shd w:val="clear" w:color="auto" w:fill="auto"/>
            <w:tcMar>
              <w:left w:w="0" w:type="dxa"/>
              <w:right w:w="0" w:type="dxa"/>
            </w:tcMar>
          </w:tcPr>
          <w:p w14:paraId="09295251" w14:textId="7DF25EDE" w:rsidR="009207D5" w:rsidRPr="00F60CC3" w:rsidRDefault="00F60CC3"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4"/>
                <w:szCs w:val="24"/>
                <w:lang w:eastAsia="uk-UA"/>
              </w:rPr>
              <w:t>2023</w:t>
            </w:r>
          </w:p>
        </w:tc>
        <w:tc>
          <w:tcPr>
            <w:tcW w:w="2901" w:type="dxa"/>
            <w:shd w:val="clear" w:color="auto" w:fill="auto"/>
          </w:tcPr>
          <w:p w14:paraId="3914D75F" w14:textId="31B137E1" w:rsidR="009207D5" w:rsidRPr="00F60CC3" w:rsidRDefault="00F60CC3"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4"/>
                <w:szCs w:val="24"/>
                <w:lang w:eastAsia="uk-UA"/>
              </w:rPr>
              <w:t>2</w:t>
            </w:r>
            <w:r w:rsidR="00E86425">
              <w:rPr>
                <w:rFonts w:ascii="Times New Roman" w:eastAsia="Times New Roman" w:hAnsi="Times New Roman" w:cs="Times New Roman"/>
                <w:sz w:val="24"/>
                <w:szCs w:val="24"/>
                <w:lang w:eastAsia="uk-UA"/>
              </w:rPr>
              <w:t>7</w:t>
            </w:r>
            <w:r w:rsidRPr="00F60CC3">
              <w:rPr>
                <w:rFonts w:ascii="Times New Roman" w:eastAsia="Times New Roman" w:hAnsi="Times New Roman" w:cs="Times New Roman"/>
                <w:sz w:val="24"/>
                <w:szCs w:val="24"/>
                <w:lang w:eastAsia="uk-UA"/>
              </w:rPr>
              <w:t>7,0</w:t>
            </w:r>
          </w:p>
        </w:tc>
      </w:tr>
      <w:tr w:rsidR="009207D5" w:rsidRPr="00A839CB" w14:paraId="0E9BAFDC" w14:textId="2A736E68" w:rsidTr="009207D5">
        <w:trPr>
          <w:trHeight w:val="240"/>
        </w:trPr>
        <w:tc>
          <w:tcPr>
            <w:tcW w:w="393" w:type="dxa"/>
            <w:vMerge/>
            <w:shd w:val="clear" w:color="auto" w:fill="auto"/>
            <w:tcMar>
              <w:left w:w="0" w:type="dxa"/>
              <w:right w:w="0" w:type="dxa"/>
            </w:tcMar>
          </w:tcPr>
          <w:p w14:paraId="258B300D" w14:textId="77777777" w:rsidR="009207D5" w:rsidRPr="00F60CC3" w:rsidRDefault="009207D5" w:rsidP="00F60CC3">
            <w:pPr>
              <w:spacing w:after="0" w:line="240" w:lineRule="auto"/>
              <w:jc w:val="center"/>
              <w:rPr>
                <w:rFonts w:ascii="Times New Roman" w:eastAsia="Times New Roman" w:hAnsi="Times New Roman" w:cs="Times New Roman"/>
                <w:sz w:val="28"/>
                <w:szCs w:val="24"/>
                <w:lang w:eastAsia="uk-UA"/>
              </w:rPr>
            </w:pPr>
          </w:p>
        </w:tc>
        <w:tc>
          <w:tcPr>
            <w:tcW w:w="4324" w:type="dxa"/>
            <w:vMerge/>
            <w:shd w:val="clear" w:color="auto" w:fill="auto"/>
            <w:tcMar>
              <w:left w:w="0" w:type="dxa"/>
              <w:right w:w="0" w:type="dxa"/>
            </w:tcMar>
          </w:tcPr>
          <w:p w14:paraId="67BF1D17" w14:textId="77777777" w:rsidR="009207D5" w:rsidRPr="00F60CC3" w:rsidRDefault="009207D5" w:rsidP="00F60CC3">
            <w:pPr>
              <w:spacing w:after="0" w:line="240" w:lineRule="auto"/>
              <w:jc w:val="center"/>
              <w:rPr>
                <w:rFonts w:ascii="Times New Roman" w:eastAsia="Times New Roman" w:hAnsi="Times New Roman" w:cs="Times New Roman"/>
                <w:sz w:val="28"/>
                <w:szCs w:val="24"/>
                <w:lang w:eastAsia="uk-UA"/>
              </w:rPr>
            </w:pPr>
          </w:p>
        </w:tc>
        <w:tc>
          <w:tcPr>
            <w:tcW w:w="2025" w:type="dxa"/>
            <w:tcBorders>
              <w:bottom w:val="nil"/>
            </w:tcBorders>
            <w:shd w:val="clear" w:color="auto" w:fill="auto"/>
            <w:tcMar>
              <w:left w:w="0" w:type="dxa"/>
              <w:right w:w="0" w:type="dxa"/>
            </w:tcMar>
          </w:tcPr>
          <w:p w14:paraId="29CBE84E" w14:textId="562E6BF9" w:rsidR="009207D5" w:rsidRPr="00F60CC3" w:rsidRDefault="00F60CC3"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4"/>
                <w:szCs w:val="24"/>
                <w:lang w:eastAsia="uk-UA"/>
              </w:rPr>
              <w:t>2024</w:t>
            </w:r>
          </w:p>
        </w:tc>
        <w:tc>
          <w:tcPr>
            <w:tcW w:w="2901" w:type="dxa"/>
            <w:tcBorders>
              <w:bottom w:val="nil"/>
            </w:tcBorders>
            <w:shd w:val="clear" w:color="auto" w:fill="auto"/>
          </w:tcPr>
          <w:p w14:paraId="295F4A46" w14:textId="484FD00E" w:rsidR="009207D5" w:rsidRPr="00F60CC3" w:rsidRDefault="00F60CC3" w:rsidP="00F60CC3">
            <w:pPr>
              <w:spacing w:after="0" w:line="240" w:lineRule="auto"/>
              <w:jc w:val="center"/>
              <w:rPr>
                <w:rFonts w:ascii="Times New Roman" w:eastAsia="Times New Roman" w:hAnsi="Times New Roman" w:cs="Times New Roman"/>
                <w:sz w:val="24"/>
                <w:szCs w:val="24"/>
                <w:lang w:eastAsia="uk-UA"/>
              </w:rPr>
            </w:pPr>
            <w:r w:rsidRPr="00F60CC3">
              <w:rPr>
                <w:rFonts w:ascii="Times New Roman" w:eastAsia="Times New Roman" w:hAnsi="Times New Roman" w:cs="Times New Roman"/>
                <w:sz w:val="24"/>
                <w:szCs w:val="24"/>
                <w:lang w:eastAsia="uk-UA"/>
              </w:rPr>
              <w:t>2</w:t>
            </w:r>
            <w:r w:rsidR="00E86425">
              <w:rPr>
                <w:rFonts w:ascii="Times New Roman" w:eastAsia="Times New Roman" w:hAnsi="Times New Roman" w:cs="Times New Roman"/>
                <w:sz w:val="24"/>
                <w:szCs w:val="24"/>
                <w:lang w:eastAsia="uk-UA"/>
              </w:rPr>
              <w:t>6</w:t>
            </w:r>
            <w:r w:rsidRPr="00F60CC3">
              <w:rPr>
                <w:rFonts w:ascii="Times New Roman" w:eastAsia="Times New Roman" w:hAnsi="Times New Roman" w:cs="Times New Roman"/>
                <w:sz w:val="24"/>
                <w:szCs w:val="24"/>
                <w:lang w:eastAsia="uk-UA"/>
              </w:rPr>
              <w:t>8,0</w:t>
            </w:r>
          </w:p>
        </w:tc>
      </w:tr>
      <w:tr w:rsidR="009207D5" w:rsidRPr="00A839CB" w14:paraId="3F60AA22" w14:textId="70954839" w:rsidTr="009207D5">
        <w:trPr>
          <w:trHeight w:val="210"/>
        </w:trPr>
        <w:tc>
          <w:tcPr>
            <w:tcW w:w="393" w:type="dxa"/>
            <w:vMerge/>
            <w:shd w:val="clear" w:color="auto" w:fill="auto"/>
            <w:tcMar>
              <w:left w:w="0" w:type="dxa"/>
              <w:right w:w="0" w:type="dxa"/>
            </w:tcMar>
          </w:tcPr>
          <w:p w14:paraId="20732BDD" w14:textId="77777777" w:rsidR="009207D5" w:rsidRPr="00F60CC3" w:rsidRDefault="009207D5" w:rsidP="00F60CC3">
            <w:pPr>
              <w:spacing w:after="0" w:line="240" w:lineRule="auto"/>
              <w:jc w:val="center"/>
              <w:rPr>
                <w:rFonts w:ascii="Times New Roman" w:eastAsia="Times New Roman" w:hAnsi="Times New Roman" w:cs="Times New Roman"/>
                <w:sz w:val="28"/>
                <w:szCs w:val="24"/>
                <w:lang w:eastAsia="uk-UA"/>
              </w:rPr>
            </w:pPr>
          </w:p>
        </w:tc>
        <w:tc>
          <w:tcPr>
            <w:tcW w:w="4324" w:type="dxa"/>
            <w:vMerge/>
            <w:shd w:val="clear" w:color="auto" w:fill="auto"/>
            <w:tcMar>
              <w:left w:w="0" w:type="dxa"/>
              <w:right w:w="0" w:type="dxa"/>
            </w:tcMar>
          </w:tcPr>
          <w:p w14:paraId="7D667421" w14:textId="77777777" w:rsidR="009207D5" w:rsidRPr="00F60CC3" w:rsidRDefault="009207D5" w:rsidP="00F60CC3">
            <w:pPr>
              <w:spacing w:after="0" w:line="240" w:lineRule="auto"/>
              <w:jc w:val="center"/>
              <w:rPr>
                <w:rFonts w:ascii="Times New Roman" w:eastAsia="Times New Roman" w:hAnsi="Times New Roman" w:cs="Times New Roman"/>
                <w:sz w:val="28"/>
                <w:szCs w:val="24"/>
                <w:lang w:eastAsia="uk-UA"/>
              </w:rPr>
            </w:pPr>
          </w:p>
        </w:tc>
        <w:tc>
          <w:tcPr>
            <w:tcW w:w="2025" w:type="dxa"/>
            <w:tcBorders>
              <w:top w:val="nil"/>
            </w:tcBorders>
            <w:shd w:val="clear" w:color="auto" w:fill="auto"/>
            <w:tcMar>
              <w:left w:w="0" w:type="dxa"/>
              <w:right w:w="0" w:type="dxa"/>
            </w:tcMar>
          </w:tcPr>
          <w:p w14:paraId="5E8214B1" w14:textId="77777777" w:rsidR="009207D5" w:rsidRPr="00F60CC3" w:rsidRDefault="009207D5" w:rsidP="00F60CC3">
            <w:pPr>
              <w:spacing w:after="0" w:line="240" w:lineRule="auto"/>
              <w:jc w:val="center"/>
              <w:rPr>
                <w:rFonts w:ascii="Times New Roman" w:eastAsia="Times New Roman" w:hAnsi="Times New Roman" w:cs="Times New Roman"/>
                <w:sz w:val="24"/>
                <w:szCs w:val="24"/>
                <w:lang w:eastAsia="uk-UA"/>
              </w:rPr>
            </w:pPr>
          </w:p>
        </w:tc>
        <w:tc>
          <w:tcPr>
            <w:tcW w:w="2901" w:type="dxa"/>
            <w:tcBorders>
              <w:top w:val="nil"/>
            </w:tcBorders>
            <w:shd w:val="clear" w:color="auto" w:fill="auto"/>
          </w:tcPr>
          <w:p w14:paraId="2A00964A" w14:textId="77777777" w:rsidR="009207D5" w:rsidRPr="00F60CC3" w:rsidRDefault="009207D5" w:rsidP="00F60CC3">
            <w:pPr>
              <w:spacing w:after="0" w:line="240" w:lineRule="auto"/>
              <w:jc w:val="center"/>
              <w:rPr>
                <w:rFonts w:ascii="Times New Roman" w:eastAsia="Times New Roman" w:hAnsi="Times New Roman" w:cs="Times New Roman"/>
                <w:sz w:val="24"/>
                <w:szCs w:val="24"/>
                <w:lang w:eastAsia="uk-UA"/>
              </w:rPr>
            </w:pPr>
          </w:p>
        </w:tc>
      </w:tr>
    </w:tbl>
    <w:p w14:paraId="5F1A1D56" w14:textId="77777777" w:rsidR="00573A50" w:rsidRPr="006A31A6" w:rsidRDefault="00573A50" w:rsidP="00573A50">
      <w:pPr>
        <w:spacing w:after="0" w:line="240" w:lineRule="auto"/>
        <w:rPr>
          <w:rFonts w:ascii="Times New Roman" w:eastAsia="Times New Roman" w:hAnsi="Times New Roman" w:cs="Times New Roman"/>
          <w:sz w:val="28"/>
          <w:szCs w:val="24"/>
          <w:shd w:val="clear" w:color="auto" w:fill="FFFFFF"/>
          <w:lang w:eastAsia="uk-UA"/>
        </w:rPr>
      </w:pPr>
      <w:r w:rsidRPr="006A31A6">
        <w:rPr>
          <w:rFonts w:ascii="Times New Roman" w:eastAsia="Times New Roman" w:hAnsi="Times New Roman" w:cs="Times New Roman"/>
          <w:sz w:val="28"/>
          <w:szCs w:val="24"/>
          <w:shd w:val="clear" w:color="auto" w:fill="FFFFFF"/>
          <w:lang w:eastAsia="uk-UA"/>
        </w:rPr>
        <w:t xml:space="preserve">    8. Очікувані результати виконання Програми:</w:t>
      </w:r>
    </w:p>
    <w:p w14:paraId="07E45718" w14:textId="4644BDC7" w:rsidR="00573A50" w:rsidRPr="006A31A6" w:rsidRDefault="00C069CA" w:rsidP="00F60CC3">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00F60CC3" w:rsidRPr="006A31A6">
        <w:rPr>
          <w:rFonts w:ascii="Times New Roman" w:eastAsia="Times New Roman" w:hAnsi="Times New Roman" w:cs="Times New Roman"/>
          <w:sz w:val="28"/>
          <w:szCs w:val="28"/>
          <w:lang w:eastAsia="uk-UA"/>
        </w:rPr>
        <w:t xml:space="preserve">прияння 1-му відділу Калуського РТЦК та СП і Збройним Силам України </w:t>
      </w:r>
      <w:r w:rsidR="00F60CC3" w:rsidRPr="006A31A6">
        <w:rPr>
          <w:rFonts w:ascii="Times New Roman" w:eastAsia="Calibri" w:hAnsi="Times New Roman" w:cs="Times New Roman"/>
          <w:sz w:val="28"/>
          <w:szCs w:val="28"/>
          <w:lang w:eastAsia="uk-UA"/>
        </w:rPr>
        <w:t>на реалізацію державної політики в обороноздатності держави, здійснення мобілізаційної підготовки в мирний час та в умовах особливого періоду та проведення у разі необхідності мобілізації людських, транспортних та інших ресурсів на території Долинської ТГ</w:t>
      </w:r>
      <w:r w:rsidR="00573A50" w:rsidRPr="006A31A6">
        <w:rPr>
          <w:rFonts w:ascii="Times New Roman" w:eastAsia="Times New Roman" w:hAnsi="Times New Roman" w:cs="Times New Roman"/>
          <w:sz w:val="28"/>
          <w:szCs w:val="28"/>
          <w:lang w:eastAsia="uk-UA"/>
        </w:rPr>
        <w:t>.</w:t>
      </w:r>
    </w:p>
    <w:p w14:paraId="5DEDE7F1" w14:textId="77777777" w:rsidR="00573A50" w:rsidRPr="006A31A6" w:rsidRDefault="00573A50" w:rsidP="00573A50">
      <w:pPr>
        <w:spacing w:after="0" w:line="240" w:lineRule="auto"/>
        <w:rPr>
          <w:rFonts w:ascii="Times New Roman" w:eastAsia="Times New Roman" w:hAnsi="Times New Roman" w:cs="Times New Roman"/>
          <w:sz w:val="28"/>
          <w:szCs w:val="24"/>
          <w:shd w:val="clear" w:color="auto" w:fill="FFFFFF"/>
          <w:lang w:eastAsia="uk-UA"/>
        </w:rPr>
      </w:pPr>
      <w:r w:rsidRPr="006A31A6">
        <w:rPr>
          <w:rFonts w:ascii="Times New Roman" w:eastAsia="Times New Roman" w:hAnsi="Times New Roman" w:cs="Times New Roman"/>
          <w:sz w:val="28"/>
          <w:szCs w:val="24"/>
          <w:shd w:val="clear" w:color="auto" w:fill="FFFFFF"/>
          <w:lang w:eastAsia="uk-UA"/>
        </w:rPr>
        <w:t xml:space="preserve">    9. Термін проведення звітності:  </w:t>
      </w:r>
      <w:r w:rsidRPr="006A31A6">
        <w:rPr>
          <w:rFonts w:ascii="Times New Roman" w:eastAsia="Times New Roman" w:hAnsi="Times New Roman" w:cs="Times New Roman"/>
          <w:sz w:val="28"/>
          <w:szCs w:val="28"/>
          <w:lang w:eastAsia="uk-UA"/>
        </w:rPr>
        <w:t>у ІV кварталі, починаючи з 2022 року.</w:t>
      </w:r>
    </w:p>
    <w:p w14:paraId="3B4CC805" w14:textId="0FA2F19C" w:rsidR="00573A50" w:rsidRPr="006A31A6" w:rsidRDefault="00573A50" w:rsidP="00573A50">
      <w:pPr>
        <w:spacing w:after="0" w:line="240" w:lineRule="auto"/>
        <w:rPr>
          <w:rFonts w:ascii="Times New Roman" w:eastAsia="Times New Roman" w:hAnsi="Times New Roman" w:cs="Times New Roman"/>
          <w:b/>
          <w:sz w:val="28"/>
          <w:szCs w:val="28"/>
          <w:lang w:eastAsia="ru-RU"/>
        </w:rPr>
      </w:pPr>
      <w:r w:rsidRPr="006A31A6">
        <w:rPr>
          <w:rFonts w:ascii="Times New Roman" w:eastAsia="Times New Roman" w:hAnsi="Times New Roman" w:cs="Times New Roman"/>
          <w:b/>
          <w:sz w:val="28"/>
          <w:szCs w:val="28"/>
          <w:lang w:eastAsia="ru-RU"/>
        </w:rPr>
        <w:br w:type="page"/>
      </w:r>
    </w:p>
    <w:p w14:paraId="5AE032DE" w14:textId="77777777" w:rsidR="0066273F" w:rsidRPr="00A839CB" w:rsidRDefault="0066273F" w:rsidP="00573A50">
      <w:pPr>
        <w:spacing w:after="0" w:line="240" w:lineRule="auto"/>
        <w:rPr>
          <w:rFonts w:ascii="Times New Roman" w:eastAsia="Times New Roman" w:hAnsi="Times New Roman" w:cs="Times New Roman"/>
          <w:color w:val="000000" w:themeColor="text1"/>
          <w:sz w:val="16"/>
          <w:szCs w:val="16"/>
          <w:lang w:eastAsia="ru-RU"/>
        </w:rPr>
      </w:pPr>
    </w:p>
    <w:p w14:paraId="23E9D528" w14:textId="77777777" w:rsidR="00DD2F5A" w:rsidRPr="00A839CB" w:rsidRDefault="00066C0D" w:rsidP="00573A50">
      <w:pPr>
        <w:spacing w:after="0" w:line="240" w:lineRule="auto"/>
        <w:jc w:val="center"/>
        <w:rPr>
          <w:rFonts w:ascii="Times New Roman" w:eastAsia="Times New Roman" w:hAnsi="Times New Roman" w:cs="Times New Roman"/>
          <w:b/>
          <w:caps/>
          <w:color w:val="000000" w:themeColor="text1"/>
          <w:sz w:val="32"/>
          <w:szCs w:val="28"/>
          <w:lang w:eastAsia="ru-RU"/>
        </w:rPr>
      </w:pPr>
      <w:bookmarkStart w:id="2" w:name="bookmark1"/>
      <w:bookmarkEnd w:id="0"/>
      <w:r w:rsidRPr="00A839CB">
        <w:rPr>
          <w:rFonts w:ascii="Times New Roman" w:eastAsia="Times New Roman" w:hAnsi="Times New Roman" w:cs="Times New Roman"/>
          <w:b/>
          <w:caps/>
          <w:color w:val="000000" w:themeColor="text1"/>
          <w:sz w:val="32"/>
          <w:szCs w:val="28"/>
          <w:lang w:eastAsia="ru-RU"/>
        </w:rPr>
        <w:t xml:space="preserve">Програма </w:t>
      </w:r>
    </w:p>
    <w:p w14:paraId="48E9DCC1" w14:textId="5CA3212B" w:rsidR="00066C0D" w:rsidRPr="00A839CB" w:rsidRDefault="00066C0D" w:rsidP="00573A50">
      <w:pPr>
        <w:spacing w:after="0" w:line="240" w:lineRule="auto"/>
        <w:jc w:val="center"/>
        <w:rPr>
          <w:rFonts w:ascii="Times New Roman" w:eastAsia="Times New Roman" w:hAnsi="Times New Roman" w:cs="Times New Roman"/>
          <w:b/>
          <w:color w:val="000000" w:themeColor="text1"/>
          <w:sz w:val="28"/>
          <w:szCs w:val="28"/>
          <w:lang w:eastAsia="ru-RU"/>
        </w:rPr>
      </w:pPr>
      <w:r w:rsidRPr="00A839CB">
        <w:rPr>
          <w:rFonts w:ascii="Times New Roman" w:eastAsia="Times New Roman" w:hAnsi="Times New Roman" w:cs="Times New Roman"/>
          <w:b/>
          <w:color w:val="000000" w:themeColor="text1"/>
          <w:sz w:val="28"/>
          <w:szCs w:val="28"/>
          <w:lang w:eastAsia="ru-RU"/>
        </w:rPr>
        <w:t>призовної, мобілізаційної  підготовки та сприяння</w:t>
      </w:r>
    </w:p>
    <w:p w14:paraId="4EC6BC71" w14:textId="009309C1" w:rsidR="00066C0D" w:rsidRPr="00A839CB" w:rsidRDefault="00066C0D" w:rsidP="00573A50">
      <w:pPr>
        <w:spacing w:after="0" w:line="240" w:lineRule="auto"/>
        <w:jc w:val="center"/>
        <w:rPr>
          <w:rFonts w:ascii="Times New Roman" w:eastAsia="Times New Roman" w:hAnsi="Times New Roman" w:cs="Times New Roman"/>
          <w:b/>
          <w:color w:val="000000" w:themeColor="text1"/>
          <w:sz w:val="28"/>
          <w:szCs w:val="28"/>
          <w:lang w:eastAsia="ru-RU"/>
        </w:rPr>
      </w:pPr>
      <w:r w:rsidRPr="00A839CB">
        <w:rPr>
          <w:rFonts w:ascii="Times New Roman" w:eastAsia="Times New Roman" w:hAnsi="Times New Roman" w:cs="Times New Roman"/>
          <w:b/>
          <w:color w:val="000000" w:themeColor="text1"/>
          <w:sz w:val="28"/>
          <w:szCs w:val="28"/>
          <w:lang w:eastAsia="ru-RU"/>
        </w:rPr>
        <w:t>Збройним Силам України в Долинській  територіальній</w:t>
      </w:r>
    </w:p>
    <w:p w14:paraId="39381D35" w14:textId="58B0E2E1" w:rsidR="00066C0D" w:rsidRPr="00A839CB" w:rsidRDefault="00066C0D" w:rsidP="00573A50">
      <w:pPr>
        <w:spacing w:after="0" w:line="240" w:lineRule="auto"/>
        <w:jc w:val="center"/>
        <w:rPr>
          <w:rFonts w:ascii="Times New Roman" w:eastAsia="Times New Roman" w:hAnsi="Times New Roman" w:cs="Times New Roman"/>
          <w:b/>
          <w:color w:val="000000" w:themeColor="text1"/>
          <w:sz w:val="28"/>
          <w:szCs w:val="28"/>
          <w:lang w:eastAsia="ru-RU"/>
        </w:rPr>
      </w:pPr>
      <w:r w:rsidRPr="00A839CB">
        <w:rPr>
          <w:rFonts w:ascii="Times New Roman" w:eastAsia="Times New Roman" w:hAnsi="Times New Roman" w:cs="Times New Roman"/>
          <w:b/>
          <w:color w:val="000000" w:themeColor="text1"/>
          <w:sz w:val="28"/>
          <w:szCs w:val="28"/>
          <w:lang w:eastAsia="ru-RU"/>
        </w:rPr>
        <w:t>громаді на 2022 – 202</w:t>
      </w:r>
      <w:r w:rsidR="00FA6445" w:rsidRPr="00A839CB">
        <w:rPr>
          <w:rFonts w:ascii="Times New Roman" w:eastAsia="Times New Roman" w:hAnsi="Times New Roman" w:cs="Times New Roman"/>
          <w:b/>
          <w:color w:val="000000" w:themeColor="text1"/>
          <w:sz w:val="28"/>
          <w:szCs w:val="28"/>
          <w:lang w:eastAsia="ru-RU"/>
        </w:rPr>
        <w:t>4</w:t>
      </w:r>
      <w:r w:rsidRPr="00A839CB">
        <w:rPr>
          <w:rFonts w:ascii="Times New Roman" w:eastAsia="Times New Roman" w:hAnsi="Times New Roman" w:cs="Times New Roman"/>
          <w:b/>
          <w:color w:val="000000" w:themeColor="text1"/>
          <w:sz w:val="28"/>
          <w:szCs w:val="28"/>
          <w:lang w:eastAsia="ru-RU"/>
        </w:rPr>
        <w:t xml:space="preserve"> роки</w:t>
      </w:r>
    </w:p>
    <w:p w14:paraId="38C55225" w14:textId="77777777" w:rsidR="00066C0D" w:rsidRPr="00A839CB" w:rsidRDefault="00066C0D" w:rsidP="00573A50">
      <w:pPr>
        <w:spacing w:after="0" w:line="240" w:lineRule="auto"/>
        <w:rPr>
          <w:rFonts w:ascii="Times New Roman" w:eastAsia="Times New Roman" w:hAnsi="Times New Roman" w:cs="Times New Roman"/>
          <w:color w:val="000000" w:themeColor="text1"/>
          <w:sz w:val="28"/>
          <w:szCs w:val="28"/>
          <w:lang w:eastAsia="ru-RU"/>
        </w:rPr>
      </w:pPr>
    </w:p>
    <w:p w14:paraId="04ED31C2" w14:textId="304CAE9B" w:rsidR="00066C0D" w:rsidRPr="00A839CB" w:rsidRDefault="00066C0D" w:rsidP="00573A5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A839CB">
        <w:rPr>
          <w:rFonts w:ascii="Times New Roman" w:eastAsia="Times New Roman" w:hAnsi="Times New Roman" w:cs="Times New Roman"/>
          <w:color w:val="000000" w:themeColor="text1"/>
          <w:sz w:val="28"/>
          <w:szCs w:val="28"/>
          <w:lang w:eastAsia="ru-RU"/>
        </w:rPr>
        <w:t>Програма призовної, мобілізаційної підготовки та сприяння Збро</w:t>
      </w:r>
      <w:r w:rsidR="00DD2F5A" w:rsidRPr="00A839CB">
        <w:rPr>
          <w:rFonts w:ascii="Times New Roman" w:eastAsia="Times New Roman" w:hAnsi="Times New Roman" w:cs="Times New Roman"/>
          <w:color w:val="000000" w:themeColor="text1"/>
          <w:sz w:val="28"/>
          <w:szCs w:val="28"/>
          <w:lang w:eastAsia="ru-RU"/>
        </w:rPr>
        <w:t>йним Силам України в Долинській</w:t>
      </w:r>
      <w:r w:rsidRPr="00A839CB">
        <w:rPr>
          <w:rFonts w:ascii="Times New Roman" w:eastAsia="Times New Roman" w:hAnsi="Times New Roman" w:cs="Times New Roman"/>
          <w:color w:val="000000" w:themeColor="text1"/>
          <w:sz w:val="28"/>
          <w:szCs w:val="28"/>
          <w:lang w:eastAsia="ru-RU"/>
        </w:rPr>
        <w:t xml:space="preserve"> територіальній громаді на 2022 – 202</w:t>
      </w:r>
      <w:r w:rsidR="00D45E88" w:rsidRPr="00A839CB">
        <w:rPr>
          <w:rFonts w:ascii="Times New Roman" w:eastAsia="Times New Roman" w:hAnsi="Times New Roman" w:cs="Times New Roman"/>
          <w:color w:val="000000" w:themeColor="text1"/>
          <w:sz w:val="28"/>
          <w:szCs w:val="28"/>
          <w:lang w:eastAsia="ru-RU"/>
        </w:rPr>
        <w:t>4</w:t>
      </w:r>
      <w:r w:rsidRPr="00A839CB">
        <w:rPr>
          <w:rFonts w:ascii="Times New Roman" w:eastAsia="Times New Roman" w:hAnsi="Times New Roman" w:cs="Times New Roman"/>
          <w:color w:val="000000" w:themeColor="text1"/>
          <w:sz w:val="28"/>
          <w:szCs w:val="28"/>
          <w:lang w:eastAsia="ru-RU"/>
        </w:rPr>
        <w:t xml:space="preserve"> роки розроблена з метою реалізації:</w:t>
      </w:r>
    </w:p>
    <w:p w14:paraId="1A9A8A90" w14:textId="77777777" w:rsidR="00066C0D" w:rsidRPr="00A839CB" w:rsidRDefault="00066C0D" w:rsidP="00573A50">
      <w:pPr>
        <w:numPr>
          <w:ilvl w:val="0"/>
          <w:numId w:val="1"/>
        </w:numPr>
        <w:spacing w:after="0" w:line="240" w:lineRule="auto"/>
        <w:ind w:left="0"/>
        <w:jc w:val="both"/>
        <w:rPr>
          <w:rFonts w:ascii="Times New Roman" w:eastAsia="Times New Roman" w:hAnsi="Times New Roman" w:cs="Times New Roman"/>
          <w:color w:val="000000" w:themeColor="text1"/>
          <w:sz w:val="28"/>
          <w:szCs w:val="28"/>
          <w:lang w:eastAsia="ru-RU"/>
        </w:rPr>
      </w:pPr>
      <w:r w:rsidRPr="00A839CB">
        <w:rPr>
          <w:rFonts w:ascii="Times New Roman" w:eastAsia="Times New Roman" w:hAnsi="Times New Roman" w:cs="Times New Roman"/>
          <w:color w:val="000000" w:themeColor="text1"/>
          <w:sz w:val="28"/>
          <w:szCs w:val="28"/>
          <w:lang w:eastAsia="ru-RU"/>
        </w:rPr>
        <w:t>постанови Кабінету Міністрів України від 21.03.2002 р. № 352 "Про затвердження Положення про підготовку і проведення призову громадян України на строкову військову службу";</w:t>
      </w:r>
    </w:p>
    <w:p w14:paraId="35C27ACC" w14:textId="7E3CB66A" w:rsidR="00066C0D" w:rsidRPr="00A839CB" w:rsidRDefault="00DD2F5A" w:rsidP="00573A50">
      <w:pPr>
        <w:numPr>
          <w:ilvl w:val="0"/>
          <w:numId w:val="1"/>
        </w:numPr>
        <w:spacing w:after="0" w:line="240" w:lineRule="auto"/>
        <w:ind w:left="0"/>
        <w:jc w:val="both"/>
        <w:rPr>
          <w:rFonts w:ascii="Times New Roman" w:eastAsia="Times New Roman" w:hAnsi="Times New Roman" w:cs="Times New Roman"/>
          <w:color w:val="000000" w:themeColor="text1"/>
          <w:sz w:val="28"/>
          <w:szCs w:val="28"/>
          <w:lang w:eastAsia="ru-RU"/>
        </w:rPr>
      </w:pPr>
      <w:r w:rsidRPr="00A839CB">
        <w:rPr>
          <w:rFonts w:ascii="Times New Roman" w:eastAsia="Times New Roman" w:hAnsi="Times New Roman" w:cs="Times New Roman"/>
          <w:color w:val="000000" w:themeColor="text1"/>
          <w:sz w:val="28"/>
          <w:szCs w:val="28"/>
          <w:lang w:eastAsia="ru-RU"/>
        </w:rPr>
        <w:t xml:space="preserve">Закону </w:t>
      </w:r>
      <w:r w:rsidR="00066C0D" w:rsidRPr="00A839CB">
        <w:rPr>
          <w:rFonts w:ascii="Times New Roman" w:eastAsia="Times New Roman" w:hAnsi="Times New Roman" w:cs="Times New Roman"/>
          <w:color w:val="000000" w:themeColor="text1"/>
          <w:sz w:val="28"/>
          <w:szCs w:val="28"/>
          <w:lang w:eastAsia="ru-RU"/>
        </w:rPr>
        <w:t>України "Про військовий обов'язок і військову службу".</w:t>
      </w:r>
    </w:p>
    <w:p w14:paraId="00EDBEB4" w14:textId="77777777" w:rsidR="00066C0D" w:rsidRPr="00A839CB" w:rsidRDefault="00066C0D" w:rsidP="00573A50">
      <w:pPr>
        <w:spacing w:after="0" w:line="240" w:lineRule="auto"/>
        <w:rPr>
          <w:rFonts w:ascii="Times New Roman" w:eastAsia="Times New Roman" w:hAnsi="Times New Roman" w:cs="Times New Roman"/>
          <w:color w:val="000000" w:themeColor="text1"/>
          <w:sz w:val="28"/>
          <w:szCs w:val="28"/>
          <w:lang w:eastAsia="ru-RU"/>
        </w:rPr>
      </w:pPr>
    </w:p>
    <w:p w14:paraId="4B1BAFCD" w14:textId="6995A6F7" w:rsidR="00066C0D" w:rsidRPr="00A839CB" w:rsidRDefault="00066C0D" w:rsidP="00573A50">
      <w:pPr>
        <w:pStyle w:val="a5"/>
        <w:widowControl w:val="0"/>
        <w:numPr>
          <w:ilvl w:val="0"/>
          <w:numId w:val="3"/>
        </w:numPr>
        <w:spacing w:after="0" w:line="240" w:lineRule="auto"/>
        <w:ind w:left="0" w:hanging="11"/>
        <w:jc w:val="center"/>
        <w:outlineLvl w:val="1"/>
        <w:rPr>
          <w:rFonts w:ascii="Times New Roman" w:eastAsia="Calibri" w:hAnsi="Times New Roman" w:cs="Times New Roman"/>
          <w:b/>
          <w:color w:val="000000" w:themeColor="text1"/>
          <w:sz w:val="28"/>
          <w:szCs w:val="28"/>
          <w:lang w:eastAsia="uk-UA"/>
        </w:rPr>
      </w:pPr>
      <w:r w:rsidRPr="00A839CB">
        <w:rPr>
          <w:rFonts w:ascii="Times New Roman" w:eastAsia="Calibri" w:hAnsi="Times New Roman" w:cs="Times New Roman"/>
          <w:b/>
          <w:color w:val="000000" w:themeColor="text1"/>
          <w:sz w:val="28"/>
          <w:szCs w:val="28"/>
          <w:lang w:eastAsia="uk-UA"/>
        </w:rPr>
        <w:t>Загальні положення</w:t>
      </w:r>
    </w:p>
    <w:p w14:paraId="2B7BF6D7" w14:textId="74E55E32" w:rsidR="00066C0D" w:rsidRPr="00A839CB" w:rsidRDefault="00066C0D" w:rsidP="00573A50">
      <w:pPr>
        <w:widowControl w:val="0"/>
        <w:spacing w:after="0" w:line="240" w:lineRule="auto"/>
        <w:ind w:firstLine="426"/>
        <w:jc w:val="both"/>
        <w:outlineLvl w:val="1"/>
        <w:rPr>
          <w:rFonts w:ascii="Times New Roman" w:eastAsia="Calibri" w:hAnsi="Times New Roman" w:cs="Times New Roman"/>
          <w:color w:val="000000" w:themeColor="text1"/>
          <w:sz w:val="28"/>
          <w:szCs w:val="28"/>
          <w:lang w:eastAsia="uk-UA"/>
        </w:rPr>
      </w:pPr>
      <w:r w:rsidRPr="00A839CB">
        <w:rPr>
          <w:rFonts w:ascii="Times New Roman" w:eastAsia="Calibri" w:hAnsi="Times New Roman" w:cs="Times New Roman"/>
          <w:color w:val="000000" w:themeColor="text1"/>
          <w:sz w:val="28"/>
          <w:szCs w:val="28"/>
          <w:lang w:eastAsia="uk-UA"/>
        </w:rPr>
        <w:t>Запобігання збройній агресії, зменшення збитків, непоправних втрат у разі її виникнення та ефективна ліквідація наслідків агресії, відповідно до вимог законів України “Про оборону України”, “Про мобілізаційну підготовку та мобілізацію”, “Про військовий обов’язок і військову службу”, Указів  Президента України, поста</w:t>
      </w:r>
      <w:r w:rsidR="00DD2F5A" w:rsidRPr="00A839CB">
        <w:rPr>
          <w:rFonts w:ascii="Times New Roman" w:eastAsia="Calibri" w:hAnsi="Times New Roman" w:cs="Times New Roman"/>
          <w:color w:val="000000" w:themeColor="text1"/>
          <w:sz w:val="28"/>
          <w:szCs w:val="28"/>
          <w:lang w:eastAsia="uk-UA"/>
        </w:rPr>
        <w:t xml:space="preserve">нов Кабінету Міністрів України </w:t>
      </w:r>
      <w:r w:rsidRPr="00A839CB">
        <w:rPr>
          <w:rFonts w:ascii="Times New Roman" w:eastAsia="Calibri" w:hAnsi="Times New Roman" w:cs="Times New Roman"/>
          <w:color w:val="000000" w:themeColor="text1"/>
          <w:sz w:val="28"/>
          <w:szCs w:val="28"/>
          <w:lang w:eastAsia="uk-UA"/>
        </w:rPr>
        <w:t xml:space="preserve">є одним з пріоритетів у діяльності місцевих органів виконавчої влади та органів місцевого самоврядування, органів військового управління. Своєчасне попередження, вжиття </w:t>
      </w:r>
      <w:proofErr w:type="spellStart"/>
      <w:r w:rsidRPr="00A839CB">
        <w:rPr>
          <w:rFonts w:ascii="Times New Roman" w:eastAsia="Calibri" w:hAnsi="Times New Roman" w:cs="Times New Roman"/>
          <w:color w:val="000000" w:themeColor="text1"/>
          <w:sz w:val="28"/>
          <w:szCs w:val="28"/>
          <w:lang w:eastAsia="uk-UA"/>
        </w:rPr>
        <w:t>упереджувальних</w:t>
      </w:r>
      <w:proofErr w:type="spellEnd"/>
      <w:r w:rsidRPr="00A839CB">
        <w:rPr>
          <w:rFonts w:ascii="Times New Roman" w:eastAsia="Calibri" w:hAnsi="Times New Roman" w:cs="Times New Roman"/>
          <w:color w:val="000000" w:themeColor="text1"/>
          <w:sz w:val="28"/>
          <w:szCs w:val="28"/>
          <w:lang w:eastAsia="uk-UA"/>
        </w:rPr>
        <w:t xml:space="preserve"> заходів з цих питань, здійснюється органами державного управління усіх ланок, підприємствами, установами, організаціями і громадянами.</w:t>
      </w:r>
    </w:p>
    <w:p w14:paraId="4DB95CFD" w14:textId="7C4F4599" w:rsidR="00066C0D" w:rsidRPr="00A839CB" w:rsidRDefault="00066C0D" w:rsidP="00573A50">
      <w:pPr>
        <w:spacing w:after="0" w:line="240" w:lineRule="auto"/>
        <w:jc w:val="both"/>
        <w:rPr>
          <w:rFonts w:ascii="Times New Roman" w:eastAsia="Times New Roman" w:hAnsi="Times New Roman" w:cs="Times New Roman"/>
          <w:color w:val="000000" w:themeColor="text1"/>
          <w:lang w:eastAsia="uk-UA"/>
        </w:rPr>
      </w:pPr>
      <w:r w:rsidRPr="00A839CB">
        <w:rPr>
          <w:rFonts w:ascii="Times New Roman" w:eastAsia="Times New Roman" w:hAnsi="Times New Roman" w:cs="Times New Roman"/>
          <w:color w:val="000000" w:themeColor="text1"/>
          <w:sz w:val="28"/>
          <w:szCs w:val="28"/>
          <w:bdr w:val="none" w:sz="0" w:space="0" w:color="auto" w:frame="1"/>
          <w:lang w:eastAsia="ru-RU"/>
        </w:rPr>
        <w:t xml:space="preserve">      Для виконання цих важливих державних завдань у 1-ому відділі Калуського районного</w:t>
      </w:r>
      <w:r w:rsidRPr="00A839CB">
        <w:rPr>
          <w:rFonts w:ascii="Times New Roman" w:eastAsia="Times New Roman" w:hAnsi="Times New Roman" w:cs="Times New Roman"/>
          <w:color w:val="000000" w:themeColor="text1"/>
          <w:sz w:val="28"/>
          <w:szCs w:val="28"/>
          <w:lang w:eastAsia="ru-RU"/>
        </w:rPr>
        <w:t xml:space="preserve"> територіального центру комплектування та соціальної підтримки</w:t>
      </w:r>
      <w:r w:rsidRPr="00A839CB">
        <w:rPr>
          <w:rFonts w:ascii="Times New Roman" w:eastAsia="Times New Roman" w:hAnsi="Times New Roman" w:cs="Times New Roman"/>
          <w:color w:val="000000" w:themeColor="text1"/>
          <w:sz w:val="28"/>
          <w:szCs w:val="28"/>
          <w:bdr w:val="none" w:sz="0" w:space="0" w:color="auto" w:frame="1"/>
          <w:lang w:eastAsia="ru-RU"/>
        </w:rPr>
        <w:t>, покладено ряд основних завдань та функцій, виконання яких можливе тільки при надійному функціонуванні системи військового обліку, бронювання військовозобов’язаних на воєнний час, забезпеченні належних умов праці призовної комісії, медичного персоналу та достатнього фінансування існуючих потреб.</w:t>
      </w:r>
    </w:p>
    <w:p w14:paraId="5B31294E" w14:textId="1E5BA053" w:rsidR="00066C0D" w:rsidRPr="00A839CB" w:rsidRDefault="00066C0D" w:rsidP="00573A50">
      <w:pPr>
        <w:widowControl w:val="0"/>
        <w:spacing w:after="0" w:line="240" w:lineRule="auto"/>
        <w:ind w:firstLine="426"/>
        <w:jc w:val="both"/>
        <w:outlineLvl w:val="1"/>
        <w:rPr>
          <w:rFonts w:ascii="Times New Roman" w:eastAsia="Calibri" w:hAnsi="Times New Roman" w:cs="Times New Roman"/>
          <w:color w:val="000000" w:themeColor="text1"/>
          <w:sz w:val="28"/>
          <w:szCs w:val="28"/>
          <w:lang w:eastAsia="uk-UA"/>
        </w:rPr>
      </w:pPr>
      <w:r w:rsidRPr="00A839CB">
        <w:rPr>
          <w:rFonts w:ascii="Times New Roman" w:eastAsia="Calibri" w:hAnsi="Times New Roman" w:cs="Times New Roman"/>
          <w:color w:val="000000" w:themeColor="text1"/>
          <w:sz w:val="28"/>
          <w:szCs w:val="28"/>
          <w:lang w:eastAsia="uk-UA"/>
        </w:rPr>
        <w:t>Статтею 7 Закону України “Про мобілізаційну підготовку та мобілізацію”, зокрема, встановлено, що з місцевих бюджетів фінансуються заходи та роботи з мобілізаційної підготовки місцевого значення.</w:t>
      </w:r>
    </w:p>
    <w:p w14:paraId="080A758C" w14:textId="74C81145" w:rsidR="00066C0D" w:rsidRPr="00A839CB" w:rsidRDefault="00066C0D" w:rsidP="00573A50">
      <w:pPr>
        <w:widowControl w:val="0"/>
        <w:spacing w:after="0" w:line="240" w:lineRule="auto"/>
        <w:ind w:firstLine="426"/>
        <w:jc w:val="both"/>
        <w:outlineLvl w:val="1"/>
        <w:rPr>
          <w:rFonts w:ascii="Times New Roman" w:eastAsia="Calibri" w:hAnsi="Times New Roman" w:cs="Times New Roman"/>
          <w:color w:val="000000" w:themeColor="text1"/>
          <w:sz w:val="28"/>
          <w:szCs w:val="28"/>
          <w:lang w:eastAsia="uk-UA"/>
        </w:rPr>
      </w:pPr>
      <w:r w:rsidRPr="00A839CB">
        <w:rPr>
          <w:rFonts w:ascii="Times New Roman" w:eastAsia="Calibri" w:hAnsi="Times New Roman" w:cs="Times New Roman"/>
          <w:color w:val="000000" w:themeColor="text1"/>
          <w:sz w:val="28"/>
          <w:szCs w:val="28"/>
          <w:lang w:eastAsia="uk-UA"/>
        </w:rPr>
        <w:t>Поді</w:t>
      </w:r>
      <w:r w:rsidR="00087065" w:rsidRPr="00A839CB">
        <w:rPr>
          <w:rFonts w:ascii="Times New Roman" w:eastAsia="Calibri" w:hAnsi="Times New Roman" w:cs="Times New Roman"/>
          <w:color w:val="000000" w:themeColor="text1"/>
          <w:sz w:val="28"/>
          <w:szCs w:val="28"/>
          <w:lang w:eastAsia="uk-UA"/>
        </w:rPr>
        <w:t>ї, що відбулися та відбуваються</w:t>
      </w:r>
      <w:r w:rsidRPr="00A839CB">
        <w:rPr>
          <w:rFonts w:ascii="Times New Roman" w:eastAsia="Calibri" w:hAnsi="Times New Roman" w:cs="Times New Roman"/>
          <w:color w:val="000000" w:themeColor="text1"/>
          <w:sz w:val="28"/>
          <w:szCs w:val="28"/>
          <w:lang w:eastAsia="uk-UA"/>
        </w:rPr>
        <w:t xml:space="preserve"> в державі протягом останніх років, засвідчують про те, що заходи, які вживалися органами державної влади, органами місцевого самоврядування спільно із органами військового управління, виявилися недостатніми для забезпечення її надійної обороноздатності, потребують суттєвого покращення, а також </w:t>
      </w:r>
      <w:r w:rsidR="00087065" w:rsidRPr="00A839CB">
        <w:rPr>
          <w:rFonts w:ascii="Times New Roman" w:eastAsia="Calibri" w:hAnsi="Times New Roman" w:cs="Times New Roman"/>
          <w:color w:val="000000" w:themeColor="text1"/>
          <w:sz w:val="28"/>
          <w:szCs w:val="28"/>
          <w:lang w:eastAsia="uk-UA"/>
        </w:rPr>
        <w:t>додаткового залучення коштів із</w:t>
      </w:r>
      <w:r w:rsidRPr="00A839CB">
        <w:rPr>
          <w:rFonts w:ascii="Times New Roman" w:eastAsia="Calibri" w:hAnsi="Times New Roman" w:cs="Times New Roman"/>
          <w:color w:val="000000" w:themeColor="text1"/>
          <w:sz w:val="28"/>
          <w:szCs w:val="28"/>
          <w:lang w:eastAsia="uk-UA"/>
        </w:rPr>
        <w:t xml:space="preserve"> бюджетів усіх рівнів та позабюджетного фінансування.</w:t>
      </w:r>
    </w:p>
    <w:p w14:paraId="144C3808" w14:textId="64301DD2" w:rsidR="00066C0D" w:rsidRPr="00A839CB" w:rsidRDefault="00066C0D" w:rsidP="00573A50">
      <w:pPr>
        <w:widowControl w:val="0"/>
        <w:spacing w:after="0" w:line="240" w:lineRule="auto"/>
        <w:ind w:firstLine="426"/>
        <w:jc w:val="both"/>
        <w:outlineLvl w:val="1"/>
        <w:rPr>
          <w:rFonts w:ascii="Times New Roman" w:eastAsia="Calibri" w:hAnsi="Times New Roman" w:cs="Times New Roman"/>
          <w:color w:val="000000" w:themeColor="text1"/>
          <w:sz w:val="28"/>
          <w:szCs w:val="28"/>
          <w:lang w:eastAsia="uk-UA"/>
        </w:rPr>
      </w:pPr>
      <w:r w:rsidRPr="00A839CB">
        <w:rPr>
          <w:rFonts w:ascii="Times New Roman" w:eastAsia="Calibri" w:hAnsi="Times New Roman" w:cs="Times New Roman"/>
          <w:color w:val="000000" w:themeColor="text1"/>
          <w:sz w:val="28"/>
          <w:szCs w:val="28"/>
          <w:lang w:eastAsia="uk-UA"/>
        </w:rPr>
        <w:t>Програма спрямована на реалізацію державної полі</w:t>
      </w:r>
      <w:r w:rsidR="00087065" w:rsidRPr="00A839CB">
        <w:rPr>
          <w:rFonts w:ascii="Times New Roman" w:eastAsia="Calibri" w:hAnsi="Times New Roman" w:cs="Times New Roman"/>
          <w:color w:val="000000" w:themeColor="text1"/>
          <w:sz w:val="28"/>
          <w:szCs w:val="28"/>
          <w:lang w:eastAsia="uk-UA"/>
        </w:rPr>
        <w:t>тики в обороноздатності держави</w:t>
      </w:r>
      <w:r w:rsidRPr="00A839CB">
        <w:rPr>
          <w:rFonts w:ascii="Times New Roman" w:eastAsia="Calibri" w:hAnsi="Times New Roman" w:cs="Times New Roman"/>
          <w:color w:val="000000" w:themeColor="text1"/>
          <w:sz w:val="28"/>
          <w:szCs w:val="28"/>
          <w:lang w:eastAsia="uk-UA"/>
        </w:rPr>
        <w:t xml:space="preserve">, здійснення мобілізаційної підготовки в мирний час та в умовах особливого періоду та проведення у разі необхідності мобілізації людських, транспортних та інших ресурсів на території Долинської ТГ, перевезення військовозобов’язаних до пунктів зустрічі поповнення військових частин, створення запасу пально-мастильних матеріалів для доставки транспортних </w:t>
      </w:r>
      <w:r w:rsidRPr="00A839CB">
        <w:rPr>
          <w:rFonts w:ascii="Times New Roman" w:eastAsia="Calibri" w:hAnsi="Times New Roman" w:cs="Times New Roman"/>
          <w:color w:val="000000" w:themeColor="text1"/>
          <w:sz w:val="28"/>
          <w:szCs w:val="28"/>
          <w:lang w:eastAsia="uk-UA"/>
        </w:rPr>
        <w:lastRenderedPageBreak/>
        <w:t xml:space="preserve">засобів до пункту збору військових частин та для організації оповіщення військовозобов’язаних, утримання у постійній бойовій готовності пункту управління мобілізацією, вдосконалення матеріальної бази пунктів збору військовозобов’язаних і техніки 1-го відділу Калуського РТЦК та СП та </w:t>
      </w:r>
      <w:r w:rsidR="0006585C" w:rsidRPr="00A839CB">
        <w:rPr>
          <w:rFonts w:ascii="Times New Roman" w:eastAsia="Calibri" w:hAnsi="Times New Roman" w:cs="Times New Roman"/>
          <w:color w:val="000000" w:themeColor="text1"/>
          <w:sz w:val="28"/>
          <w:szCs w:val="28"/>
          <w:lang w:eastAsia="uk-UA"/>
        </w:rPr>
        <w:t>пункту прийому особового складу</w:t>
      </w:r>
      <w:r w:rsidRPr="00A839CB">
        <w:rPr>
          <w:rFonts w:ascii="Times New Roman" w:eastAsia="Calibri" w:hAnsi="Times New Roman" w:cs="Times New Roman"/>
          <w:color w:val="000000" w:themeColor="text1"/>
          <w:sz w:val="28"/>
          <w:szCs w:val="28"/>
          <w:lang w:eastAsia="uk-UA"/>
        </w:rPr>
        <w:t>, створення та утримання у постійній бойовій готовності системи оповіщення та зв’язку, вдосконалення організації проведення приписки</w:t>
      </w:r>
      <w:r w:rsidR="00087065" w:rsidRPr="00A839CB">
        <w:rPr>
          <w:rFonts w:ascii="Times New Roman" w:eastAsia="Calibri" w:hAnsi="Times New Roman" w:cs="Times New Roman"/>
          <w:color w:val="000000" w:themeColor="text1"/>
          <w:sz w:val="28"/>
          <w:szCs w:val="28"/>
          <w:lang w:eastAsia="uk-UA"/>
        </w:rPr>
        <w:t xml:space="preserve"> громадян до призовної дільниці</w:t>
      </w:r>
      <w:r w:rsidRPr="00A839CB">
        <w:rPr>
          <w:rFonts w:ascii="Times New Roman" w:eastAsia="Calibri" w:hAnsi="Times New Roman" w:cs="Times New Roman"/>
          <w:color w:val="000000" w:themeColor="text1"/>
          <w:sz w:val="28"/>
          <w:szCs w:val="28"/>
          <w:lang w:eastAsia="uk-UA"/>
        </w:rPr>
        <w:t>, ведення військово-облікової роботи, призову громадян України на строкову військ</w:t>
      </w:r>
      <w:r w:rsidR="00087065" w:rsidRPr="00A839CB">
        <w:rPr>
          <w:rFonts w:ascii="Times New Roman" w:eastAsia="Calibri" w:hAnsi="Times New Roman" w:cs="Times New Roman"/>
          <w:color w:val="000000" w:themeColor="text1"/>
          <w:sz w:val="28"/>
          <w:szCs w:val="28"/>
          <w:lang w:eastAsia="uk-UA"/>
        </w:rPr>
        <w:t>ову службу, громадян України на військову службу за контрактом</w:t>
      </w:r>
      <w:r w:rsidRPr="00A839CB">
        <w:rPr>
          <w:rFonts w:ascii="Times New Roman" w:eastAsia="Calibri" w:hAnsi="Times New Roman" w:cs="Times New Roman"/>
          <w:color w:val="000000" w:themeColor="text1"/>
          <w:sz w:val="28"/>
          <w:szCs w:val="28"/>
          <w:lang w:eastAsia="uk-UA"/>
        </w:rPr>
        <w:t>.</w:t>
      </w:r>
    </w:p>
    <w:p w14:paraId="2FDA41E8" w14:textId="77777777" w:rsidR="0000300D" w:rsidRPr="00A839CB" w:rsidRDefault="0000300D" w:rsidP="00573A50">
      <w:pPr>
        <w:widowControl w:val="0"/>
        <w:spacing w:after="0" w:line="240" w:lineRule="auto"/>
        <w:jc w:val="center"/>
        <w:outlineLvl w:val="1"/>
        <w:rPr>
          <w:rFonts w:ascii="Times New Roman" w:eastAsia="Calibri" w:hAnsi="Times New Roman" w:cs="Times New Roman"/>
          <w:b/>
          <w:color w:val="000000" w:themeColor="text1"/>
          <w:sz w:val="28"/>
          <w:szCs w:val="28"/>
          <w:lang w:eastAsia="uk-UA"/>
        </w:rPr>
      </w:pPr>
    </w:p>
    <w:p w14:paraId="3A077482" w14:textId="77777777" w:rsidR="0066273F" w:rsidRPr="00A839CB" w:rsidRDefault="0066273F" w:rsidP="00573A50">
      <w:pPr>
        <w:widowControl w:val="0"/>
        <w:spacing w:after="0" w:line="240" w:lineRule="auto"/>
        <w:jc w:val="center"/>
        <w:outlineLvl w:val="1"/>
        <w:rPr>
          <w:rFonts w:ascii="Times New Roman" w:eastAsia="Calibri" w:hAnsi="Times New Roman" w:cs="Times New Roman"/>
          <w:b/>
          <w:color w:val="000000" w:themeColor="text1"/>
          <w:sz w:val="28"/>
          <w:szCs w:val="28"/>
          <w:lang w:eastAsia="uk-UA"/>
        </w:rPr>
      </w:pPr>
      <w:r w:rsidRPr="00A839CB">
        <w:rPr>
          <w:rFonts w:ascii="Times New Roman" w:eastAsia="Calibri" w:hAnsi="Times New Roman" w:cs="Times New Roman"/>
          <w:b/>
          <w:color w:val="000000" w:themeColor="text1"/>
          <w:sz w:val="28"/>
          <w:szCs w:val="28"/>
          <w:lang w:eastAsia="uk-UA"/>
        </w:rPr>
        <w:t>2. Мета Програми</w:t>
      </w:r>
      <w:bookmarkEnd w:id="2"/>
    </w:p>
    <w:p w14:paraId="7AE602D9" w14:textId="77777777" w:rsidR="00066C0D" w:rsidRPr="00A839CB" w:rsidRDefault="00066C0D" w:rsidP="00573A50">
      <w:pPr>
        <w:widowControl w:val="0"/>
        <w:spacing w:after="0" w:line="240" w:lineRule="auto"/>
        <w:ind w:firstLine="426"/>
        <w:jc w:val="both"/>
        <w:outlineLvl w:val="1"/>
        <w:rPr>
          <w:rFonts w:ascii="Times New Roman" w:eastAsia="Calibri" w:hAnsi="Times New Roman" w:cs="Times New Roman"/>
          <w:color w:val="000000" w:themeColor="text1"/>
          <w:sz w:val="28"/>
          <w:szCs w:val="28"/>
          <w:lang w:eastAsia="uk-UA"/>
        </w:rPr>
      </w:pPr>
      <w:r w:rsidRPr="00A839CB">
        <w:rPr>
          <w:rFonts w:ascii="Times New Roman" w:eastAsia="Calibri" w:hAnsi="Times New Roman" w:cs="Times New Roman"/>
          <w:color w:val="000000" w:themeColor="text1"/>
          <w:sz w:val="28"/>
          <w:szCs w:val="28"/>
          <w:lang w:eastAsia="uk-UA"/>
        </w:rPr>
        <w:t>Метою програми є підтримка 1-го відділу Калуського РТЦК та СП при проведенні організаційних заходів під час підготовки та проведення мобілізації людських і транспортних ресурсів.</w:t>
      </w:r>
    </w:p>
    <w:p w14:paraId="6508416E" w14:textId="77777777" w:rsidR="00066C0D" w:rsidRPr="00A839CB" w:rsidRDefault="00066C0D" w:rsidP="00573A50">
      <w:pPr>
        <w:widowControl w:val="0"/>
        <w:spacing w:after="0" w:line="240" w:lineRule="auto"/>
        <w:ind w:firstLine="425"/>
        <w:jc w:val="both"/>
        <w:outlineLvl w:val="1"/>
        <w:rPr>
          <w:rFonts w:ascii="Times New Roman" w:eastAsia="Calibri" w:hAnsi="Times New Roman" w:cs="Times New Roman"/>
          <w:color w:val="000000" w:themeColor="text1"/>
          <w:sz w:val="28"/>
          <w:szCs w:val="28"/>
          <w:lang w:eastAsia="uk-UA"/>
        </w:rPr>
      </w:pPr>
      <w:r w:rsidRPr="00A839CB">
        <w:rPr>
          <w:rFonts w:ascii="Times New Roman" w:eastAsia="Calibri" w:hAnsi="Times New Roman" w:cs="Times New Roman"/>
          <w:color w:val="000000" w:themeColor="text1"/>
          <w:sz w:val="28"/>
          <w:szCs w:val="28"/>
          <w:lang w:eastAsia="uk-UA"/>
        </w:rPr>
        <w:t>Основними завданнями Програми є:</w:t>
      </w:r>
    </w:p>
    <w:p w14:paraId="08C309E2" w14:textId="77777777" w:rsidR="00066C0D" w:rsidRPr="00A839CB" w:rsidRDefault="00066C0D" w:rsidP="00573A50">
      <w:pPr>
        <w:widowControl w:val="0"/>
        <w:spacing w:after="0" w:line="240" w:lineRule="auto"/>
        <w:ind w:firstLine="425"/>
        <w:jc w:val="both"/>
        <w:outlineLvl w:val="1"/>
        <w:rPr>
          <w:rFonts w:ascii="Times New Roman" w:eastAsia="Calibri" w:hAnsi="Times New Roman" w:cs="Times New Roman"/>
          <w:color w:val="000000" w:themeColor="text1"/>
          <w:sz w:val="28"/>
          <w:szCs w:val="28"/>
          <w:lang w:eastAsia="uk-UA"/>
        </w:rPr>
      </w:pPr>
      <w:r w:rsidRPr="00A839CB">
        <w:rPr>
          <w:rFonts w:ascii="Times New Roman" w:eastAsia="Calibri" w:hAnsi="Times New Roman" w:cs="Times New Roman"/>
          <w:color w:val="000000" w:themeColor="text1"/>
          <w:sz w:val="28"/>
          <w:szCs w:val="28"/>
          <w:lang w:eastAsia="uk-UA"/>
        </w:rPr>
        <w:t>підвищення рівня мобілізаційної підготовки та готовності до проведення повної чи часткової мобілізації на території Долинської ТГ, проведення чергових призовів на строкову військову службу, та відбору громадян військову службу за контрактом, удосконалення військово-патріотичного виховання, підготовки молоді до військової служби у Збройних Силах України та інших військових формуваннях, вдосконалення системи військового обліку, підняття престижу військової служби за участю органів місцевого самоврядування .</w:t>
      </w:r>
    </w:p>
    <w:p w14:paraId="5F0431AF" w14:textId="77777777" w:rsidR="00CB75B0" w:rsidRPr="00A839CB" w:rsidRDefault="00CB75B0" w:rsidP="00573A50">
      <w:pPr>
        <w:widowControl w:val="0"/>
        <w:spacing w:after="0" w:line="240" w:lineRule="auto"/>
        <w:ind w:firstLine="426"/>
        <w:jc w:val="both"/>
        <w:outlineLvl w:val="1"/>
        <w:rPr>
          <w:rFonts w:ascii="Times New Roman" w:eastAsia="Calibri" w:hAnsi="Times New Roman" w:cs="Times New Roman"/>
          <w:color w:val="000000" w:themeColor="text1"/>
          <w:sz w:val="28"/>
          <w:szCs w:val="28"/>
          <w:lang w:eastAsia="uk-UA"/>
        </w:rPr>
      </w:pPr>
    </w:p>
    <w:p w14:paraId="3EF2E13D" w14:textId="2E100071" w:rsidR="0066273F" w:rsidRPr="00A839CB" w:rsidRDefault="00593F39" w:rsidP="00573A50">
      <w:pPr>
        <w:spacing w:after="0" w:line="240" w:lineRule="auto"/>
        <w:jc w:val="center"/>
        <w:rPr>
          <w:rFonts w:ascii="Times New Roman" w:eastAsia="Times New Roman" w:hAnsi="Times New Roman" w:cs="Times New Roman"/>
          <w:b/>
          <w:color w:val="000000" w:themeColor="text1"/>
          <w:sz w:val="28"/>
          <w:szCs w:val="28"/>
          <w:lang w:eastAsia="uk-UA"/>
        </w:rPr>
      </w:pPr>
      <w:r w:rsidRPr="00A839CB">
        <w:rPr>
          <w:rFonts w:ascii="Times New Roman" w:eastAsia="Times New Roman" w:hAnsi="Times New Roman" w:cs="Times New Roman"/>
          <w:b/>
          <w:color w:val="000000" w:themeColor="text1"/>
          <w:sz w:val="28"/>
          <w:szCs w:val="28"/>
          <w:lang w:eastAsia="uk-UA"/>
        </w:rPr>
        <w:t>3.</w:t>
      </w:r>
      <w:r w:rsidR="009160DE" w:rsidRPr="00A839CB">
        <w:rPr>
          <w:rFonts w:ascii="Times New Roman" w:eastAsia="Times New Roman" w:hAnsi="Times New Roman" w:cs="Times New Roman"/>
          <w:b/>
          <w:color w:val="000000" w:themeColor="text1"/>
          <w:sz w:val="28"/>
          <w:szCs w:val="28"/>
          <w:lang w:eastAsia="uk-UA"/>
        </w:rPr>
        <w:t xml:space="preserve"> </w:t>
      </w:r>
      <w:r w:rsidRPr="00A839CB">
        <w:rPr>
          <w:rFonts w:ascii="Times New Roman" w:eastAsia="Times New Roman" w:hAnsi="Times New Roman" w:cs="Times New Roman"/>
          <w:b/>
          <w:color w:val="000000" w:themeColor="text1"/>
          <w:sz w:val="28"/>
          <w:szCs w:val="28"/>
          <w:lang w:eastAsia="uk-UA"/>
        </w:rPr>
        <w:t>Завдання Програми</w:t>
      </w:r>
    </w:p>
    <w:p w14:paraId="058A0C97" w14:textId="73A4593F" w:rsidR="00066C0D" w:rsidRPr="00A839CB" w:rsidRDefault="0066273F" w:rsidP="00573A50">
      <w:pPr>
        <w:pStyle w:val="a6"/>
        <w:spacing w:after="0" w:line="240" w:lineRule="auto"/>
        <w:ind w:firstLine="708"/>
        <w:jc w:val="both"/>
        <w:rPr>
          <w:rFonts w:ascii="Times New Roman" w:eastAsia="Calibri" w:hAnsi="Times New Roman" w:cs="Times New Roman"/>
          <w:i w:val="0"/>
          <w:color w:val="000000" w:themeColor="text1"/>
          <w:spacing w:val="0"/>
          <w:sz w:val="28"/>
          <w:szCs w:val="28"/>
          <w:lang w:eastAsia="uk-UA"/>
        </w:rPr>
      </w:pPr>
      <w:r w:rsidRPr="00A839CB">
        <w:rPr>
          <w:rFonts w:ascii="Times New Roman" w:eastAsia="Calibri" w:hAnsi="Times New Roman" w:cs="Times New Roman"/>
          <w:i w:val="0"/>
          <w:color w:val="000000" w:themeColor="text1"/>
          <w:sz w:val="28"/>
          <w:szCs w:val="28"/>
          <w:lang w:eastAsia="uk-UA"/>
        </w:rPr>
        <w:t xml:space="preserve">- </w:t>
      </w:r>
      <w:r w:rsidR="00066C0D" w:rsidRPr="00A839CB">
        <w:rPr>
          <w:rFonts w:ascii="Times New Roman" w:eastAsia="Calibri" w:hAnsi="Times New Roman" w:cs="Times New Roman"/>
          <w:i w:val="0"/>
          <w:color w:val="000000" w:themeColor="text1"/>
          <w:spacing w:val="0"/>
          <w:sz w:val="28"/>
          <w:szCs w:val="28"/>
          <w:lang w:eastAsia="uk-UA"/>
        </w:rPr>
        <w:t>вдосконалення системи управління проведення мобілізації;</w:t>
      </w:r>
    </w:p>
    <w:p w14:paraId="1C11C29E" w14:textId="77777777" w:rsidR="00066C0D" w:rsidRPr="00A839CB" w:rsidRDefault="00066C0D" w:rsidP="00573A50">
      <w:pPr>
        <w:widowControl w:val="0"/>
        <w:spacing w:after="0" w:line="240" w:lineRule="auto"/>
        <w:ind w:firstLine="708"/>
        <w:jc w:val="both"/>
        <w:outlineLvl w:val="1"/>
        <w:rPr>
          <w:rFonts w:ascii="Times New Roman" w:eastAsia="Calibri" w:hAnsi="Times New Roman" w:cs="Times New Roman"/>
          <w:color w:val="000000" w:themeColor="text1"/>
          <w:sz w:val="28"/>
          <w:szCs w:val="28"/>
          <w:lang w:eastAsia="uk-UA"/>
        </w:rPr>
      </w:pPr>
      <w:r w:rsidRPr="00A839CB">
        <w:rPr>
          <w:rFonts w:ascii="Times New Roman" w:eastAsia="Calibri" w:hAnsi="Times New Roman" w:cs="Times New Roman"/>
          <w:color w:val="000000" w:themeColor="text1"/>
          <w:sz w:val="28"/>
          <w:szCs w:val="28"/>
          <w:lang w:eastAsia="uk-UA"/>
        </w:rPr>
        <w:t>- підтримання системи бази мобілізаційного розгортання;</w:t>
      </w:r>
    </w:p>
    <w:p w14:paraId="7063F5FE" w14:textId="776D8CF3" w:rsidR="00066C0D" w:rsidRPr="00A839CB" w:rsidRDefault="00066C0D" w:rsidP="00573A50">
      <w:pPr>
        <w:widowControl w:val="0"/>
        <w:spacing w:after="0" w:line="240" w:lineRule="auto"/>
        <w:ind w:firstLine="708"/>
        <w:jc w:val="both"/>
        <w:outlineLvl w:val="1"/>
        <w:rPr>
          <w:rFonts w:ascii="Times New Roman" w:eastAsia="Calibri" w:hAnsi="Times New Roman" w:cs="Times New Roman"/>
          <w:color w:val="000000" w:themeColor="text1"/>
          <w:sz w:val="28"/>
          <w:szCs w:val="28"/>
          <w:lang w:eastAsia="uk-UA"/>
        </w:rPr>
      </w:pPr>
      <w:r w:rsidRPr="00A839CB">
        <w:rPr>
          <w:rFonts w:ascii="Times New Roman" w:eastAsia="Calibri" w:hAnsi="Times New Roman" w:cs="Times New Roman"/>
          <w:color w:val="000000" w:themeColor="text1"/>
          <w:sz w:val="28"/>
          <w:szCs w:val="28"/>
          <w:lang w:eastAsia="uk-UA"/>
        </w:rPr>
        <w:t>- вдосконаленн</w:t>
      </w:r>
      <w:r w:rsidR="00087065" w:rsidRPr="00A839CB">
        <w:rPr>
          <w:rFonts w:ascii="Times New Roman" w:eastAsia="Calibri" w:hAnsi="Times New Roman" w:cs="Times New Roman"/>
          <w:color w:val="000000" w:themeColor="text1"/>
          <w:sz w:val="28"/>
          <w:szCs w:val="28"/>
          <w:lang w:eastAsia="uk-UA"/>
        </w:rPr>
        <w:t>я</w:t>
      </w:r>
      <w:r w:rsidRPr="00A839CB">
        <w:rPr>
          <w:rFonts w:ascii="Times New Roman" w:eastAsia="Calibri" w:hAnsi="Times New Roman" w:cs="Times New Roman"/>
          <w:color w:val="000000" w:themeColor="text1"/>
          <w:sz w:val="28"/>
          <w:szCs w:val="28"/>
          <w:lang w:eastAsia="uk-UA"/>
        </w:rPr>
        <w:t xml:space="preserve"> роботи старостинських округів Долинської ТГ з питань налагодження якісного військового обліку військовозобов’язаних та призовників на військову службу за контрактом;</w:t>
      </w:r>
    </w:p>
    <w:p w14:paraId="45E0F83A" w14:textId="77777777" w:rsidR="00066C0D" w:rsidRPr="00A839CB" w:rsidRDefault="00066C0D" w:rsidP="00573A50">
      <w:pPr>
        <w:widowControl w:val="0"/>
        <w:spacing w:after="0" w:line="240" w:lineRule="auto"/>
        <w:ind w:firstLine="708"/>
        <w:jc w:val="both"/>
        <w:outlineLvl w:val="1"/>
        <w:rPr>
          <w:rFonts w:ascii="Times New Roman" w:eastAsia="Calibri" w:hAnsi="Times New Roman" w:cs="Times New Roman"/>
          <w:color w:val="000000" w:themeColor="text1"/>
          <w:sz w:val="28"/>
          <w:szCs w:val="28"/>
          <w:lang w:eastAsia="uk-UA"/>
        </w:rPr>
      </w:pPr>
      <w:r w:rsidRPr="00A839CB">
        <w:rPr>
          <w:rFonts w:ascii="Times New Roman" w:eastAsia="Calibri" w:hAnsi="Times New Roman" w:cs="Times New Roman"/>
          <w:color w:val="000000" w:themeColor="text1"/>
          <w:sz w:val="28"/>
          <w:szCs w:val="28"/>
          <w:lang w:eastAsia="uk-UA"/>
        </w:rPr>
        <w:t xml:space="preserve"> - вдосконалення системи оповіщення, збору та відправки мобілізаційних ресурсів на території ТГ під час мобілізації та в особливий період;</w:t>
      </w:r>
    </w:p>
    <w:p w14:paraId="629F9293" w14:textId="5DA7D05F" w:rsidR="00066C0D" w:rsidRPr="00A839CB" w:rsidRDefault="00087065" w:rsidP="00573A50">
      <w:pPr>
        <w:spacing w:after="0" w:line="240" w:lineRule="auto"/>
        <w:ind w:firstLine="709"/>
        <w:rPr>
          <w:rFonts w:ascii="Times New Roman" w:eastAsia="Times New Roman" w:hAnsi="Times New Roman" w:cs="Times New Roman"/>
          <w:color w:val="000000" w:themeColor="text1"/>
          <w:sz w:val="28"/>
          <w:szCs w:val="28"/>
          <w:lang w:eastAsia="uk-UA"/>
        </w:rPr>
      </w:pPr>
      <w:r w:rsidRPr="00A839CB">
        <w:rPr>
          <w:rFonts w:ascii="Times New Roman" w:eastAsia="Times New Roman" w:hAnsi="Times New Roman" w:cs="Times New Roman"/>
          <w:color w:val="000000" w:themeColor="text1"/>
          <w:sz w:val="28"/>
          <w:szCs w:val="28"/>
          <w:lang w:eastAsia="uk-UA"/>
        </w:rPr>
        <w:t xml:space="preserve"> - проведення </w:t>
      </w:r>
      <w:r w:rsidR="00066C0D" w:rsidRPr="00A839CB">
        <w:rPr>
          <w:rFonts w:ascii="Times New Roman" w:eastAsia="Times New Roman" w:hAnsi="Times New Roman" w:cs="Times New Roman"/>
          <w:color w:val="000000" w:themeColor="text1"/>
          <w:sz w:val="28"/>
          <w:szCs w:val="28"/>
          <w:lang w:eastAsia="uk-UA"/>
        </w:rPr>
        <w:t>агіта</w:t>
      </w:r>
      <w:r w:rsidRPr="00A839CB">
        <w:rPr>
          <w:rFonts w:ascii="Times New Roman" w:eastAsia="Times New Roman" w:hAnsi="Times New Roman" w:cs="Times New Roman"/>
          <w:color w:val="000000" w:themeColor="text1"/>
          <w:sz w:val="28"/>
          <w:szCs w:val="28"/>
          <w:lang w:eastAsia="uk-UA"/>
        </w:rPr>
        <w:t xml:space="preserve">ційних заходів по рекламуванню </w:t>
      </w:r>
      <w:r w:rsidR="00066C0D" w:rsidRPr="00A839CB">
        <w:rPr>
          <w:rFonts w:ascii="Times New Roman" w:eastAsia="Times New Roman" w:hAnsi="Times New Roman" w:cs="Times New Roman"/>
          <w:color w:val="000000" w:themeColor="text1"/>
          <w:sz w:val="28"/>
          <w:szCs w:val="28"/>
          <w:lang w:eastAsia="uk-UA"/>
        </w:rPr>
        <w:t xml:space="preserve">військової служби за контрактом у </w:t>
      </w:r>
      <w:r w:rsidR="00066C0D" w:rsidRPr="00A839CB">
        <w:rPr>
          <w:rFonts w:ascii="Times New Roman" w:eastAsia="Times New Roman" w:hAnsi="Times New Roman" w:cs="Times New Roman"/>
          <w:color w:val="000000" w:themeColor="text1"/>
          <w:sz w:val="28"/>
          <w:szCs w:val="28"/>
          <w:lang w:eastAsia="ru-RU"/>
        </w:rPr>
        <w:t xml:space="preserve">старостинських округах </w:t>
      </w:r>
      <w:r w:rsidR="00066C0D" w:rsidRPr="00A839CB">
        <w:rPr>
          <w:rFonts w:ascii="Times New Roman" w:eastAsia="Times New Roman" w:hAnsi="Times New Roman" w:cs="Times New Roman"/>
          <w:color w:val="000000" w:themeColor="text1"/>
          <w:sz w:val="28"/>
          <w:szCs w:val="28"/>
          <w:lang w:eastAsia="uk-UA"/>
        </w:rPr>
        <w:t>та громадах ТГ;</w:t>
      </w:r>
    </w:p>
    <w:p w14:paraId="1EC6F283" w14:textId="318E759E" w:rsidR="00066C0D" w:rsidRPr="00A839CB" w:rsidRDefault="00066C0D" w:rsidP="00573A50">
      <w:pPr>
        <w:widowControl w:val="0"/>
        <w:spacing w:after="0" w:line="240" w:lineRule="auto"/>
        <w:ind w:firstLine="709"/>
        <w:jc w:val="both"/>
        <w:outlineLvl w:val="1"/>
        <w:rPr>
          <w:rFonts w:ascii="Times New Roman" w:eastAsia="Calibri" w:hAnsi="Times New Roman" w:cs="Times New Roman"/>
          <w:color w:val="000000" w:themeColor="text1"/>
          <w:sz w:val="28"/>
          <w:szCs w:val="28"/>
          <w:lang w:eastAsia="uk-UA"/>
        </w:rPr>
      </w:pPr>
      <w:r w:rsidRPr="00A839CB">
        <w:rPr>
          <w:rFonts w:ascii="Times New Roman" w:eastAsia="Calibri" w:hAnsi="Times New Roman" w:cs="Times New Roman"/>
          <w:color w:val="000000" w:themeColor="text1"/>
          <w:sz w:val="28"/>
          <w:szCs w:val="28"/>
          <w:lang w:eastAsia="uk-UA"/>
        </w:rPr>
        <w:t xml:space="preserve"> - підвищення рівня організації підготовки та проведення призову</w:t>
      </w:r>
      <w:r w:rsidR="00631BB2" w:rsidRPr="00A839CB">
        <w:rPr>
          <w:rFonts w:ascii="Times New Roman" w:eastAsia="Calibri" w:hAnsi="Times New Roman" w:cs="Times New Roman"/>
          <w:color w:val="000000" w:themeColor="text1"/>
          <w:sz w:val="28"/>
          <w:szCs w:val="28"/>
          <w:lang w:eastAsia="uk-UA"/>
        </w:rPr>
        <w:t>;</w:t>
      </w:r>
    </w:p>
    <w:p w14:paraId="51524EA6" w14:textId="42A00958" w:rsidR="00066C0D" w:rsidRPr="00A839CB" w:rsidRDefault="00066C0D" w:rsidP="00573A50">
      <w:pPr>
        <w:widowControl w:val="0"/>
        <w:spacing w:after="0" w:line="240" w:lineRule="auto"/>
        <w:ind w:firstLine="708"/>
        <w:jc w:val="both"/>
        <w:outlineLvl w:val="1"/>
        <w:rPr>
          <w:rFonts w:ascii="Times New Roman" w:eastAsia="Calibri" w:hAnsi="Times New Roman" w:cs="Times New Roman"/>
          <w:color w:val="000000" w:themeColor="text1"/>
          <w:sz w:val="28"/>
          <w:szCs w:val="28"/>
          <w:lang w:eastAsia="uk-UA"/>
        </w:rPr>
      </w:pPr>
      <w:r w:rsidRPr="00A839CB">
        <w:rPr>
          <w:rFonts w:ascii="Times New Roman" w:eastAsia="Calibri" w:hAnsi="Times New Roman" w:cs="Times New Roman"/>
          <w:color w:val="000000" w:themeColor="text1"/>
          <w:sz w:val="28"/>
          <w:szCs w:val="28"/>
          <w:lang w:eastAsia="uk-UA"/>
        </w:rPr>
        <w:t xml:space="preserve"> - фінансування</w:t>
      </w:r>
      <w:r w:rsidR="00087065" w:rsidRPr="00A839CB">
        <w:rPr>
          <w:rFonts w:ascii="Times New Roman" w:eastAsia="Calibri" w:hAnsi="Times New Roman" w:cs="Times New Roman"/>
          <w:color w:val="000000" w:themeColor="text1"/>
          <w:sz w:val="28"/>
          <w:szCs w:val="28"/>
          <w:lang w:eastAsia="uk-UA"/>
        </w:rPr>
        <w:t xml:space="preserve"> заходів, пов’язаних з роботою </w:t>
      </w:r>
      <w:r w:rsidRPr="00A839CB">
        <w:rPr>
          <w:rFonts w:ascii="Times New Roman" w:eastAsia="Calibri" w:hAnsi="Times New Roman" w:cs="Times New Roman"/>
          <w:color w:val="000000" w:themeColor="text1"/>
          <w:sz w:val="28"/>
          <w:szCs w:val="28"/>
          <w:lang w:eastAsia="uk-UA"/>
        </w:rPr>
        <w:t xml:space="preserve">призовної комісії в межах, встановлених даною </w:t>
      </w:r>
      <w:r w:rsidR="00631BB2" w:rsidRPr="00A839CB">
        <w:rPr>
          <w:rFonts w:ascii="Times New Roman" w:eastAsia="Calibri" w:hAnsi="Times New Roman" w:cs="Times New Roman"/>
          <w:color w:val="000000" w:themeColor="text1"/>
          <w:sz w:val="28"/>
          <w:szCs w:val="28"/>
          <w:lang w:eastAsia="uk-UA"/>
        </w:rPr>
        <w:t>П</w:t>
      </w:r>
      <w:r w:rsidRPr="00A839CB">
        <w:rPr>
          <w:rFonts w:ascii="Times New Roman" w:eastAsia="Calibri" w:hAnsi="Times New Roman" w:cs="Times New Roman"/>
          <w:color w:val="000000" w:themeColor="text1"/>
          <w:sz w:val="28"/>
          <w:szCs w:val="28"/>
          <w:lang w:eastAsia="uk-UA"/>
        </w:rPr>
        <w:t>рограмою;</w:t>
      </w:r>
    </w:p>
    <w:p w14:paraId="5DA025F2" w14:textId="77777777" w:rsidR="00066C0D" w:rsidRPr="00A839CB" w:rsidRDefault="00066C0D" w:rsidP="00573A50">
      <w:pPr>
        <w:widowControl w:val="0"/>
        <w:spacing w:after="0" w:line="240" w:lineRule="auto"/>
        <w:ind w:firstLine="708"/>
        <w:jc w:val="both"/>
        <w:outlineLvl w:val="1"/>
        <w:rPr>
          <w:rFonts w:ascii="Times New Roman" w:eastAsia="Calibri" w:hAnsi="Times New Roman" w:cs="Times New Roman"/>
          <w:color w:val="000000" w:themeColor="text1"/>
          <w:sz w:val="28"/>
          <w:szCs w:val="28"/>
          <w:lang w:eastAsia="uk-UA"/>
        </w:rPr>
      </w:pPr>
      <w:r w:rsidRPr="00A839CB">
        <w:rPr>
          <w:rFonts w:ascii="Times New Roman" w:eastAsia="Calibri" w:hAnsi="Times New Roman" w:cs="Times New Roman"/>
          <w:color w:val="000000" w:themeColor="text1"/>
          <w:sz w:val="28"/>
          <w:szCs w:val="28"/>
          <w:lang w:eastAsia="uk-UA"/>
        </w:rPr>
        <w:t>- своєчасному та якісному проведенню приписки громадян України до призовної дільниці 1-го відділу Калуського РТЦК та СП та в подальшому їх призову до лав Збройних Сил України та інших військових формувань;</w:t>
      </w:r>
    </w:p>
    <w:p w14:paraId="2311E91C" w14:textId="50EB6CF1" w:rsidR="00066C0D" w:rsidRPr="00A839CB" w:rsidRDefault="00066C0D" w:rsidP="00573A5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A839CB">
        <w:rPr>
          <w:rFonts w:ascii="Times New Roman" w:eastAsia="Times New Roman" w:hAnsi="Times New Roman" w:cs="Times New Roman"/>
          <w:color w:val="000000" w:themeColor="text1"/>
          <w:sz w:val="28"/>
          <w:szCs w:val="28"/>
          <w:lang w:eastAsia="ru-RU"/>
        </w:rPr>
        <w:t>- розширення інформаційної обізнаності керівників структурних підрозділів</w:t>
      </w:r>
      <w:r w:rsidR="00631BB2" w:rsidRPr="00A839CB">
        <w:rPr>
          <w:rFonts w:ascii="Times New Roman" w:eastAsia="Times New Roman" w:hAnsi="Times New Roman" w:cs="Times New Roman"/>
          <w:color w:val="000000" w:themeColor="text1"/>
          <w:sz w:val="28"/>
          <w:szCs w:val="28"/>
          <w:lang w:eastAsia="ru-RU"/>
        </w:rPr>
        <w:t xml:space="preserve"> Долинської ТГ</w:t>
      </w:r>
      <w:r w:rsidRPr="00A839CB">
        <w:rPr>
          <w:rFonts w:ascii="Times New Roman" w:eastAsia="Times New Roman" w:hAnsi="Times New Roman" w:cs="Times New Roman"/>
          <w:color w:val="000000" w:themeColor="text1"/>
          <w:sz w:val="28"/>
          <w:szCs w:val="28"/>
          <w:lang w:eastAsia="ru-RU"/>
        </w:rPr>
        <w:t xml:space="preserve"> та організації щодо змісту правового режиму під час проведення заходів з мобілізаційної підготовки та мобілізації.</w:t>
      </w:r>
    </w:p>
    <w:p w14:paraId="6F229397" w14:textId="0254AD53" w:rsidR="0066273F" w:rsidRPr="00A839CB" w:rsidRDefault="0066273F" w:rsidP="00573A50">
      <w:pPr>
        <w:widowControl w:val="0"/>
        <w:spacing w:after="0" w:line="240" w:lineRule="auto"/>
        <w:ind w:firstLine="708"/>
        <w:jc w:val="both"/>
        <w:outlineLvl w:val="1"/>
        <w:rPr>
          <w:rFonts w:ascii="Times New Roman" w:eastAsia="Calibri" w:hAnsi="Times New Roman" w:cs="Times New Roman"/>
          <w:color w:val="000000" w:themeColor="text1"/>
          <w:sz w:val="28"/>
          <w:szCs w:val="28"/>
          <w:lang w:eastAsia="uk-UA"/>
        </w:rPr>
      </w:pPr>
    </w:p>
    <w:p w14:paraId="1C85086F" w14:textId="36EDC6F1" w:rsidR="0066273F" w:rsidRPr="00A839CB" w:rsidRDefault="0066273F" w:rsidP="00573A50">
      <w:pPr>
        <w:spacing w:after="0" w:line="240" w:lineRule="auto"/>
        <w:jc w:val="center"/>
        <w:rPr>
          <w:rFonts w:ascii="Times New Roman" w:eastAsia="Times New Roman" w:hAnsi="Times New Roman" w:cs="Times New Roman"/>
          <w:b/>
          <w:color w:val="000000" w:themeColor="text1"/>
          <w:sz w:val="28"/>
          <w:szCs w:val="28"/>
          <w:lang w:eastAsia="ru-RU"/>
        </w:rPr>
      </w:pPr>
      <w:bookmarkStart w:id="3" w:name="bookmark4"/>
      <w:r w:rsidRPr="00A839CB">
        <w:rPr>
          <w:rFonts w:ascii="Times New Roman" w:eastAsia="Times New Roman" w:hAnsi="Times New Roman" w:cs="Times New Roman"/>
          <w:b/>
          <w:color w:val="000000" w:themeColor="text1"/>
          <w:sz w:val="28"/>
          <w:szCs w:val="28"/>
          <w:lang w:eastAsia="ru-RU"/>
        </w:rPr>
        <w:t>4.</w:t>
      </w:r>
      <w:r w:rsidR="009160DE" w:rsidRPr="00A839CB">
        <w:rPr>
          <w:rFonts w:ascii="Times New Roman" w:eastAsia="Times New Roman" w:hAnsi="Times New Roman" w:cs="Times New Roman"/>
          <w:b/>
          <w:color w:val="000000" w:themeColor="text1"/>
          <w:sz w:val="28"/>
          <w:szCs w:val="28"/>
          <w:lang w:eastAsia="ru-RU"/>
        </w:rPr>
        <w:t xml:space="preserve"> </w:t>
      </w:r>
      <w:r w:rsidRPr="00A839CB">
        <w:rPr>
          <w:rFonts w:ascii="Times New Roman" w:eastAsia="Times New Roman" w:hAnsi="Times New Roman" w:cs="Times New Roman"/>
          <w:b/>
          <w:color w:val="000000" w:themeColor="text1"/>
          <w:sz w:val="28"/>
          <w:szCs w:val="28"/>
          <w:lang w:eastAsia="ru-RU"/>
        </w:rPr>
        <w:t>Фінансування Програми</w:t>
      </w:r>
    </w:p>
    <w:p w14:paraId="66CC051A" w14:textId="0B14ACB2" w:rsidR="00F24C26" w:rsidRPr="00A839CB" w:rsidRDefault="00F24C26" w:rsidP="00573A5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A839CB">
        <w:rPr>
          <w:rFonts w:ascii="Times New Roman" w:eastAsia="Times New Roman" w:hAnsi="Times New Roman" w:cs="Times New Roman"/>
          <w:color w:val="000000" w:themeColor="text1"/>
          <w:sz w:val="28"/>
          <w:szCs w:val="28"/>
          <w:lang w:eastAsia="ru-RU"/>
        </w:rPr>
        <w:t xml:space="preserve">Реалізація заходів Програми буде здійснюватися за рахунок коштів </w:t>
      </w:r>
      <w:r w:rsidR="006D5CFD" w:rsidRPr="00A839CB">
        <w:rPr>
          <w:rFonts w:ascii="Times New Roman" w:eastAsia="Times New Roman" w:hAnsi="Times New Roman" w:cs="Times New Roman"/>
          <w:color w:val="000000" w:themeColor="text1"/>
          <w:sz w:val="28"/>
          <w:szCs w:val="28"/>
          <w:lang w:eastAsia="ru-RU"/>
        </w:rPr>
        <w:t>міського бюджету</w:t>
      </w:r>
      <w:r w:rsidRPr="00A839CB">
        <w:rPr>
          <w:rFonts w:ascii="Times New Roman" w:eastAsia="Times New Roman" w:hAnsi="Times New Roman" w:cs="Times New Roman"/>
          <w:color w:val="000000" w:themeColor="text1"/>
          <w:sz w:val="28"/>
          <w:szCs w:val="28"/>
          <w:lang w:eastAsia="ru-RU"/>
        </w:rPr>
        <w:t xml:space="preserve"> та інших джерел не заборонених законодавством. </w:t>
      </w:r>
    </w:p>
    <w:p w14:paraId="2426536A" w14:textId="77777777" w:rsidR="00280E75" w:rsidRPr="00A839CB" w:rsidRDefault="00280E75" w:rsidP="00573A5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p>
    <w:p w14:paraId="3DF0A0B2" w14:textId="77777777" w:rsidR="00BB3D0E" w:rsidRPr="00A839CB" w:rsidRDefault="00BB3D0E" w:rsidP="00573A50">
      <w:pPr>
        <w:spacing w:after="0" w:line="240" w:lineRule="auto"/>
        <w:jc w:val="center"/>
        <w:rPr>
          <w:rFonts w:ascii="Times New Roman" w:eastAsia="Times New Roman" w:hAnsi="Times New Roman" w:cs="Times New Roman"/>
          <w:b/>
          <w:color w:val="000000" w:themeColor="text1"/>
          <w:sz w:val="28"/>
          <w:szCs w:val="28"/>
          <w:lang w:eastAsia="ru-RU"/>
        </w:rPr>
      </w:pPr>
    </w:p>
    <w:p w14:paraId="1DA1A70D" w14:textId="40D55534" w:rsidR="00BB3D0E" w:rsidRPr="00A839CB" w:rsidRDefault="00BB3D0E" w:rsidP="00573A50">
      <w:pPr>
        <w:spacing w:after="0" w:line="240" w:lineRule="auto"/>
        <w:jc w:val="center"/>
        <w:rPr>
          <w:rFonts w:ascii="Times New Roman" w:eastAsia="Times New Roman" w:hAnsi="Times New Roman" w:cs="Times New Roman"/>
          <w:b/>
          <w:color w:val="000000" w:themeColor="text1"/>
          <w:sz w:val="28"/>
          <w:szCs w:val="28"/>
          <w:lang w:eastAsia="ru-RU"/>
        </w:rPr>
      </w:pPr>
      <w:r w:rsidRPr="00A839CB">
        <w:rPr>
          <w:rFonts w:ascii="Times New Roman" w:eastAsia="Times New Roman" w:hAnsi="Times New Roman" w:cs="Times New Roman"/>
          <w:b/>
          <w:color w:val="000000" w:themeColor="text1"/>
          <w:sz w:val="28"/>
          <w:szCs w:val="28"/>
          <w:lang w:eastAsia="ru-RU"/>
        </w:rPr>
        <w:t>5. Координація та контроль за виконанням Програми</w:t>
      </w:r>
    </w:p>
    <w:p w14:paraId="5D9253D2" w14:textId="77777777" w:rsidR="00BB3D0E" w:rsidRPr="00A839CB" w:rsidRDefault="00BB3D0E" w:rsidP="00573A5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A839CB">
        <w:rPr>
          <w:rFonts w:ascii="Times New Roman" w:eastAsia="Times New Roman" w:hAnsi="Times New Roman" w:cs="Times New Roman"/>
          <w:color w:val="000000" w:themeColor="text1"/>
          <w:sz w:val="28"/>
          <w:szCs w:val="28"/>
          <w:lang w:eastAsia="ru-RU"/>
        </w:rPr>
        <w:t>Головним виконавцем заходів Програми є Івано-Франківський обласний територіальний центр комплектування та соціальної підтримки та 1-й відділ Калуського районного центру комплектування та соціальної підтримки.</w:t>
      </w:r>
    </w:p>
    <w:p w14:paraId="51A67EAC" w14:textId="77777777" w:rsidR="00BB3D0E" w:rsidRPr="00A839CB" w:rsidRDefault="00BB3D0E" w:rsidP="00573A5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A839CB">
        <w:rPr>
          <w:rFonts w:ascii="Times New Roman" w:eastAsia="Times New Roman" w:hAnsi="Times New Roman" w:cs="Times New Roman"/>
          <w:color w:val="000000" w:themeColor="text1"/>
          <w:sz w:val="28"/>
          <w:szCs w:val="28"/>
          <w:lang w:eastAsia="ru-RU"/>
        </w:rPr>
        <w:t>Виконавець Програми звітує про стан її виконання на сесії Долинської міської ради.</w:t>
      </w:r>
    </w:p>
    <w:p w14:paraId="05714764" w14:textId="5F3B3886" w:rsidR="00D12210" w:rsidRPr="00A839CB" w:rsidRDefault="00BB3D0E" w:rsidP="00573A5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A839CB">
        <w:rPr>
          <w:rFonts w:ascii="Times New Roman" w:eastAsia="Times New Roman" w:hAnsi="Times New Roman" w:cs="Times New Roman"/>
          <w:color w:val="000000" w:themeColor="text1"/>
          <w:sz w:val="28"/>
          <w:szCs w:val="28"/>
          <w:lang w:eastAsia="ru-RU"/>
        </w:rPr>
        <w:t xml:space="preserve">Контроль за виконанням Програми </w:t>
      </w:r>
      <w:r w:rsidRPr="00A839CB">
        <w:rPr>
          <w:rFonts w:ascii="Times New Roman" w:hAnsi="Times New Roman"/>
          <w:color w:val="000000" w:themeColor="text1"/>
          <w:sz w:val="28"/>
          <w:szCs w:val="28"/>
        </w:rPr>
        <w:t>здійснюється виконавчим комітетом міської ради відповідно до розподілу обов’язків</w:t>
      </w:r>
      <w:r w:rsidRPr="00A839CB">
        <w:rPr>
          <w:rFonts w:ascii="Times New Roman" w:eastAsia="Times New Roman" w:hAnsi="Times New Roman" w:cs="Times New Roman"/>
          <w:color w:val="000000" w:themeColor="text1"/>
          <w:sz w:val="28"/>
          <w:szCs w:val="28"/>
          <w:lang w:eastAsia="ru-RU"/>
        </w:rPr>
        <w:t>.</w:t>
      </w:r>
    </w:p>
    <w:p w14:paraId="65CC7A34" w14:textId="77777777" w:rsidR="0066273F" w:rsidRPr="00A839CB" w:rsidRDefault="0066273F" w:rsidP="00573A50">
      <w:pPr>
        <w:widowControl w:val="0"/>
        <w:spacing w:after="0" w:line="240" w:lineRule="auto"/>
        <w:ind w:firstLine="708"/>
        <w:outlineLvl w:val="1"/>
        <w:rPr>
          <w:rFonts w:ascii="Times New Roman" w:eastAsia="Calibri" w:hAnsi="Times New Roman" w:cs="Times New Roman"/>
          <w:color w:val="000000" w:themeColor="text1"/>
          <w:sz w:val="28"/>
          <w:szCs w:val="28"/>
          <w:lang w:eastAsia="uk-UA"/>
        </w:rPr>
        <w:sectPr w:rsidR="0066273F" w:rsidRPr="00A839CB" w:rsidSect="00D12354">
          <w:headerReference w:type="default" r:id="rId9"/>
          <w:pgSz w:w="11906" w:h="16838"/>
          <w:pgMar w:top="680" w:right="567" w:bottom="680" w:left="1701" w:header="709" w:footer="709" w:gutter="0"/>
          <w:cols w:space="720"/>
          <w:titlePg/>
          <w:docGrid w:linePitch="299"/>
        </w:sectPr>
      </w:pPr>
    </w:p>
    <w:bookmarkEnd w:id="3"/>
    <w:p w14:paraId="70AC0ED1" w14:textId="7BA2BFB4" w:rsidR="00241C18" w:rsidRPr="00A839CB" w:rsidRDefault="00BB3D0E" w:rsidP="00A839CB">
      <w:pPr>
        <w:spacing w:after="0" w:line="240" w:lineRule="auto"/>
        <w:jc w:val="center"/>
        <w:rPr>
          <w:rFonts w:ascii="Times New Roman" w:eastAsia="Times New Roman" w:hAnsi="Times New Roman" w:cs="Times New Roman"/>
          <w:color w:val="000000" w:themeColor="text1"/>
          <w:sz w:val="28"/>
          <w:szCs w:val="28"/>
          <w:lang w:eastAsia="ru-RU"/>
        </w:rPr>
      </w:pPr>
      <w:r w:rsidRPr="00A839CB">
        <w:rPr>
          <w:rFonts w:ascii="Times New Roman" w:eastAsia="Times New Roman" w:hAnsi="Times New Roman" w:cs="Times New Roman"/>
          <w:b/>
          <w:color w:val="000000" w:themeColor="text1"/>
          <w:sz w:val="28"/>
          <w:szCs w:val="28"/>
          <w:lang w:eastAsia="ru-RU"/>
        </w:rPr>
        <w:lastRenderedPageBreak/>
        <w:t>6</w:t>
      </w:r>
      <w:r w:rsidR="00241C18" w:rsidRPr="00A839CB">
        <w:rPr>
          <w:rFonts w:ascii="Times New Roman" w:eastAsia="Times New Roman" w:hAnsi="Times New Roman" w:cs="Times New Roman"/>
          <w:b/>
          <w:color w:val="000000" w:themeColor="text1"/>
          <w:sz w:val="28"/>
          <w:szCs w:val="28"/>
          <w:lang w:eastAsia="ru-RU"/>
        </w:rPr>
        <w:t>. Перелік</w:t>
      </w:r>
      <w:r w:rsidR="00A839CB" w:rsidRPr="00A839CB">
        <w:rPr>
          <w:rFonts w:ascii="Times New Roman" w:eastAsia="Times New Roman" w:hAnsi="Times New Roman" w:cs="Times New Roman"/>
          <w:b/>
          <w:color w:val="000000" w:themeColor="text1"/>
          <w:sz w:val="28"/>
          <w:szCs w:val="28"/>
          <w:lang w:eastAsia="ru-RU"/>
        </w:rPr>
        <w:t xml:space="preserve"> </w:t>
      </w:r>
      <w:r w:rsidR="00241C18" w:rsidRPr="00A839CB">
        <w:rPr>
          <w:rFonts w:ascii="Times New Roman" w:eastAsia="Times New Roman" w:hAnsi="Times New Roman" w:cs="Times New Roman"/>
          <w:b/>
          <w:color w:val="000000" w:themeColor="text1"/>
          <w:sz w:val="28"/>
          <w:szCs w:val="28"/>
          <w:lang w:eastAsia="ru-RU"/>
        </w:rPr>
        <w:t xml:space="preserve">заходів, обсяги фінансування </w:t>
      </w:r>
      <w:r w:rsidR="00886DE0" w:rsidRPr="00A839CB">
        <w:rPr>
          <w:rFonts w:ascii="Times New Roman" w:eastAsia="Times New Roman" w:hAnsi="Times New Roman" w:cs="Times New Roman"/>
          <w:b/>
          <w:color w:val="000000" w:themeColor="text1"/>
          <w:sz w:val="28"/>
          <w:szCs w:val="28"/>
          <w:lang w:eastAsia="ru-RU"/>
        </w:rPr>
        <w:t>Програми</w:t>
      </w:r>
    </w:p>
    <w:p w14:paraId="173F60D2" w14:textId="77777777" w:rsidR="00241C18" w:rsidRPr="00A839CB" w:rsidRDefault="00241C18" w:rsidP="00573A50">
      <w:pPr>
        <w:spacing w:after="0" w:line="240" w:lineRule="auto"/>
        <w:ind w:firstLine="720"/>
        <w:jc w:val="both"/>
        <w:rPr>
          <w:rFonts w:ascii="Times New Roman" w:eastAsia="Times New Roman" w:hAnsi="Times New Roman" w:cs="Times New Roman"/>
          <w:color w:val="000000" w:themeColor="text1"/>
          <w:sz w:val="28"/>
          <w:szCs w:val="28"/>
          <w:lang w:eastAsia="ru-RU"/>
        </w:rPr>
      </w:pPr>
    </w:p>
    <w:tbl>
      <w:tblPr>
        <w:tblW w:w="16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9"/>
        <w:gridCol w:w="5395"/>
        <w:gridCol w:w="2260"/>
        <w:gridCol w:w="1134"/>
        <w:gridCol w:w="992"/>
        <w:gridCol w:w="850"/>
        <w:gridCol w:w="851"/>
        <w:gridCol w:w="1134"/>
        <w:gridCol w:w="2548"/>
      </w:tblGrid>
      <w:tr w:rsidR="007F71C9" w:rsidRPr="00A839CB" w14:paraId="182AC9BA" w14:textId="77777777" w:rsidTr="008C6FEF">
        <w:trPr>
          <w:trHeight w:val="270"/>
          <w:jc w:val="center"/>
        </w:trPr>
        <w:tc>
          <w:tcPr>
            <w:tcW w:w="879" w:type="dxa"/>
            <w:vMerge w:val="restart"/>
            <w:tcBorders>
              <w:top w:val="single" w:sz="4" w:space="0" w:color="auto"/>
              <w:left w:val="single" w:sz="4" w:space="0" w:color="auto"/>
              <w:bottom w:val="single" w:sz="4" w:space="0" w:color="auto"/>
              <w:right w:val="single" w:sz="4" w:space="0" w:color="auto"/>
            </w:tcBorders>
            <w:vAlign w:val="center"/>
            <w:hideMark/>
          </w:tcPr>
          <w:p w14:paraId="0677C419"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 з/п</w:t>
            </w:r>
          </w:p>
        </w:tc>
        <w:tc>
          <w:tcPr>
            <w:tcW w:w="5395" w:type="dxa"/>
            <w:vMerge w:val="restart"/>
            <w:tcBorders>
              <w:top w:val="single" w:sz="4" w:space="0" w:color="auto"/>
              <w:left w:val="single" w:sz="4" w:space="0" w:color="auto"/>
              <w:bottom w:val="single" w:sz="4" w:space="0" w:color="auto"/>
              <w:right w:val="single" w:sz="4" w:space="0" w:color="auto"/>
            </w:tcBorders>
            <w:vAlign w:val="center"/>
          </w:tcPr>
          <w:p w14:paraId="3BAA9B3F"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Arial Unicode MS" w:hAnsi="Times New Roman" w:cs="Times New Roman"/>
                <w:b/>
                <w:bCs/>
                <w:color w:val="000000" w:themeColor="text1"/>
                <w:sz w:val="24"/>
                <w:szCs w:val="24"/>
                <w:lang w:eastAsia="uk-UA"/>
              </w:rPr>
              <w:t>Найменування заходу</w:t>
            </w:r>
          </w:p>
        </w:tc>
        <w:tc>
          <w:tcPr>
            <w:tcW w:w="2260" w:type="dxa"/>
            <w:vMerge w:val="restart"/>
            <w:tcBorders>
              <w:top w:val="single" w:sz="4" w:space="0" w:color="auto"/>
              <w:left w:val="single" w:sz="4" w:space="0" w:color="auto"/>
              <w:bottom w:val="single" w:sz="4" w:space="0" w:color="auto"/>
              <w:right w:val="single" w:sz="4" w:space="0" w:color="auto"/>
            </w:tcBorders>
            <w:vAlign w:val="center"/>
          </w:tcPr>
          <w:p w14:paraId="1B128127"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Arial Unicode MS" w:hAnsi="Times New Roman" w:cs="Times New Roman"/>
                <w:b/>
                <w:bCs/>
                <w:color w:val="000000" w:themeColor="text1"/>
                <w:sz w:val="24"/>
                <w:szCs w:val="24"/>
                <w:lang w:eastAsia="uk-UA"/>
              </w:rPr>
              <w:t>Виконавці</w:t>
            </w:r>
          </w:p>
        </w:tc>
        <w:tc>
          <w:tcPr>
            <w:tcW w:w="4961" w:type="dxa"/>
            <w:gridSpan w:val="5"/>
            <w:tcBorders>
              <w:top w:val="single" w:sz="4" w:space="0" w:color="auto"/>
              <w:left w:val="single" w:sz="4" w:space="0" w:color="auto"/>
              <w:bottom w:val="single" w:sz="4" w:space="0" w:color="auto"/>
              <w:right w:val="single" w:sz="4" w:space="0" w:color="auto"/>
            </w:tcBorders>
            <w:vAlign w:val="center"/>
            <w:hideMark/>
          </w:tcPr>
          <w:p w14:paraId="2FF170AA"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 xml:space="preserve">Орієнтовні обсяги фінансування, </w:t>
            </w:r>
            <w:r w:rsidRPr="00A839CB">
              <w:rPr>
                <w:rFonts w:ascii="Times New Roman" w:eastAsia="Arial Unicode MS" w:hAnsi="Times New Roman" w:cs="Times New Roman"/>
                <w:b/>
                <w:bCs/>
                <w:iCs/>
                <w:color w:val="000000" w:themeColor="text1"/>
                <w:sz w:val="24"/>
                <w:szCs w:val="24"/>
                <w:lang w:eastAsia="uk-UA"/>
              </w:rPr>
              <w:t>тис. грн</w:t>
            </w:r>
          </w:p>
        </w:tc>
        <w:tc>
          <w:tcPr>
            <w:tcW w:w="2548" w:type="dxa"/>
            <w:vMerge w:val="restart"/>
            <w:tcBorders>
              <w:top w:val="single" w:sz="4" w:space="0" w:color="auto"/>
              <w:left w:val="single" w:sz="4" w:space="0" w:color="auto"/>
              <w:right w:val="single" w:sz="4" w:space="0" w:color="auto"/>
            </w:tcBorders>
            <w:vAlign w:val="center"/>
            <w:hideMark/>
          </w:tcPr>
          <w:p w14:paraId="5C7BE5C6" w14:textId="77777777" w:rsidR="00241C18" w:rsidRPr="00A839CB" w:rsidRDefault="00241C18" w:rsidP="00573A50">
            <w:pPr>
              <w:widowControl w:val="0"/>
              <w:spacing w:after="0" w:line="240" w:lineRule="auto"/>
              <w:jc w:val="center"/>
              <w:rPr>
                <w:rFonts w:ascii="Times New Roman" w:eastAsia="Calibri" w:hAnsi="Times New Roman" w:cs="Times New Roman"/>
                <w:b/>
                <w:bCs/>
                <w:color w:val="000000" w:themeColor="text1"/>
                <w:sz w:val="24"/>
                <w:szCs w:val="24"/>
              </w:rPr>
            </w:pPr>
            <w:r w:rsidRPr="00A839CB">
              <w:rPr>
                <w:rFonts w:ascii="Times New Roman" w:eastAsia="Calibri" w:hAnsi="Times New Roman" w:cs="Times New Roman"/>
                <w:b/>
                <w:bCs/>
                <w:color w:val="000000" w:themeColor="text1"/>
                <w:sz w:val="24"/>
                <w:szCs w:val="24"/>
                <w:lang w:eastAsia="uk-UA"/>
              </w:rPr>
              <w:t xml:space="preserve">Очікуваний </w:t>
            </w:r>
            <w:r w:rsidRPr="00A839CB">
              <w:rPr>
                <w:rFonts w:ascii="Times New Roman" w:eastAsia="Arial Unicode MS" w:hAnsi="Times New Roman" w:cs="Times New Roman"/>
                <w:b/>
                <w:bCs/>
                <w:color w:val="000000" w:themeColor="text1"/>
                <w:sz w:val="24"/>
                <w:szCs w:val="24"/>
                <w:lang w:eastAsia="uk-UA"/>
              </w:rPr>
              <w:t>результат</w:t>
            </w:r>
          </w:p>
        </w:tc>
      </w:tr>
      <w:tr w:rsidR="007F71C9" w:rsidRPr="00A839CB" w14:paraId="21D5DC1D" w14:textId="77777777" w:rsidTr="008C6FEF">
        <w:trPr>
          <w:trHeight w:val="285"/>
          <w:jc w:val="center"/>
        </w:trPr>
        <w:tc>
          <w:tcPr>
            <w:tcW w:w="879" w:type="dxa"/>
            <w:vMerge/>
            <w:tcBorders>
              <w:top w:val="single" w:sz="4" w:space="0" w:color="auto"/>
              <w:left w:val="single" w:sz="4" w:space="0" w:color="auto"/>
              <w:bottom w:val="single" w:sz="4" w:space="0" w:color="auto"/>
              <w:right w:val="single" w:sz="4" w:space="0" w:color="auto"/>
            </w:tcBorders>
            <w:vAlign w:val="center"/>
            <w:hideMark/>
          </w:tcPr>
          <w:p w14:paraId="3C89B485"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09DF24E4"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5096F8BF"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D1A0E3" w14:textId="77777777" w:rsidR="00241C18" w:rsidRPr="00A839CB" w:rsidRDefault="00241C18" w:rsidP="00573A50">
            <w:pPr>
              <w:widowControl w:val="0"/>
              <w:shd w:val="clear" w:color="auto" w:fill="FFFFFF"/>
              <w:spacing w:after="0" w:line="240" w:lineRule="auto"/>
              <w:jc w:val="center"/>
              <w:rPr>
                <w:rFonts w:ascii="Times New Roman" w:eastAsia="Calibri" w:hAnsi="Times New Roman" w:cs="Times New Roman"/>
                <w:b/>
                <w:bCs/>
                <w:color w:val="000000" w:themeColor="text1"/>
                <w:sz w:val="24"/>
                <w:szCs w:val="24"/>
                <w:lang w:eastAsia="uk-UA"/>
              </w:rPr>
            </w:pPr>
            <w:r w:rsidRPr="00A839CB">
              <w:rPr>
                <w:rFonts w:ascii="Times New Roman" w:eastAsia="Calibri" w:hAnsi="Times New Roman" w:cs="Times New Roman"/>
                <w:b/>
                <w:bCs/>
                <w:color w:val="000000" w:themeColor="text1"/>
                <w:sz w:val="24"/>
                <w:szCs w:val="24"/>
                <w:lang w:eastAsia="uk-UA"/>
              </w:rPr>
              <w:t>всьо</w:t>
            </w:r>
            <w:r w:rsidRPr="00A839CB">
              <w:rPr>
                <w:rFonts w:ascii="Times New Roman" w:eastAsia="Arial Unicode MS" w:hAnsi="Times New Roman" w:cs="Times New Roman"/>
                <w:b/>
                <w:bCs/>
                <w:color w:val="000000" w:themeColor="text1"/>
                <w:sz w:val="24"/>
                <w:szCs w:val="24"/>
                <w:lang w:eastAsia="uk-UA"/>
              </w:rPr>
              <w:t>го</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14:paraId="6715F4B6"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proofErr w:type="spellStart"/>
            <w:r w:rsidRPr="00A839CB">
              <w:rPr>
                <w:rFonts w:ascii="Times New Roman" w:eastAsia="Arial Unicode MS" w:hAnsi="Times New Roman" w:cs="Times New Roman"/>
                <w:b/>
                <w:bCs/>
                <w:color w:val="000000" w:themeColor="text1"/>
                <w:sz w:val="24"/>
                <w:szCs w:val="24"/>
                <w:lang w:eastAsia="uk-UA"/>
              </w:rPr>
              <w:t>в.т.ч</w:t>
            </w:r>
            <w:proofErr w:type="spellEnd"/>
            <w:r w:rsidRPr="00A839CB">
              <w:rPr>
                <w:rFonts w:ascii="Times New Roman" w:eastAsia="Arial Unicode MS" w:hAnsi="Times New Roman" w:cs="Times New Roman"/>
                <w:b/>
                <w:bCs/>
                <w:color w:val="000000" w:themeColor="text1"/>
                <w:sz w:val="24"/>
                <w:szCs w:val="24"/>
                <w:lang w:eastAsia="uk-UA"/>
              </w:rPr>
              <w:t>. за джерелами фінансування</w:t>
            </w:r>
          </w:p>
        </w:tc>
        <w:tc>
          <w:tcPr>
            <w:tcW w:w="2548" w:type="dxa"/>
            <w:vMerge/>
            <w:tcBorders>
              <w:left w:val="single" w:sz="4" w:space="0" w:color="auto"/>
              <w:right w:val="single" w:sz="4" w:space="0" w:color="auto"/>
            </w:tcBorders>
            <w:vAlign w:val="center"/>
            <w:hideMark/>
          </w:tcPr>
          <w:p w14:paraId="5059D890" w14:textId="77777777" w:rsidR="00241C18" w:rsidRPr="00A839CB" w:rsidRDefault="00241C18" w:rsidP="00573A50">
            <w:pPr>
              <w:spacing w:after="0" w:line="240" w:lineRule="auto"/>
              <w:jc w:val="center"/>
              <w:rPr>
                <w:rFonts w:ascii="Times New Roman" w:eastAsia="Calibri" w:hAnsi="Times New Roman" w:cs="Times New Roman"/>
                <w:b/>
                <w:bCs/>
                <w:color w:val="000000" w:themeColor="text1"/>
                <w:sz w:val="24"/>
                <w:szCs w:val="24"/>
              </w:rPr>
            </w:pPr>
          </w:p>
        </w:tc>
      </w:tr>
      <w:tr w:rsidR="007F71C9" w:rsidRPr="00A839CB" w14:paraId="2BB0220B" w14:textId="77777777" w:rsidTr="00495F95">
        <w:trPr>
          <w:cantSplit/>
          <w:trHeight w:val="436"/>
          <w:jc w:val="center"/>
        </w:trPr>
        <w:tc>
          <w:tcPr>
            <w:tcW w:w="879" w:type="dxa"/>
            <w:vMerge/>
            <w:tcBorders>
              <w:top w:val="single" w:sz="4" w:space="0" w:color="auto"/>
              <w:left w:val="single" w:sz="4" w:space="0" w:color="auto"/>
              <w:bottom w:val="single" w:sz="4" w:space="0" w:color="auto"/>
              <w:right w:val="single" w:sz="4" w:space="0" w:color="auto"/>
            </w:tcBorders>
            <w:vAlign w:val="center"/>
            <w:hideMark/>
          </w:tcPr>
          <w:p w14:paraId="246A092C"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2EE9F26"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675C3730"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BE2A17" w14:textId="77777777" w:rsidR="00241C18" w:rsidRPr="00A839CB" w:rsidRDefault="00241C18" w:rsidP="00573A50">
            <w:pPr>
              <w:spacing w:after="0" w:line="240" w:lineRule="auto"/>
              <w:jc w:val="center"/>
              <w:rPr>
                <w:rFonts w:ascii="Times New Roman" w:eastAsia="Calibri" w:hAnsi="Times New Roman" w:cs="Times New Roman"/>
                <w:b/>
                <w:bCs/>
                <w:color w:val="000000" w:themeColor="text1"/>
                <w:sz w:val="24"/>
                <w:szCs w:val="24"/>
                <w:lang w:eastAsia="uk-UA"/>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14:paraId="3561A5A6"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міський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1C9D5A"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інші джерела</w:t>
            </w:r>
          </w:p>
        </w:tc>
        <w:tc>
          <w:tcPr>
            <w:tcW w:w="2548" w:type="dxa"/>
            <w:vMerge/>
            <w:tcBorders>
              <w:left w:val="single" w:sz="4" w:space="0" w:color="auto"/>
              <w:bottom w:val="nil"/>
              <w:right w:val="single" w:sz="4" w:space="0" w:color="auto"/>
            </w:tcBorders>
            <w:vAlign w:val="center"/>
          </w:tcPr>
          <w:p w14:paraId="2ACD93E9"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7F71C9" w:rsidRPr="00A839CB" w14:paraId="2B88E5CB" w14:textId="77777777" w:rsidTr="00495F95">
        <w:trPr>
          <w:cantSplit/>
          <w:trHeight w:val="556"/>
          <w:jc w:val="center"/>
        </w:trPr>
        <w:tc>
          <w:tcPr>
            <w:tcW w:w="879" w:type="dxa"/>
            <w:vMerge/>
            <w:tcBorders>
              <w:top w:val="single" w:sz="4" w:space="0" w:color="auto"/>
              <w:left w:val="single" w:sz="4" w:space="0" w:color="auto"/>
              <w:bottom w:val="single" w:sz="4" w:space="0" w:color="auto"/>
              <w:right w:val="single" w:sz="4" w:space="0" w:color="auto"/>
            </w:tcBorders>
            <w:vAlign w:val="center"/>
            <w:hideMark/>
          </w:tcPr>
          <w:p w14:paraId="1F16D604"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A1D1F02"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5A3B7B79"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FCB271" w14:textId="77777777" w:rsidR="00241C18" w:rsidRPr="00A839CB" w:rsidRDefault="00241C18" w:rsidP="00573A50">
            <w:pPr>
              <w:spacing w:after="0" w:line="240" w:lineRule="auto"/>
              <w:jc w:val="center"/>
              <w:rPr>
                <w:rFonts w:ascii="Times New Roman" w:eastAsia="Calibri" w:hAnsi="Times New Roman" w:cs="Times New Roman"/>
                <w:b/>
                <w:bCs/>
                <w:color w:val="000000" w:themeColor="text1"/>
                <w:sz w:val="24"/>
                <w:szCs w:val="24"/>
                <w:lang w:eastAsia="uk-U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7565898"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2022 рік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9173E4"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2023 рік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17E644"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2024 рік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E9A2E2"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2548" w:type="dxa"/>
            <w:tcBorders>
              <w:top w:val="nil"/>
              <w:left w:val="single" w:sz="4" w:space="0" w:color="auto"/>
              <w:bottom w:val="single" w:sz="4" w:space="0" w:color="auto"/>
              <w:right w:val="single" w:sz="4" w:space="0" w:color="auto"/>
            </w:tcBorders>
            <w:vAlign w:val="center"/>
          </w:tcPr>
          <w:p w14:paraId="0E1A8C66"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p>
        </w:tc>
      </w:tr>
      <w:tr w:rsidR="007F71C9" w:rsidRPr="00A839CB" w14:paraId="4D3FEABE" w14:textId="77777777" w:rsidTr="00495F95">
        <w:trPr>
          <w:trHeight w:val="304"/>
          <w:jc w:val="center"/>
        </w:trPr>
        <w:tc>
          <w:tcPr>
            <w:tcW w:w="879" w:type="dxa"/>
            <w:tcBorders>
              <w:top w:val="single" w:sz="4" w:space="0" w:color="auto"/>
              <w:left w:val="single" w:sz="4" w:space="0" w:color="auto"/>
              <w:bottom w:val="single" w:sz="4" w:space="0" w:color="auto"/>
              <w:right w:val="single" w:sz="4" w:space="0" w:color="auto"/>
            </w:tcBorders>
            <w:hideMark/>
          </w:tcPr>
          <w:p w14:paraId="3DE47430"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1</w:t>
            </w:r>
          </w:p>
        </w:tc>
        <w:tc>
          <w:tcPr>
            <w:tcW w:w="5395" w:type="dxa"/>
            <w:tcBorders>
              <w:top w:val="single" w:sz="4" w:space="0" w:color="auto"/>
              <w:left w:val="single" w:sz="4" w:space="0" w:color="auto"/>
              <w:bottom w:val="single" w:sz="4" w:space="0" w:color="auto"/>
              <w:right w:val="single" w:sz="4" w:space="0" w:color="auto"/>
            </w:tcBorders>
            <w:hideMark/>
          </w:tcPr>
          <w:p w14:paraId="004A2E4F"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2</w:t>
            </w:r>
          </w:p>
        </w:tc>
        <w:tc>
          <w:tcPr>
            <w:tcW w:w="2260" w:type="dxa"/>
            <w:tcBorders>
              <w:top w:val="single" w:sz="4" w:space="0" w:color="auto"/>
              <w:left w:val="single" w:sz="4" w:space="0" w:color="auto"/>
              <w:bottom w:val="single" w:sz="4" w:space="0" w:color="auto"/>
              <w:right w:val="single" w:sz="4" w:space="0" w:color="auto"/>
            </w:tcBorders>
            <w:hideMark/>
          </w:tcPr>
          <w:p w14:paraId="38DF2A26"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14:paraId="6460B60A"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14:paraId="6D349BBC"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14:paraId="1647700A"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14:paraId="4DA1E2F5"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14:paraId="568CBB1A"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8</w:t>
            </w:r>
          </w:p>
        </w:tc>
        <w:tc>
          <w:tcPr>
            <w:tcW w:w="2548" w:type="dxa"/>
            <w:tcBorders>
              <w:top w:val="single" w:sz="4" w:space="0" w:color="auto"/>
              <w:left w:val="single" w:sz="4" w:space="0" w:color="auto"/>
              <w:bottom w:val="single" w:sz="4" w:space="0" w:color="auto"/>
              <w:right w:val="single" w:sz="4" w:space="0" w:color="auto"/>
            </w:tcBorders>
            <w:hideMark/>
          </w:tcPr>
          <w:p w14:paraId="6FF2B613" w14:textId="7777777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9</w:t>
            </w:r>
          </w:p>
        </w:tc>
      </w:tr>
      <w:tr w:rsidR="007F71C9" w:rsidRPr="00A839CB" w14:paraId="208B75AC" w14:textId="77777777" w:rsidTr="00241C18">
        <w:trPr>
          <w:trHeight w:val="507"/>
          <w:jc w:val="center"/>
        </w:trPr>
        <w:tc>
          <w:tcPr>
            <w:tcW w:w="13495" w:type="dxa"/>
            <w:gridSpan w:val="8"/>
            <w:tcBorders>
              <w:top w:val="single" w:sz="4" w:space="0" w:color="auto"/>
              <w:left w:val="single" w:sz="4" w:space="0" w:color="auto"/>
              <w:bottom w:val="single" w:sz="4" w:space="0" w:color="auto"/>
              <w:right w:val="single" w:sz="4" w:space="0" w:color="auto"/>
            </w:tcBorders>
            <w:hideMark/>
          </w:tcPr>
          <w:p w14:paraId="281D4DD2" w14:textId="77777777" w:rsidR="00241C18" w:rsidRPr="00A839CB" w:rsidRDefault="00241C18" w:rsidP="00573A50">
            <w:pPr>
              <w:spacing w:after="0" w:line="240" w:lineRule="auto"/>
              <w:jc w:val="center"/>
              <w:rPr>
                <w:rFonts w:ascii="Times New Roman" w:eastAsia="Times New Roman" w:hAnsi="Times New Roman" w:cs="Times New Roman"/>
                <w:b/>
                <w:color w:val="000000" w:themeColor="text1"/>
                <w:sz w:val="24"/>
                <w:szCs w:val="24"/>
                <w:lang w:eastAsia="ru-RU"/>
              </w:rPr>
            </w:pPr>
            <w:r w:rsidRPr="00A839CB">
              <w:rPr>
                <w:rFonts w:ascii="Times New Roman" w:eastAsia="Times New Roman" w:hAnsi="Times New Roman" w:cs="Times New Roman"/>
                <w:b/>
                <w:color w:val="000000" w:themeColor="text1"/>
                <w:sz w:val="24"/>
                <w:szCs w:val="24"/>
                <w:lang w:eastAsia="ru-RU"/>
              </w:rPr>
              <w:t>1 Організація, управління оборонною, мобілізаційною підготовкою та мобілізацією</w:t>
            </w:r>
          </w:p>
        </w:tc>
        <w:tc>
          <w:tcPr>
            <w:tcW w:w="2548" w:type="dxa"/>
            <w:tcBorders>
              <w:top w:val="single" w:sz="4" w:space="0" w:color="auto"/>
              <w:left w:val="single" w:sz="4" w:space="0" w:color="auto"/>
              <w:bottom w:val="single" w:sz="4" w:space="0" w:color="auto"/>
              <w:right w:val="single" w:sz="4" w:space="0" w:color="auto"/>
            </w:tcBorders>
          </w:tcPr>
          <w:p w14:paraId="073F401E" w14:textId="77777777" w:rsidR="00241C18" w:rsidRPr="00A839CB" w:rsidRDefault="00241C18" w:rsidP="00573A50">
            <w:pPr>
              <w:spacing w:after="0" w:line="240" w:lineRule="auto"/>
              <w:jc w:val="center"/>
              <w:rPr>
                <w:rFonts w:ascii="Times New Roman" w:eastAsia="Times New Roman" w:hAnsi="Times New Roman" w:cs="Times New Roman"/>
                <w:b/>
                <w:color w:val="000000" w:themeColor="text1"/>
                <w:sz w:val="24"/>
                <w:szCs w:val="24"/>
                <w:lang w:eastAsia="ru-RU"/>
              </w:rPr>
            </w:pPr>
          </w:p>
        </w:tc>
      </w:tr>
      <w:tr w:rsidR="007F71C9" w:rsidRPr="00A839CB" w14:paraId="713C6718" w14:textId="77777777" w:rsidTr="00495F95">
        <w:trPr>
          <w:trHeight w:val="2666"/>
          <w:jc w:val="center"/>
        </w:trPr>
        <w:tc>
          <w:tcPr>
            <w:tcW w:w="879" w:type="dxa"/>
            <w:tcBorders>
              <w:top w:val="single" w:sz="4" w:space="0" w:color="auto"/>
              <w:left w:val="single" w:sz="4" w:space="0" w:color="auto"/>
              <w:bottom w:val="single" w:sz="4" w:space="0" w:color="auto"/>
              <w:right w:val="single" w:sz="4" w:space="0" w:color="auto"/>
            </w:tcBorders>
            <w:vAlign w:val="center"/>
          </w:tcPr>
          <w:p w14:paraId="212E18DC" w14:textId="6382708D" w:rsidR="00241C18" w:rsidRPr="00A839CB" w:rsidRDefault="00241C18"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w:t>
            </w:r>
            <w:r w:rsidR="00330FCD" w:rsidRPr="00A839CB">
              <w:rPr>
                <w:rFonts w:ascii="Times New Roman" w:eastAsia="Times New Roman" w:hAnsi="Times New Roman" w:cs="Times New Roman"/>
                <w:color w:val="000000" w:themeColor="text1"/>
                <w:sz w:val="24"/>
                <w:szCs w:val="24"/>
                <w:lang w:eastAsia="ru-RU"/>
              </w:rPr>
              <w:t>.1</w:t>
            </w:r>
          </w:p>
        </w:tc>
        <w:tc>
          <w:tcPr>
            <w:tcW w:w="5395" w:type="dxa"/>
            <w:tcBorders>
              <w:top w:val="single" w:sz="4" w:space="0" w:color="auto"/>
              <w:left w:val="single" w:sz="4" w:space="0" w:color="auto"/>
              <w:bottom w:val="single" w:sz="4" w:space="0" w:color="auto"/>
              <w:right w:val="single" w:sz="4" w:space="0" w:color="auto"/>
            </w:tcBorders>
            <w:vAlign w:val="center"/>
          </w:tcPr>
          <w:p w14:paraId="007C6D71" w14:textId="77777777" w:rsidR="00241C18" w:rsidRPr="00A839CB" w:rsidRDefault="00241C18"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 xml:space="preserve">Удосконалення та підтримання в постійній готовності до використання за призначенням пункту управління </w:t>
            </w:r>
            <w:r w:rsidRPr="00A839CB">
              <w:rPr>
                <w:rFonts w:ascii="Times New Roman" w:eastAsia="Calibri" w:hAnsi="Times New Roman" w:cs="Times New Roman"/>
                <w:color w:val="000000" w:themeColor="text1"/>
                <w:sz w:val="24"/>
                <w:szCs w:val="24"/>
                <w:lang w:eastAsia="uk-UA"/>
              </w:rPr>
              <w:t xml:space="preserve">1-го відділу Калуського РТЦК та СП </w:t>
            </w:r>
            <w:r w:rsidRPr="00A839CB">
              <w:rPr>
                <w:rFonts w:ascii="Times New Roman" w:eastAsia="Times New Roman" w:hAnsi="Times New Roman" w:cs="Times New Roman"/>
                <w:color w:val="000000" w:themeColor="text1"/>
                <w:sz w:val="24"/>
                <w:szCs w:val="24"/>
                <w:lang w:eastAsia="ru-RU"/>
              </w:rPr>
              <w:t>Придбання комплектів персональної електронно-обчислювальних машини або ноутбуків , принтерів лазерний (формат А3) , принтерів струменевих (формат А4), засобів фіксації (запису) голосових повідомлень , ЖК моніторів (телевізор) для висвітлення обсягів подачі мобілізаційних ресурсів.</w:t>
            </w:r>
          </w:p>
        </w:tc>
        <w:tc>
          <w:tcPr>
            <w:tcW w:w="2260" w:type="dxa"/>
            <w:tcBorders>
              <w:top w:val="single" w:sz="4" w:space="0" w:color="auto"/>
              <w:left w:val="single" w:sz="4" w:space="0" w:color="auto"/>
              <w:bottom w:val="single" w:sz="4" w:space="0" w:color="auto"/>
              <w:right w:val="single" w:sz="4" w:space="0" w:color="auto"/>
            </w:tcBorders>
            <w:vAlign w:val="center"/>
          </w:tcPr>
          <w:p w14:paraId="3C88EF28"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1-й відділ Калуського РТЦК та СП</w:t>
            </w:r>
            <w:r w:rsidR="00241C18" w:rsidRPr="00A839CB">
              <w:rPr>
                <w:rFonts w:ascii="Times New Roman" w:eastAsia="Calibri" w:hAnsi="Times New Roman" w:cs="Times New Roman"/>
                <w:color w:val="000000" w:themeColor="text1"/>
                <w:sz w:val="24"/>
                <w:szCs w:val="24"/>
                <w:lang w:eastAsia="uk-UA"/>
              </w:rPr>
              <w:t xml:space="preserve"> </w:t>
            </w:r>
          </w:p>
          <w:p w14:paraId="407F4066" w14:textId="6C4B9DCE" w:rsidR="00241C18" w:rsidRPr="00A839CB" w:rsidRDefault="00241C18"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 xml:space="preserve">Івано-Франківський обласний </w:t>
            </w:r>
            <w:r w:rsidR="00F77DA9" w:rsidRPr="00A839CB">
              <w:rPr>
                <w:rFonts w:ascii="Times New Roman" w:eastAsia="Calibri" w:hAnsi="Times New Roman" w:cs="Times New Roman"/>
                <w:color w:val="000000" w:themeColor="text1"/>
                <w:sz w:val="24"/>
                <w:szCs w:val="24"/>
                <w:lang w:eastAsia="uk-UA"/>
              </w:rPr>
              <w:t>ТЦК та СП</w:t>
            </w:r>
          </w:p>
          <w:p w14:paraId="6CD6534F" w14:textId="4F107605" w:rsidR="00241C18" w:rsidRPr="00A839CB" w:rsidRDefault="00241C18" w:rsidP="00573A50">
            <w:pPr>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546E339" w14:textId="77777777" w:rsidR="00241C18" w:rsidRPr="00A839CB" w:rsidRDefault="00241C18"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60,0</w:t>
            </w:r>
          </w:p>
        </w:tc>
        <w:tc>
          <w:tcPr>
            <w:tcW w:w="992" w:type="dxa"/>
            <w:tcBorders>
              <w:top w:val="single" w:sz="4" w:space="0" w:color="auto"/>
              <w:left w:val="single" w:sz="4" w:space="0" w:color="auto"/>
              <w:bottom w:val="single" w:sz="4" w:space="0" w:color="auto"/>
              <w:right w:val="single" w:sz="4" w:space="0" w:color="auto"/>
            </w:tcBorders>
            <w:vAlign w:val="center"/>
          </w:tcPr>
          <w:p w14:paraId="3B8806B5" w14:textId="77777777" w:rsidR="00241C18" w:rsidRPr="00A839CB" w:rsidRDefault="00241C18"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25,0</w:t>
            </w:r>
          </w:p>
        </w:tc>
        <w:tc>
          <w:tcPr>
            <w:tcW w:w="850" w:type="dxa"/>
            <w:tcBorders>
              <w:top w:val="single" w:sz="4" w:space="0" w:color="auto"/>
              <w:left w:val="single" w:sz="4" w:space="0" w:color="auto"/>
              <w:bottom w:val="single" w:sz="4" w:space="0" w:color="auto"/>
              <w:right w:val="single" w:sz="4" w:space="0" w:color="auto"/>
            </w:tcBorders>
            <w:vAlign w:val="center"/>
          </w:tcPr>
          <w:p w14:paraId="6C76111D" w14:textId="77777777" w:rsidR="00241C18" w:rsidRPr="00A839CB" w:rsidRDefault="00241C18"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25,0</w:t>
            </w:r>
          </w:p>
        </w:tc>
        <w:tc>
          <w:tcPr>
            <w:tcW w:w="851" w:type="dxa"/>
            <w:tcBorders>
              <w:top w:val="single" w:sz="4" w:space="0" w:color="auto"/>
              <w:left w:val="single" w:sz="4" w:space="0" w:color="auto"/>
              <w:bottom w:val="single" w:sz="4" w:space="0" w:color="auto"/>
              <w:right w:val="single" w:sz="4" w:space="0" w:color="auto"/>
            </w:tcBorders>
            <w:vAlign w:val="center"/>
          </w:tcPr>
          <w:p w14:paraId="087B6AB1" w14:textId="77777777" w:rsidR="00241C18" w:rsidRPr="00A839CB" w:rsidRDefault="00241C18"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01B8C406" w14:textId="77777777" w:rsidR="00241C18" w:rsidRPr="00A839CB" w:rsidRDefault="00241C18"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w:t>
            </w:r>
          </w:p>
        </w:tc>
        <w:tc>
          <w:tcPr>
            <w:tcW w:w="2548" w:type="dxa"/>
            <w:tcBorders>
              <w:top w:val="single" w:sz="4" w:space="0" w:color="auto"/>
              <w:left w:val="single" w:sz="4" w:space="0" w:color="auto"/>
              <w:bottom w:val="single" w:sz="4" w:space="0" w:color="auto"/>
              <w:right w:val="single" w:sz="4" w:space="0" w:color="auto"/>
            </w:tcBorders>
            <w:vAlign w:val="center"/>
            <w:hideMark/>
          </w:tcPr>
          <w:p w14:paraId="2844C4BE" w14:textId="77777777" w:rsidR="00241C18" w:rsidRPr="00A839CB" w:rsidRDefault="00241C18"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Оптимізація документообігу, підвищення методичного рівня керівників щодо організації мобілізаційної підготовки</w:t>
            </w:r>
          </w:p>
        </w:tc>
      </w:tr>
      <w:tr w:rsidR="007F71C9" w:rsidRPr="00A839CB" w14:paraId="72E0867A" w14:textId="77777777" w:rsidTr="00495F95">
        <w:trPr>
          <w:trHeight w:hRule="exact" w:val="2627"/>
          <w:jc w:val="center"/>
        </w:trPr>
        <w:tc>
          <w:tcPr>
            <w:tcW w:w="879" w:type="dxa"/>
            <w:tcBorders>
              <w:top w:val="single" w:sz="4" w:space="0" w:color="auto"/>
              <w:left w:val="single" w:sz="4" w:space="0" w:color="auto"/>
              <w:bottom w:val="single" w:sz="4" w:space="0" w:color="auto"/>
              <w:right w:val="single" w:sz="4" w:space="0" w:color="auto"/>
            </w:tcBorders>
            <w:vAlign w:val="center"/>
          </w:tcPr>
          <w:p w14:paraId="354BEBCC" w14:textId="1E24B807" w:rsidR="00241C18" w:rsidRPr="00A839CB" w:rsidRDefault="00330FCD"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w:t>
            </w:r>
            <w:r w:rsidR="00241C18" w:rsidRPr="00A839CB">
              <w:rPr>
                <w:rFonts w:ascii="Times New Roman" w:eastAsia="Times New Roman" w:hAnsi="Times New Roman" w:cs="Times New Roman"/>
                <w:color w:val="000000" w:themeColor="text1"/>
                <w:sz w:val="24"/>
                <w:szCs w:val="24"/>
                <w:lang w:eastAsia="ru-RU"/>
              </w:rPr>
              <w:t>2</w:t>
            </w:r>
          </w:p>
        </w:tc>
        <w:tc>
          <w:tcPr>
            <w:tcW w:w="5395" w:type="dxa"/>
            <w:tcBorders>
              <w:top w:val="single" w:sz="4" w:space="0" w:color="auto"/>
              <w:left w:val="single" w:sz="4" w:space="0" w:color="auto"/>
              <w:bottom w:val="single" w:sz="4" w:space="0" w:color="auto"/>
              <w:right w:val="single" w:sz="4" w:space="0" w:color="auto"/>
            </w:tcBorders>
            <w:vAlign w:val="center"/>
          </w:tcPr>
          <w:p w14:paraId="3CA1B020" w14:textId="77777777" w:rsidR="00241C18" w:rsidRPr="00A839CB" w:rsidRDefault="00241C18" w:rsidP="00573A50">
            <w:pPr>
              <w:widowControl w:val="0"/>
              <w:shd w:val="clear" w:color="auto" w:fill="FFFFFF"/>
              <w:spacing w:after="0" w:line="240" w:lineRule="auto"/>
              <w:jc w:val="center"/>
              <w:rPr>
                <w:rFonts w:ascii="Times New Roman" w:eastAsia="Calibri" w:hAnsi="Times New Roman" w:cs="Times New Roman"/>
                <w:color w:val="000000" w:themeColor="text1"/>
                <w:sz w:val="24"/>
                <w:szCs w:val="24"/>
                <w:lang w:eastAsia="ru-RU"/>
              </w:rPr>
            </w:pPr>
            <w:r w:rsidRPr="00A839CB">
              <w:rPr>
                <w:rFonts w:ascii="Times New Roman" w:eastAsia="Calibri" w:hAnsi="Times New Roman" w:cs="Times New Roman"/>
                <w:color w:val="000000" w:themeColor="text1"/>
                <w:sz w:val="24"/>
                <w:szCs w:val="24"/>
              </w:rPr>
              <w:t>Придбання паливо - мастильних матеріалів для доставки, військовозобов’язаних та техніки національної економіки, призваних по мобілізації чи на збори військовозобов'язаних з територіального центру комплектування та соціальної підтримки на обласний збірний пункт, військові частини , навчальні центри, та для організації оповіщення військовозобов’язаних на території ТГ</w:t>
            </w:r>
          </w:p>
        </w:tc>
        <w:tc>
          <w:tcPr>
            <w:tcW w:w="2260" w:type="dxa"/>
            <w:tcBorders>
              <w:top w:val="single" w:sz="4" w:space="0" w:color="auto"/>
              <w:left w:val="single" w:sz="4" w:space="0" w:color="auto"/>
              <w:bottom w:val="single" w:sz="4" w:space="0" w:color="auto"/>
              <w:right w:val="single" w:sz="4" w:space="0" w:color="auto"/>
            </w:tcBorders>
            <w:vAlign w:val="center"/>
          </w:tcPr>
          <w:p w14:paraId="1DD4622B"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 xml:space="preserve">1-й відділ Калуського РТЦК та СП </w:t>
            </w:r>
          </w:p>
          <w:p w14:paraId="77C6CFCE"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Івано-Франківський обласний ТЦК та СП</w:t>
            </w:r>
          </w:p>
          <w:p w14:paraId="578737CF" w14:textId="3DFC945C" w:rsidR="00241C18" w:rsidRPr="00A839CB" w:rsidRDefault="00241C18" w:rsidP="00573A50">
            <w:pPr>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974E1C1" w14:textId="77777777" w:rsidR="00241C18" w:rsidRPr="00A839CB" w:rsidRDefault="00241C18"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90,0</w:t>
            </w:r>
          </w:p>
        </w:tc>
        <w:tc>
          <w:tcPr>
            <w:tcW w:w="992" w:type="dxa"/>
            <w:tcBorders>
              <w:top w:val="single" w:sz="4" w:space="0" w:color="auto"/>
              <w:left w:val="single" w:sz="4" w:space="0" w:color="auto"/>
              <w:bottom w:val="single" w:sz="4" w:space="0" w:color="auto"/>
              <w:right w:val="single" w:sz="4" w:space="0" w:color="auto"/>
            </w:tcBorders>
            <w:vAlign w:val="center"/>
          </w:tcPr>
          <w:p w14:paraId="140595FD" w14:textId="77777777" w:rsidR="00241C18" w:rsidRPr="00A839CB" w:rsidRDefault="00241C18"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30,0</w:t>
            </w:r>
          </w:p>
        </w:tc>
        <w:tc>
          <w:tcPr>
            <w:tcW w:w="850" w:type="dxa"/>
            <w:tcBorders>
              <w:top w:val="single" w:sz="4" w:space="0" w:color="auto"/>
              <w:left w:val="single" w:sz="4" w:space="0" w:color="auto"/>
              <w:bottom w:val="single" w:sz="4" w:space="0" w:color="auto"/>
              <w:right w:val="single" w:sz="4" w:space="0" w:color="auto"/>
            </w:tcBorders>
            <w:vAlign w:val="center"/>
          </w:tcPr>
          <w:p w14:paraId="3557BB8A" w14:textId="77777777" w:rsidR="00241C18" w:rsidRPr="00A839CB" w:rsidRDefault="00241C18"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30,0</w:t>
            </w:r>
          </w:p>
        </w:tc>
        <w:tc>
          <w:tcPr>
            <w:tcW w:w="851" w:type="dxa"/>
            <w:tcBorders>
              <w:top w:val="single" w:sz="4" w:space="0" w:color="auto"/>
              <w:left w:val="single" w:sz="4" w:space="0" w:color="auto"/>
              <w:bottom w:val="single" w:sz="4" w:space="0" w:color="auto"/>
              <w:right w:val="single" w:sz="4" w:space="0" w:color="auto"/>
            </w:tcBorders>
            <w:vAlign w:val="center"/>
          </w:tcPr>
          <w:p w14:paraId="01C2728E" w14:textId="77777777" w:rsidR="00241C18" w:rsidRPr="00A839CB" w:rsidRDefault="00241C18"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30,0</w:t>
            </w:r>
          </w:p>
        </w:tc>
        <w:tc>
          <w:tcPr>
            <w:tcW w:w="1134" w:type="dxa"/>
            <w:tcBorders>
              <w:top w:val="single" w:sz="4" w:space="0" w:color="auto"/>
              <w:left w:val="single" w:sz="4" w:space="0" w:color="auto"/>
              <w:bottom w:val="single" w:sz="4" w:space="0" w:color="auto"/>
              <w:right w:val="single" w:sz="4" w:space="0" w:color="auto"/>
            </w:tcBorders>
            <w:vAlign w:val="center"/>
          </w:tcPr>
          <w:p w14:paraId="1BB167C3" w14:textId="77777777" w:rsidR="00241C18" w:rsidRPr="00A839CB" w:rsidRDefault="00241C18" w:rsidP="00573A50">
            <w:pPr>
              <w:widowControl w:val="0"/>
              <w:spacing w:after="0" w:line="240" w:lineRule="auto"/>
              <w:jc w:val="center"/>
              <w:rPr>
                <w:rFonts w:ascii="Times New Roman" w:eastAsia="Calibri" w:hAnsi="Times New Roman" w:cs="Times New Roman"/>
                <w:color w:val="000000" w:themeColor="text1"/>
                <w:sz w:val="24"/>
                <w:szCs w:val="24"/>
                <w:lang w:eastAsia="ru-RU"/>
              </w:rPr>
            </w:pPr>
            <w:r w:rsidRPr="00A839CB">
              <w:rPr>
                <w:rFonts w:ascii="Times New Roman" w:eastAsia="Calibri" w:hAnsi="Times New Roman" w:cs="Times New Roman"/>
                <w:color w:val="000000" w:themeColor="text1"/>
                <w:sz w:val="24"/>
                <w:szCs w:val="24"/>
                <w:lang w:eastAsia="ru-RU"/>
              </w:rPr>
              <w:t>-</w:t>
            </w:r>
          </w:p>
        </w:tc>
        <w:tc>
          <w:tcPr>
            <w:tcW w:w="2548" w:type="dxa"/>
            <w:tcBorders>
              <w:top w:val="single" w:sz="4" w:space="0" w:color="auto"/>
              <w:left w:val="single" w:sz="4" w:space="0" w:color="auto"/>
              <w:bottom w:val="single" w:sz="4" w:space="0" w:color="auto"/>
              <w:right w:val="single" w:sz="4" w:space="0" w:color="auto"/>
            </w:tcBorders>
            <w:vAlign w:val="center"/>
            <w:hideMark/>
          </w:tcPr>
          <w:p w14:paraId="4490B181" w14:textId="7D6D6645" w:rsidR="00241C18" w:rsidRPr="00A839CB" w:rsidRDefault="00241C18" w:rsidP="00573A50">
            <w:pPr>
              <w:widowControl w:val="0"/>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Calibri" w:hAnsi="Times New Roman" w:cs="Times New Roman"/>
                <w:color w:val="000000" w:themeColor="text1"/>
                <w:sz w:val="24"/>
                <w:szCs w:val="24"/>
              </w:rPr>
              <w:t>Своєчасна і якісна відправка мобілізаційних ресурсів на території  району під час мобілізації і при надзвичайному стані</w:t>
            </w:r>
          </w:p>
          <w:p w14:paraId="7DF67481" w14:textId="77777777" w:rsidR="00241C18" w:rsidRPr="00A839CB" w:rsidRDefault="00241C18" w:rsidP="00573A50">
            <w:pPr>
              <w:widowControl w:val="0"/>
              <w:spacing w:after="0" w:line="240" w:lineRule="auto"/>
              <w:jc w:val="center"/>
              <w:rPr>
                <w:rFonts w:ascii="Times New Roman" w:eastAsia="Calibri" w:hAnsi="Times New Roman" w:cs="Times New Roman"/>
                <w:color w:val="000000" w:themeColor="text1"/>
                <w:sz w:val="24"/>
                <w:szCs w:val="24"/>
                <w:lang w:eastAsia="ru-RU"/>
              </w:rPr>
            </w:pPr>
          </w:p>
        </w:tc>
      </w:tr>
      <w:tr w:rsidR="007F71C9" w:rsidRPr="00A839CB" w14:paraId="6FB492B7" w14:textId="77777777" w:rsidTr="00F43F73">
        <w:trPr>
          <w:trHeight w:hRule="exact" w:val="545"/>
          <w:jc w:val="center"/>
        </w:trPr>
        <w:tc>
          <w:tcPr>
            <w:tcW w:w="16043" w:type="dxa"/>
            <w:gridSpan w:val="9"/>
            <w:tcBorders>
              <w:top w:val="single" w:sz="4" w:space="0" w:color="auto"/>
              <w:left w:val="single" w:sz="4" w:space="0" w:color="auto"/>
              <w:bottom w:val="single" w:sz="4" w:space="0" w:color="auto"/>
              <w:right w:val="single" w:sz="4" w:space="0" w:color="auto"/>
            </w:tcBorders>
            <w:vAlign w:val="center"/>
          </w:tcPr>
          <w:p w14:paraId="36AE0953" w14:textId="7308CE0D" w:rsidR="00241C18" w:rsidRPr="00A839CB" w:rsidRDefault="00241C18" w:rsidP="00573A50">
            <w:pPr>
              <w:widowControl w:val="0"/>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b/>
                <w:color w:val="000000" w:themeColor="text1"/>
                <w:sz w:val="24"/>
                <w:szCs w:val="24"/>
                <w:lang w:eastAsia="ru-RU"/>
              </w:rPr>
              <w:t>2. Організаційні та підготовчі заходи щодо координації спільних дій із суб’єктами територіальної оборони щодо виконання завдань за призначенням</w:t>
            </w:r>
          </w:p>
          <w:p w14:paraId="23D9A5A6" w14:textId="77777777" w:rsidR="00241C18" w:rsidRPr="00A839CB" w:rsidRDefault="00241C18" w:rsidP="00573A50">
            <w:pPr>
              <w:widowControl w:val="0"/>
              <w:spacing w:after="0" w:line="240" w:lineRule="auto"/>
              <w:jc w:val="center"/>
              <w:rPr>
                <w:rFonts w:ascii="Times New Roman" w:eastAsia="Calibri" w:hAnsi="Times New Roman" w:cs="Times New Roman"/>
                <w:color w:val="000000" w:themeColor="text1"/>
                <w:sz w:val="24"/>
                <w:szCs w:val="24"/>
              </w:rPr>
            </w:pPr>
          </w:p>
        </w:tc>
      </w:tr>
      <w:tr w:rsidR="007F71C9" w:rsidRPr="00A839CB" w14:paraId="1DED7D54" w14:textId="77777777" w:rsidTr="00A839CB">
        <w:trPr>
          <w:trHeight w:hRule="exact" w:val="294"/>
          <w:jc w:val="center"/>
        </w:trPr>
        <w:tc>
          <w:tcPr>
            <w:tcW w:w="879" w:type="dxa"/>
            <w:tcBorders>
              <w:top w:val="single" w:sz="4" w:space="0" w:color="auto"/>
              <w:left w:val="single" w:sz="4" w:space="0" w:color="auto"/>
              <w:bottom w:val="single" w:sz="4" w:space="0" w:color="auto"/>
              <w:right w:val="single" w:sz="4" w:space="0" w:color="auto"/>
            </w:tcBorders>
            <w:vAlign w:val="center"/>
          </w:tcPr>
          <w:p w14:paraId="4E29D561" w14:textId="70F072D9"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lastRenderedPageBreak/>
              <w:t>1</w:t>
            </w:r>
          </w:p>
        </w:tc>
        <w:tc>
          <w:tcPr>
            <w:tcW w:w="5395" w:type="dxa"/>
            <w:tcBorders>
              <w:top w:val="single" w:sz="4" w:space="0" w:color="auto"/>
              <w:left w:val="single" w:sz="4" w:space="0" w:color="auto"/>
              <w:bottom w:val="single" w:sz="4" w:space="0" w:color="auto"/>
              <w:right w:val="single" w:sz="4" w:space="0" w:color="auto"/>
            </w:tcBorders>
            <w:vAlign w:val="center"/>
          </w:tcPr>
          <w:p w14:paraId="35EBC9D9" w14:textId="5372D782" w:rsidR="00241C18" w:rsidRPr="00A839CB" w:rsidRDefault="00241C18" w:rsidP="00573A50">
            <w:pPr>
              <w:widowControl w:val="0"/>
              <w:shd w:val="clear" w:color="auto" w:fill="FFFFFF"/>
              <w:spacing w:after="0" w:line="240" w:lineRule="auto"/>
              <w:jc w:val="center"/>
              <w:rPr>
                <w:rFonts w:ascii="Times New Roman" w:eastAsia="Calibri" w:hAnsi="Times New Roman" w:cs="Times New Roman"/>
                <w:b/>
                <w:bCs/>
                <w:color w:val="000000" w:themeColor="text1"/>
                <w:sz w:val="24"/>
                <w:szCs w:val="24"/>
              </w:rPr>
            </w:pPr>
            <w:r w:rsidRPr="00A839CB">
              <w:rPr>
                <w:rFonts w:ascii="Times New Roman" w:eastAsia="Calibri" w:hAnsi="Times New Roman" w:cs="Times New Roman"/>
                <w:b/>
                <w:bCs/>
                <w:color w:val="000000" w:themeColor="text1"/>
                <w:sz w:val="24"/>
                <w:szCs w:val="24"/>
              </w:rPr>
              <w:t>2</w:t>
            </w:r>
          </w:p>
        </w:tc>
        <w:tc>
          <w:tcPr>
            <w:tcW w:w="2260" w:type="dxa"/>
            <w:tcBorders>
              <w:top w:val="single" w:sz="4" w:space="0" w:color="auto"/>
              <w:left w:val="single" w:sz="4" w:space="0" w:color="auto"/>
              <w:bottom w:val="single" w:sz="4" w:space="0" w:color="auto"/>
              <w:right w:val="single" w:sz="4" w:space="0" w:color="auto"/>
            </w:tcBorders>
            <w:vAlign w:val="center"/>
          </w:tcPr>
          <w:p w14:paraId="31AB5AFB" w14:textId="77C2669F" w:rsidR="00241C18" w:rsidRPr="00A839CB" w:rsidRDefault="00241C18" w:rsidP="00573A50">
            <w:pPr>
              <w:spacing w:after="0" w:line="240" w:lineRule="auto"/>
              <w:jc w:val="center"/>
              <w:rPr>
                <w:rFonts w:ascii="Times New Roman" w:eastAsia="Calibri" w:hAnsi="Times New Roman" w:cs="Times New Roman"/>
                <w:b/>
                <w:bCs/>
                <w:color w:val="000000" w:themeColor="text1"/>
                <w:sz w:val="24"/>
                <w:szCs w:val="24"/>
                <w:lang w:eastAsia="uk-UA"/>
              </w:rPr>
            </w:pPr>
            <w:r w:rsidRPr="00A839CB">
              <w:rPr>
                <w:rFonts w:ascii="Times New Roman" w:eastAsia="Calibri" w:hAnsi="Times New Roman" w:cs="Times New Roman"/>
                <w:b/>
                <w:bCs/>
                <w:color w:val="000000" w:themeColor="text1"/>
                <w:sz w:val="24"/>
                <w:szCs w:val="24"/>
                <w:lang w:eastAsia="uk-UA"/>
              </w:rPr>
              <w:t>3</w:t>
            </w:r>
          </w:p>
        </w:tc>
        <w:tc>
          <w:tcPr>
            <w:tcW w:w="1134" w:type="dxa"/>
            <w:tcBorders>
              <w:top w:val="single" w:sz="4" w:space="0" w:color="auto"/>
              <w:left w:val="single" w:sz="4" w:space="0" w:color="auto"/>
              <w:bottom w:val="single" w:sz="4" w:space="0" w:color="auto"/>
              <w:right w:val="single" w:sz="4" w:space="0" w:color="auto"/>
            </w:tcBorders>
            <w:vAlign w:val="center"/>
          </w:tcPr>
          <w:p w14:paraId="15CE1E29" w14:textId="1EFA3A76"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14:paraId="1F67CF9B" w14:textId="00A182F5"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14:paraId="6C943670" w14:textId="4F29AC6C"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14:paraId="0CF94B52" w14:textId="0CC886A7" w:rsidR="00241C18" w:rsidRPr="00A839CB" w:rsidRDefault="00241C18"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14:paraId="52CB3A2A" w14:textId="03E26454" w:rsidR="00241C18" w:rsidRPr="00A839CB" w:rsidRDefault="00241C18" w:rsidP="00573A50">
            <w:pPr>
              <w:widowControl w:val="0"/>
              <w:spacing w:after="0" w:line="240" w:lineRule="auto"/>
              <w:jc w:val="center"/>
              <w:rPr>
                <w:rFonts w:ascii="Times New Roman" w:eastAsia="Calibri" w:hAnsi="Times New Roman" w:cs="Times New Roman"/>
                <w:b/>
                <w:bCs/>
                <w:color w:val="000000" w:themeColor="text1"/>
                <w:sz w:val="24"/>
                <w:szCs w:val="24"/>
                <w:lang w:eastAsia="ru-RU"/>
              </w:rPr>
            </w:pPr>
            <w:r w:rsidRPr="00A839CB">
              <w:rPr>
                <w:rFonts w:ascii="Times New Roman" w:eastAsia="Calibri" w:hAnsi="Times New Roman" w:cs="Times New Roman"/>
                <w:b/>
                <w:bCs/>
                <w:color w:val="000000" w:themeColor="text1"/>
                <w:sz w:val="24"/>
                <w:szCs w:val="24"/>
                <w:lang w:eastAsia="ru-RU"/>
              </w:rPr>
              <w:t>8</w:t>
            </w:r>
          </w:p>
        </w:tc>
        <w:tc>
          <w:tcPr>
            <w:tcW w:w="2548" w:type="dxa"/>
            <w:tcBorders>
              <w:top w:val="single" w:sz="4" w:space="0" w:color="auto"/>
              <w:left w:val="single" w:sz="4" w:space="0" w:color="auto"/>
              <w:bottom w:val="single" w:sz="4" w:space="0" w:color="auto"/>
              <w:right w:val="single" w:sz="4" w:space="0" w:color="auto"/>
            </w:tcBorders>
            <w:vAlign w:val="center"/>
          </w:tcPr>
          <w:p w14:paraId="598351FF" w14:textId="1F2F8BB6" w:rsidR="00241C18" w:rsidRPr="00A839CB" w:rsidRDefault="00241C18" w:rsidP="00573A50">
            <w:pPr>
              <w:widowControl w:val="0"/>
              <w:spacing w:after="0" w:line="240" w:lineRule="auto"/>
              <w:jc w:val="center"/>
              <w:rPr>
                <w:rFonts w:ascii="Times New Roman" w:eastAsia="Calibri" w:hAnsi="Times New Roman" w:cs="Times New Roman"/>
                <w:b/>
                <w:bCs/>
                <w:color w:val="000000" w:themeColor="text1"/>
                <w:sz w:val="24"/>
                <w:szCs w:val="24"/>
              </w:rPr>
            </w:pPr>
            <w:r w:rsidRPr="00A839CB">
              <w:rPr>
                <w:rFonts w:ascii="Times New Roman" w:eastAsia="Calibri" w:hAnsi="Times New Roman" w:cs="Times New Roman"/>
                <w:b/>
                <w:bCs/>
                <w:color w:val="000000" w:themeColor="text1"/>
                <w:sz w:val="24"/>
                <w:szCs w:val="24"/>
              </w:rPr>
              <w:t>9</w:t>
            </w:r>
          </w:p>
        </w:tc>
      </w:tr>
      <w:tr w:rsidR="007F71C9" w:rsidRPr="00A839CB" w14:paraId="6B4916AA" w14:textId="77777777" w:rsidTr="00495F95">
        <w:trPr>
          <w:trHeight w:hRule="exact" w:val="2401"/>
          <w:jc w:val="center"/>
        </w:trPr>
        <w:tc>
          <w:tcPr>
            <w:tcW w:w="879" w:type="dxa"/>
            <w:tcBorders>
              <w:top w:val="single" w:sz="4" w:space="0" w:color="auto"/>
              <w:left w:val="single" w:sz="4" w:space="0" w:color="auto"/>
              <w:bottom w:val="single" w:sz="4" w:space="0" w:color="auto"/>
              <w:right w:val="single" w:sz="4" w:space="0" w:color="auto"/>
            </w:tcBorders>
            <w:vAlign w:val="center"/>
          </w:tcPr>
          <w:p w14:paraId="6E23DD3E" w14:textId="46814BDE"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2.1</w:t>
            </w:r>
          </w:p>
        </w:tc>
        <w:tc>
          <w:tcPr>
            <w:tcW w:w="5395" w:type="dxa"/>
            <w:tcBorders>
              <w:top w:val="single" w:sz="4" w:space="0" w:color="auto"/>
              <w:left w:val="single" w:sz="4" w:space="0" w:color="auto"/>
              <w:bottom w:val="single" w:sz="4" w:space="0" w:color="auto"/>
              <w:right w:val="single" w:sz="4" w:space="0" w:color="auto"/>
            </w:tcBorders>
            <w:vAlign w:val="center"/>
          </w:tcPr>
          <w:p w14:paraId="70EB7899" w14:textId="69485D7C" w:rsidR="00F43F73" w:rsidRPr="00A839CB" w:rsidRDefault="00F43F73" w:rsidP="00573A50">
            <w:pPr>
              <w:widowControl w:val="0"/>
              <w:shd w:val="clear" w:color="auto" w:fill="FFFFFF"/>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Calibri" w:hAnsi="Times New Roman" w:cs="Times New Roman"/>
                <w:color w:val="000000" w:themeColor="text1"/>
                <w:sz w:val="24"/>
                <w:szCs w:val="24"/>
              </w:rPr>
              <w:t xml:space="preserve">Організація військового обліку громадян, виготовлення статистичних бланків, відомостей, книг, журналів, іншої документації для організації військово-облікової роботи у </w:t>
            </w:r>
            <w:r w:rsidRPr="00A839CB">
              <w:rPr>
                <w:rFonts w:ascii="Times New Roman" w:eastAsia="Calibri" w:hAnsi="Times New Roman" w:cs="Times New Roman"/>
                <w:color w:val="000000" w:themeColor="text1"/>
                <w:sz w:val="24"/>
                <w:szCs w:val="24"/>
                <w:lang w:eastAsia="uk-UA"/>
              </w:rPr>
              <w:t>1-го відділу Калуського РТЦК та СП</w:t>
            </w:r>
          </w:p>
        </w:tc>
        <w:tc>
          <w:tcPr>
            <w:tcW w:w="2260" w:type="dxa"/>
            <w:tcBorders>
              <w:top w:val="single" w:sz="4" w:space="0" w:color="auto"/>
              <w:left w:val="single" w:sz="4" w:space="0" w:color="auto"/>
              <w:bottom w:val="single" w:sz="4" w:space="0" w:color="auto"/>
              <w:right w:val="single" w:sz="4" w:space="0" w:color="auto"/>
            </w:tcBorders>
            <w:vAlign w:val="center"/>
          </w:tcPr>
          <w:p w14:paraId="3BF34A32"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 xml:space="preserve">1-й відділ Калуського РТЦК та СП </w:t>
            </w:r>
          </w:p>
          <w:p w14:paraId="7F723C2C"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Івано-Франківський обласний ТЦК та СП</w:t>
            </w:r>
          </w:p>
          <w:p w14:paraId="147E8723" w14:textId="211EF6EB" w:rsidR="00F43F73" w:rsidRPr="00A839CB" w:rsidRDefault="00F43F73" w:rsidP="00573A50">
            <w:pPr>
              <w:spacing w:after="0" w:line="240" w:lineRule="auto"/>
              <w:jc w:val="center"/>
              <w:rPr>
                <w:rFonts w:ascii="Times New Roman" w:eastAsia="Calibri" w:hAnsi="Times New Roman" w:cs="Times New Roman"/>
                <w:color w:val="000000" w:themeColor="text1"/>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vAlign w:val="center"/>
          </w:tcPr>
          <w:p w14:paraId="5512FF70" w14:textId="57A7B70A"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45,0</w:t>
            </w:r>
          </w:p>
        </w:tc>
        <w:tc>
          <w:tcPr>
            <w:tcW w:w="992" w:type="dxa"/>
            <w:tcBorders>
              <w:top w:val="single" w:sz="4" w:space="0" w:color="auto"/>
              <w:left w:val="single" w:sz="4" w:space="0" w:color="auto"/>
              <w:bottom w:val="single" w:sz="4" w:space="0" w:color="auto"/>
              <w:right w:val="single" w:sz="4" w:space="0" w:color="auto"/>
            </w:tcBorders>
            <w:vAlign w:val="center"/>
          </w:tcPr>
          <w:p w14:paraId="54DE4E98" w14:textId="5825ECBF"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15,0</w:t>
            </w:r>
          </w:p>
        </w:tc>
        <w:tc>
          <w:tcPr>
            <w:tcW w:w="850" w:type="dxa"/>
            <w:tcBorders>
              <w:top w:val="single" w:sz="4" w:space="0" w:color="auto"/>
              <w:left w:val="single" w:sz="4" w:space="0" w:color="auto"/>
              <w:bottom w:val="single" w:sz="4" w:space="0" w:color="auto"/>
              <w:right w:val="single" w:sz="4" w:space="0" w:color="auto"/>
            </w:tcBorders>
            <w:vAlign w:val="center"/>
          </w:tcPr>
          <w:p w14:paraId="6F79EE10" w14:textId="41F84DBA"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15,0</w:t>
            </w:r>
          </w:p>
        </w:tc>
        <w:tc>
          <w:tcPr>
            <w:tcW w:w="851" w:type="dxa"/>
            <w:tcBorders>
              <w:top w:val="single" w:sz="4" w:space="0" w:color="auto"/>
              <w:left w:val="single" w:sz="4" w:space="0" w:color="auto"/>
              <w:bottom w:val="single" w:sz="4" w:space="0" w:color="auto"/>
              <w:right w:val="single" w:sz="4" w:space="0" w:color="auto"/>
            </w:tcBorders>
            <w:vAlign w:val="center"/>
          </w:tcPr>
          <w:p w14:paraId="33AEDBA4" w14:textId="6DCAB973"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562CF7C5" w14:textId="15396BAA" w:rsidR="00F43F73" w:rsidRPr="00A839CB" w:rsidRDefault="00F43F73" w:rsidP="00573A50">
            <w:pPr>
              <w:widowControl w:val="0"/>
              <w:spacing w:after="0" w:line="240" w:lineRule="auto"/>
              <w:jc w:val="center"/>
              <w:rPr>
                <w:rFonts w:ascii="Times New Roman" w:eastAsia="Calibri"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w:t>
            </w:r>
          </w:p>
        </w:tc>
        <w:tc>
          <w:tcPr>
            <w:tcW w:w="2548" w:type="dxa"/>
            <w:tcBorders>
              <w:top w:val="single" w:sz="4" w:space="0" w:color="auto"/>
              <w:left w:val="single" w:sz="4" w:space="0" w:color="auto"/>
              <w:bottom w:val="single" w:sz="4" w:space="0" w:color="auto"/>
              <w:right w:val="single" w:sz="4" w:space="0" w:color="auto"/>
            </w:tcBorders>
            <w:vAlign w:val="center"/>
          </w:tcPr>
          <w:p w14:paraId="56E40809" w14:textId="77777777"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 xml:space="preserve">Формування </w:t>
            </w:r>
            <w:proofErr w:type="spellStart"/>
            <w:r w:rsidRPr="00A839CB">
              <w:rPr>
                <w:rFonts w:ascii="Times New Roman" w:eastAsia="Times New Roman" w:hAnsi="Times New Roman" w:cs="Times New Roman"/>
                <w:color w:val="000000" w:themeColor="text1"/>
                <w:sz w:val="24"/>
                <w:szCs w:val="24"/>
                <w:lang w:eastAsia="ru-RU"/>
              </w:rPr>
              <w:t>вседержавного</w:t>
            </w:r>
            <w:proofErr w:type="spellEnd"/>
            <w:r w:rsidRPr="00A839CB">
              <w:rPr>
                <w:rFonts w:ascii="Times New Roman" w:eastAsia="Times New Roman" w:hAnsi="Times New Roman" w:cs="Times New Roman"/>
                <w:color w:val="000000" w:themeColor="text1"/>
                <w:sz w:val="24"/>
                <w:szCs w:val="24"/>
                <w:lang w:eastAsia="ru-RU"/>
              </w:rPr>
              <w:t xml:space="preserve"> обліку військовозобов’язаних</w:t>
            </w:r>
          </w:p>
          <w:p w14:paraId="162A2E90" w14:textId="051532B7" w:rsidR="00F43F73" w:rsidRPr="00A839CB" w:rsidRDefault="00F43F73" w:rsidP="00573A50">
            <w:pPr>
              <w:widowControl w:val="0"/>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color w:val="000000" w:themeColor="text1"/>
                <w:sz w:val="24"/>
                <w:szCs w:val="24"/>
                <w:lang w:eastAsia="ru-RU"/>
              </w:rPr>
              <w:t>та призовників</w:t>
            </w:r>
          </w:p>
        </w:tc>
      </w:tr>
      <w:tr w:rsidR="007F71C9" w:rsidRPr="00A839CB" w14:paraId="3F0CE963" w14:textId="77777777" w:rsidTr="00495F95">
        <w:trPr>
          <w:trHeight w:hRule="exact" w:val="2547"/>
          <w:jc w:val="center"/>
        </w:trPr>
        <w:tc>
          <w:tcPr>
            <w:tcW w:w="879" w:type="dxa"/>
            <w:tcBorders>
              <w:top w:val="single" w:sz="4" w:space="0" w:color="auto"/>
              <w:left w:val="single" w:sz="4" w:space="0" w:color="auto"/>
              <w:bottom w:val="single" w:sz="4" w:space="0" w:color="auto"/>
              <w:right w:val="single" w:sz="4" w:space="0" w:color="auto"/>
            </w:tcBorders>
            <w:vAlign w:val="center"/>
          </w:tcPr>
          <w:p w14:paraId="5E113BA6" w14:textId="17712D80"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2.2</w:t>
            </w:r>
          </w:p>
        </w:tc>
        <w:tc>
          <w:tcPr>
            <w:tcW w:w="5395" w:type="dxa"/>
            <w:tcBorders>
              <w:top w:val="single" w:sz="4" w:space="0" w:color="auto"/>
              <w:left w:val="single" w:sz="4" w:space="0" w:color="auto"/>
              <w:bottom w:val="single" w:sz="4" w:space="0" w:color="auto"/>
              <w:right w:val="single" w:sz="4" w:space="0" w:color="auto"/>
            </w:tcBorders>
            <w:vAlign w:val="center"/>
          </w:tcPr>
          <w:p w14:paraId="562A3AAD" w14:textId="6BEB3C52" w:rsidR="00F43F73" w:rsidRPr="00A839CB" w:rsidRDefault="00F43F73" w:rsidP="00573A50">
            <w:pPr>
              <w:widowControl w:val="0"/>
              <w:shd w:val="clear" w:color="auto" w:fill="FFFFFF"/>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Calibri" w:hAnsi="Times New Roman" w:cs="Times New Roman"/>
                <w:color w:val="000000" w:themeColor="text1"/>
                <w:sz w:val="24"/>
                <w:szCs w:val="24"/>
              </w:rPr>
              <w:t>Забезпечення функціонування системи оповіщення, пунктів збору та відправки мобілізаційних ресурсів під час мобілізації (придбання матеріалів для укомплектування бази пунктів збору, харчування військовослужбовців, друк документів, виготовлення та обладнання елементів системи оповіщення.</w:t>
            </w:r>
          </w:p>
        </w:tc>
        <w:tc>
          <w:tcPr>
            <w:tcW w:w="2260" w:type="dxa"/>
            <w:tcBorders>
              <w:top w:val="single" w:sz="4" w:space="0" w:color="auto"/>
              <w:left w:val="single" w:sz="4" w:space="0" w:color="auto"/>
              <w:bottom w:val="single" w:sz="4" w:space="0" w:color="auto"/>
              <w:right w:val="single" w:sz="4" w:space="0" w:color="auto"/>
            </w:tcBorders>
          </w:tcPr>
          <w:p w14:paraId="7F6E65F6" w14:textId="77777777" w:rsidR="00F43F73" w:rsidRPr="00A839CB" w:rsidRDefault="00F43F73" w:rsidP="00573A50">
            <w:pPr>
              <w:spacing w:after="0" w:line="240" w:lineRule="auto"/>
              <w:jc w:val="center"/>
              <w:rPr>
                <w:rFonts w:ascii="Times New Roman" w:eastAsia="Calibri" w:hAnsi="Times New Roman" w:cs="Times New Roman"/>
                <w:color w:val="000000" w:themeColor="text1"/>
                <w:sz w:val="24"/>
                <w:szCs w:val="24"/>
                <w:lang w:eastAsia="uk-UA"/>
              </w:rPr>
            </w:pPr>
          </w:p>
          <w:p w14:paraId="050FD391"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 xml:space="preserve">1-й відділ Калуського РТЦК та СП </w:t>
            </w:r>
          </w:p>
          <w:p w14:paraId="4B341B5F"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Івано-Франківський обласний ТЦК та СП</w:t>
            </w:r>
          </w:p>
          <w:p w14:paraId="2D19E3DA" w14:textId="5C7B6649" w:rsidR="00F43F73" w:rsidRPr="00A839CB" w:rsidRDefault="00F43F73"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546F657" w14:textId="47445622"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60,0</w:t>
            </w:r>
          </w:p>
        </w:tc>
        <w:tc>
          <w:tcPr>
            <w:tcW w:w="992" w:type="dxa"/>
            <w:tcBorders>
              <w:top w:val="single" w:sz="4" w:space="0" w:color="auto"/>
              <w:left w:val="single" w:sz="4" w:space="0" w:color="auto"/>
              <w:bottom w:val="single" w:sz="4" w:space="0" w:color="auto"/>
              <w:right w:val="single" w:sz="4" w:space="0" w:color="auto"/>
            </w:tcBorders>
            <w:vAlign w:val="center"/>
          </w:tcPr>
          <w:p w14:paraId="1E6540C6" w14:textId="23A92F71"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20,0</w:t>
            </w:r>
          </w:p>
        </w:tc>
        <w:tc>
          <w:tcPr>
            <w:tcW w:w="850" w:type="dxa"/>
            <w:tcBorders>
              <w:top w:val="single" w:sz="4" w:space="0" w:color="auto"/>
              <w:left w:val="single" w:sz="4" w:space="0" w:color="auto"/>
              <w:bottom w:val="single" w:sz="4" w:space="0" w:color="auto"/>
              <w:right w:val="single" w:sz="4" w:space="0" w:color="auto"/>
            </w:tcBorders>
            <w:vAlign w:val="center"/>
          </w:tcPr>
          <w:p w14:paraId="2D72A540" w14:textId="2C8DDAC4"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20,0</w:t>
            </w:r>
          </w:p>
        </w:tc>
        <w:tc>
          <w:tcPr>
            <w:tcW w:w="851" w:type="dxa"/>
            <w:tcBorders>
              <w:top w:val="single" w:sz="4" w:space="0" w:color="auto"/>
              <w:left w:val="single" w:sz="4" w:space="0" w:color="auto"/>
              <w:bottom w:val="single" w:sz="4" w:space="0" w:color="auto"/>
              <w:right w:val="single" w:sz="4" w:space="0" w:color="auto"/>
            </w:tcBorders>
            <w:vAlign w:val="center"/>
          </w:tcPr>
          <w:p w14:paraId="223A605E" w14:textId="590E6D70"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348FC101" w14:textId="19895288" w:rsidR="00F43F73" w:rsidRPr="00A839CB" w:rsidRDefault="00F43F73" w:rsidP="00573A50">
            <w:pPr>
              <w:widowControl w:val="0"/>
              <w:spacing w:after="0" w:line="240" w:lineRule="auto"/>
              <w:jc w:val="center"/>
              <w:rPr>
                <w:rFonts w:ascii="Times New Roman" w:eastAsia="Calibri"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w:t>
            </w:r>
          </w:p>
        </w:tc>
        <w:tc>
          <w:tcPr>
            <w:tcW w:w="2548" w:type="dxa"/>
            <w:tcBorders>
              <w:top w:val="single" w:sz="4" w:space="0" w:color="auto"/>
              <w:left w:val="single" w:sz="4" w:space="0" w:color="auto"/>
              <w:bottom w:val="single" w:sz="4" w:space="0" w:color="auto"/>
              <w:right w:val="single" w:sz="4" w:space="0" w:color="auto"/>
            </w:tcBorders>
            <w:vAlign w:val="center"/>
          </w:tcPr>
          <w:p w14:paraId="442FF403" w14:textId="77777777"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Організація якісного функціонування</w:t>
            </w:r>
          </w:p>
          <w:p w14:paraId="7EB0F14D" w14:textId="77777777"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системи оповіщення, пунктів</w:t>
            </w:r>
          </w:p>
          <w:p w14:paraId="65260B7C" w14:textId="77777777"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збору та відправки</w:t>
            </w:r>
          </w:p>
          <w:p w14:paraId="7F937F44" w14:textId="77777777"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мобілізаційних ресурсів під</w:t>
            </w:r>
          </w:p>
          <w:p w14:paraId="09EC0873" w14:textId="58865122" w:rsidR="00F43F73" w:rsidRPr="00A839CB" w:rsidRDefault="00F43F73" w:rsidP="00573A50">
            <w:pPr>
              <w:widowControl w:val="0"/>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color w:val="000000" w:themeColor="text1"/>
                <w:sz w:val="24"/>
                <w:szCs w:val="24"/>
                <w:lang w:eastAsia="ru-RU"/>
              </w:rPr>
              <w:t>час мобілізації</w:t>
            </w:r>
          </w:p>
        </w:tc>
      </w:tr>
      <w:tr w:rsidR="007F71C9" w:rsidRPr="00A839CB" w14:paraId="4AFCFBB4" w14:textId="77777777" w:rsidTr="00A839CB">
        <w:trPr>
          <w:trHeight w:hRule="exact" w:val="4125"/>
          <w:jc w:val="center"/>
        </w:trPr>
        <w:tc>
          <w:tcPr>
            <w:tcW w:w="879" w:type="dxa"/>
            <w:tcBorders>
              <w:top w:val="single" w:sz="4" w:space="0" w:color="auto"/>
              <w:left w:val="single" w:sz="4" w:space="0" w:color="auto"/>
              <w:bottom w:val="single" w:sz="4" w:space="0" w:color="auto"/>
              <w:right w:val="single" w:sz="4" w:space="0" w:color="auto"/>
            </w:tcBorders>
            <w:vAlign w:val="center"/>
          </w:tcPr>
          <w:p w14:paraId="0380D811" w14:textId="68BAD8CE"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2.3</w:t>
            </w:r>
          </w:p>
        </w:tc>
        <w:tc>
          <w:tcPr>
            <w:tcW w:w="5395" w:type="dxa"/>
            <w:tcBorders>
              <w:top w:val="single" w:sz="4" w:space="0" w:color="auto"/>
              <w:left w:val="single" w:sz="4" w:space="0" w:color="auto"/>
              <w:bottom w:val="single" w:sz="4" w:space="0" w:color="auto"/>
              <w:right w:val="single" w:sz="4" w:space="0" w:color="auto"/>
            </w:tcBorders>
            <w:vAlign w:val="center"/>
          </w:tcPr>
          <w:p w14:paraId="00EDA440" w14:textId="631C5457" w:rsidR="00F43F73" w:rsidRPr="00A839CB" w:rsidRDefault="00F43F73" w:rsidP="00573A50">
            <w:pPr>
              <w:widowControl w:val="0"/>
              <w:shd w:val="clear" w:color="auto" w:fill="FFFFFF"/>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Calibri" w:hAnsi="Times New Roman" w:cs="Times New Roman"/>
                <w:color w:val="000000" w:themeColor="text1"/>
                <w:sz w:val="24"/>
                <w:szCs w:val="24"/>
              </w:rPr>
              <w:t>Виготовлення відповідних бланків для формування особових справ призовників і військовозобов’язаних та офіцерів запасу відібраних на військову службу по контракту, під час проведення приписки до призовної дільниці, облікових книг, журналів та формалізованих документів для проведення призову на строкову військову службу</w:t>
            </w:r>
          </w:p>
        </w:tc>
        <w:tc>
          <w:tcPr>
            <w:tcW w:w="2260" w:type="dxa"/>
            <w:tcBorders>
              <w:top w:val="single" w:sz="4" w:space="0" w:color="auto"/>
              <w:left w:val="single" w:sz="4" w:space="0" w:color="auto"/>
              <w:bottom w:val="single" w:sz="4" w:space="0" w:color="auto"/>
              <w:right w:val="single" w:sz="4" w:space="0" w:color="auto"/>
            </w:tcBorders>
          </w:tcPr>
          <w:p w14:paraId="7E64F039" w14:textId="77777777" w:rsidR="008C6FEF" w:rsidRPr="00A839CB" w:rsidRDefault="008C6FEF" w:rsidP="00573A50">
            <w:pPr>
              <w:spacing w:after="0" w:line="240" w:lineRule="auto"/>
              <w:jc w:val="center"/>
              <w:rPr>
                <w:rFonts w:ascii="Times New Roman" w:eastAsia="Calibri" w:hAnsi="Times New Roman" w:cs="Times New Roman"/>
                <w:color w:val="000000" w:themeColor="text1"/>
                <w:sz w:val="24"/>
                <w:szCs w:val="24"/>
                <w:lang w:eastAsia="uk-UA"/>
              </w:rPr>
            </w:pPr>
          </w:p>
          <w:p w14:paraId="0160A449" w14:textId="77777777" w:rsidR="008C6FEF" w:rsidRPr="00A839CB" w:rsidRDefault="008C6FEF" w:rsidP="00573A50">
            <w:pPr>
              <w:spacing w:after="0" w:line="240" w:lineRule="auto"/>
              <w:jc w:val="center"/>
              <w:rPr>
                <w:rFonts w:ascii="Times New Roman" w:eastAsia="Calibri" w:hAnsi="Times New Roman" w:cs="Times New Roman"/>
                <w:color w:val="000000" w:themeColor="text1"/>
                <w:sz w:val="24"/>
                <w:szCs w:val="24"/>
                <w:lang w:eastAsia="uk-UA"/>
              </w:rPr>
            </w:pPr>
          </w:p>
          <w:p w14:paraId="2144486C"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 xml:space="preserve">1-й відділ Калуського РТЦК та СП </w:t>
            </w:r>
          </w:p>
          <w:p w14:paraId="539B1E31"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Івано-Франківський обласний ТЦК та СП</w:t>
            </w:r>
          </w:p>
          <w:p w14:paraId="37C2D4D6" w14:textId="290AE01C" w:rsidR="00F43F73" w:rsidRPr="00A839CB" w:rsidRDefault="00F43F73" w:rsidP="00573A50">
            <w:pPr>
              <w:spacing w:after="0" w:line="240" w:lineRule="auto"/>
              <w:jc w:val="center"/>
              <w:rPr>
                <w:rFonts w:ascii="Times New Roman" w:eastAsia="Calibri" w:hAnsi="Times New Roman" w:cs="Times New Roman"/>
                <w:color w:val="000000" w:themeColor="text1"/>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vAlign w:val="center"/>
          </w:tcPr>
          <w:p w14:paraId="486BE850" w14:textId="591E1A94"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30,0</w:t>
            </w:r>
          </w:p>
        </w:tc>
        <w:tc>
          <w:tcPr>
            <w:tcW w:w="992" w:type="dxa"/>
            <w:tcBorders>
              <w:top w:val="single" w:sz="4" w:space="0" w:color="auto"/>
              <w:left w:val="single" w:sz="4" w:space="0" w:color="auto"/>
              <w:bottom w:val="single" w:sz="4" w:space="0" w:color="auto"/>
              <w:right w:val="single" w:sz="4" w:space="0" w:color="auto"/>
            </w:tcBorders>
            <w:vAlign w:val="center"/>
          </w:tcPr>
          <w:p w14:paraId="6EBC30CF" w14:textId="72EE78A1"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14:paraId="44A956AE" w14:textId="4196A2A9"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14:paraId="2F6F3731" w14:textId="4AEB1612"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58A50E71" w14:textId="37BA80DD" w:rsidR="00F43F73" w:rsidRPr="00A839CB" w:rsidRDefault="00F43F73" w:rsidP="00573A50">
            <w:pPr>
              <w:widowControl w:val="0"/>
              <w:spacing w:after="0" w:line="240" w:lineRule="auto"/>
              <w:jc w:val="center"/>
              <w:rPr>
                <w:rFonts w:ascii="Times New Roman" w:eastAsia="Calibri"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w:t>
            </w:r>
          </w:p>
        </w:tc>
        <w:tc>
          <w:tcPr>
            <w:tcW w:w="2548" w:type="dxa"/>
            <w:tcBorders>
              <w:top w:val="single" w:sz="4" w:space="0" w:color="auto"/>
              <w:left w:val="single" w:sz="4" w:space="0" w:color="auto"/>
              <w:bottom w:val="single" w:sz="4" w:space="0" w:color="auto"/>
              <w:right w:val="single" w:sz="4" w:space="0" w:color="auto"/>
            </w:tcBorders>
            <w:vAlign w:val="center"/>
          </w:tcPr>
          <w:p w14:paraId="1C56B5E2" w14:textId="77777777"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p>
          <w:p w14:paraId="08EE6D57" w14:textId="77777777"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Організація та забезпечення проведення, виконання планових показників</w:t>
            </w:r>
          </w:p>
          <w:p w14:paraId="3DE547EC" w14:textId="77777777"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чергових призовів на строкову</w:t>
            </w:r>
          </w:p>
          <w:p w14:paraId="2004EDBF" w14:textId="77777777"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військову службу, та відбору</w:t>
            </w:r>
          </w:p>
          <w:p w14:paraId="78217706" w14:textId="77777777"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громадян на військову службу</w:t>
            </w:r>
          </w:p>
          <w:p w14:paraId="38D69D20" w14:textId="77777777" w:rsidR="00F43F73" w:rsidRPr="00A839CB" w:rsidRDefault="00F43F73" w:rsidP="00573A50">
            <w:pPr>
              <w:widowControl w:val="0"/>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за контрактом</w:t>
            </w:r>
          </w:p>
          <w:p w14:paraId="4F27F55E" w14:textId="36E01BB0" w:rsidR="00F43F73" w:rsidRPr="00A839CB" w:rsidRDefault="00F43F73" w:rsidP="00573A50">
            <w:pPr>
              <w:widowControl w:val="0"/>
              <w:spacing w:after="0" w:line="240" w:lineRule="auto"/>
              <w:jc w:val="center"/>
              <w:rPr>
                <w:rFonts w:ascii="Times New Roman" w:eastAsia="Calibri" w:hAnsi="Times New Roman" w:cs="Times New Roman"/>
                <w:color w:val="000000" w:themeColor="text1"/>
                <w:sz w:val="24"/>
                <w:szCs w:val="24"/>
              </w:rPr>
            </w:pPr>
          </w:p>
        </w:tc>
      </w:tr>
      <w:tr w:rsidR="00A839CB" w:rsidRPr="00A839CB" w14:paraId="33918AC4" w14:textId="77777777" w:rsidTr="001D6692">
        <w:trPr>
          <w:trHeight w:hRule="exact" w:val="288"/>
          <w:jc w:val="center"/>
        </w:trPr>
        <w:tc>
          <w:tcPr>
            <w:tcW w:w="879" w:type="dxa"/>
            <w:tcBorders>
              <w:top w:val="single" w:sz="4" w:space="0" w:color="auto"/>
              <w:left w:val="single" w:sz="4" w:space="0" w:color="auto"/>
              <w:bottom w:val="single" w:sz="4" w:space="0" w:color="auto"/>
              <w:right w:val="single" w:sz="4" w:space="0" w:color="auto"/>
            </w:tcBorders>
            <w:vAlign w:val="center"/>
          </w:tcPr>
          <w:p w14:paraId="426DD755" w14:textId="77777777" w:rsidR="00A839CB" w:rsidRPr="00A839CB" w:rsidRDefault="00A839CB" w:rsidP="001D6692">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lastRenderedPageBreak/>
              <w:t>1</w:t>
            </w:r>
          </w:p>
        </w:tc>
        <w:tc>
          <w:tcPr>
            <w:tcW w:w="5395" w:type="dxa"/>
            <w:tcBorders>
              <w:top w:val="single" w:sz="4" w:space="0" w:color="auto"/>
              <w:left w:val="single" w:sz="4" w:space="0" w:color="auto"/>
              <w:bottom w:val="single" w:sz="4" w:space="0" w:color="auto"/>
              <w:right w:val="single" w:sz="4" w:space="0" w:color="auto"/>
            </w:tcBorders>
            <w:vAlign w:val="center"/>
          </w:tcPr>
          <w:p w14:paraId="0AEAC2A8" w14:textId="77777777" w:rsidR="00A839CB" w:rsidRPr="00A839CB" w:rsidRDefault="00A839CB" w:rsidP="001D6692">
            <w:pPr>
              <w:widowControl w:val="0"/>
              <w:shd w:val="clear" w:color="auto" w:fill="FFFFFF"/>
              <w:spacing w:after="0" w:line="240" w:lineRule="auto"/>
              <w:jc w:val="center"/>
              <w:rPr>
                <w:rFonts w:ascii="Times New Roman" w:eastAsia="Calibri" w:hAnsi="Times New Roman" w:cs="Times New Roman"/>
                <w:b/>
                <w:bCs/>
                <w:color w:val="000000" w:themeColor="text1"/>
                <w:sz w:val="24"/>
                <w:szCs w:val="24"/>
              </w:rPr>
            </w:pPr>
            <w:r w:rsidRPr="00A839CB">
              <w:rPr>
                <w:rFonts w:ascii="Times New Roman" w:eastAsia="Calibri" w:hAnsi="Times New Roman" w:cs="Times New Roman"/>
                <w:b/>
                <w:bCs/>
                <w:color w:val="000000" w:themeColor="text1"/>
                <w:sz w:val="24"/>
                <w:szCs w:val="24"/>
              </w:rPr>
              <w:t>2</w:t>
            </w:r>
          </w:p>
        </w:tc>
        <w:tc>
          <w:tcPr>
            <w:tcW w:w="2260" w:type="dxa"/>
            <w:tcBorders>
              <w:top w:val="single" w:sz="4" w:space="0" w:color="auto"/>
              <w:left w:val="single" w:sz="4" w:space="0" w:color="auto"/>
              <w:bottom w:val="single" w:sz="4" w:space="0" w:color="auto"/>
              <w:right w:val="single" w:sz="4" w:space="0" w:color="auto"/>
            </w:tcBorders>
            <w:vAlign w:val="center"/>
          </w:tcPr>
          <w:p w14:paraId="6B3A5449" w14:textId="77777777" w:rsidR="00A839CB" w:rsidRPr="00A839CB" w:rsidRDefault="00A839CB" w:rsidP="001D6692">
            <w:pPr>
              <w:spacing w:after="0" w:line="240" w:lineRule="auto"/>
              <w:jc w:val="center"/>
              <w:rPr>
                <w:rFonts w:ascii="Times New Roman" w:eastAsia="Calibri" w:hAnsi="Times New Roman" w:cs="Times New Roman"/>
                <w:b/>
                <w:bCs/>
                <w:color w:val="000000" w:themeColor="text1"/>
                <w:sz w:val="24"/>
                <w:szCs w:val="24"/>
                <w:lang w:eastAsia="uk-UA"/>
              </w:rPr>
            </w:pPr>
            <w:r w:rsidRPr="00A839CB">
              <w:rPr>
                <w:rFonts w:ascii="Times New Roman" w:eastAsia="Calibri" w:hAnsi="Times New Roman" w:cs="Times New Roman"/>
                <w:b/>
                <w:bCs/>
                <w:color w:val="000000" w:themeColor="text1"/>
                <w:sz w:val="24"/>
                <w:szCs w:val="24"/>
                <w:lang w:eastAsia="uk-UA"/>
              </w:rPr>
              <w:t>3</w:t>
            </w:r>
          </w:p>
        </w:tc>
        <w:tc>
          <w:tcPr>
            <w:tcW w:w="1134" w:type="dxa"/>
            <w:tcBorders>
              <w:top w:val="single" w:sz="4" w:space="0" w:color="auto"/>
              <w:left w:val="single" w:sz="4" w:space="0" w:color="auto"/>
              <w:bottom w:val="single" w:sz="4" w:space="0" w:color="auto"/>
              <w:right w:val="single" w:sz="4" w:space="0" w:color="auto"/>
            </w:tcBorders>
            <w:vAlign w:val="center"/>
          </w:tcPr>
          <w:p w14:paraId="37C069A2" w14:textId="77777777" w:rsidR="00A839CB" w:rsidRPr="00A839CB" w:rsidRDefault="00A839CB" w:rsidP="001D6692">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14:paraId="6BA14217" w14:textId="77777777" w:rsidR="00A839CB" w:rsidRPr="00A839CB" w:rsidRDefault="00A839CB" w:rsidP="001D6692">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14:paraId="24716F2F" w14:textId="77777777" w:rsidR="00A839CB" w:rsidRPr="00A839CB" w:rsidRDefault="00A839CB" w:rsidP="001D6692">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14:paraId="2EC3173F" w14:textId="77777777" w:rsidR="00A839CB" w:rsidRPr="00A839CB" w:rsidRDefault="00A839CB" w:rsidP="001D6692">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14:paraId="0D5F9612" w14:textId="77777777" w:rsidR="00A839CB" w:rsidRPr="00A839CB" w:rsidRDefault="00A839CB" w:rsidP="001D6692">
            <w:pPr>
              <w:widowControl w:val="0"/>
              <w:spacing w:after="0" w:line="240" w:lineRule="auto"/>
              <w:jc w:val="center"/>
              <w:rPr>
                <w:rFonts w:ascii="Times New Roman" w:eastAsia="Calibri" w:hAnsi="Times New Roman" w:cs="Times New Roman"/>
                <w:b/>
                <w:bCs/>
                <w:color w:val="000000" w:themeColor="text1"/>
                <w:sz w:val="24"/>
                <w:szCs w:val="24"/>
                <w:lang w:eastAsia="ru-RU"/>
              </w:rPr>
            </w:pPr>
            <w:r w:rsidRPr="00A839CB">
              <w:rPr>
                <w:rFonts w:ascii="Times New Roman" w:eastAsia="Calibri" w:hAnsi="Times New Roman" w:cs="Times New Roman"/>
                <w:b/>
                <w:bCs/>
                <w:color w:val="000000" w:themeColor="text1"/>
                <w:sz w:val="24"/>
                <w:szCs w:val="24"/>
                <w:lang w:eastAsia="ru-RU"/>
              </w:rPr>
              <w:t>8</w:t>
            </w:r>
          </w:p>
        </w:tc>
        <w:tc>
          <w:tcPr>
            <w:tcW w:w="2548" w:type="dxa"/>
            <w:tcBorders>
              <w:top w:val="single" w:sz="4" w:space="0" w:color="auto"/>
              <w:left w:val="single" w:sz="4" w:space="0" w:color="auto"/>
              <w:bottom w:val="single" w:sz="4" w:space="0" w:color="auto"/>
              <w:right w:val="single" w:sz="4" w:space="0" w:color="auto"/>
            </w:tcBorders>
            <w:vAlign w:val="center"/>
          </w:tcPr>
          <w:p w14:paraId="270CDD46" w14:textId="77777777" w:rsidR="00A839CB" w:rsidRPr="00A839CB" w:rsidRDefault="00A839CB" w:rsidP="001D6692">
            <w:pPr>
              <w:widowControl w:val="0"/>
              <w:spacing w:after="0" w:line="240" w:lineRule="auto"/>
              <w:jc w:val="center"/>
              <w:rPr>
                <w:rFonts w:ascii="Times New Roman" w:eastAsia="Calibri" w:hAnsi="Times New Roman" w:cs="Times New Roman"/>
                <w:b/>
                <w:bCs/>
                <w:color w:val="000000" w:themeColor="text1"/>
                <w:sz w:val="24"/>
                <w:szCs w:val="24"/>
              </w:rPr>
            </w:pPr>
            <w:r w:rsidRPr="00A839CB">
              <w:rPr>
                <w:rFonts w:ascii="Times New Roman" w:eastAsia="Calibri" w:hAnsi="Times New Roman" w:cs="Times New Roman"/>
                <w:b/>
                <w:bCs/>
                <w:color w:val="000000" w:themeColor="text1"/>
                <w:sz w:val="24"/>
                <w:szCs w:val="24"/>
              </w:rPr>
              <w:t>9</w:t>
            </w:r>
          </w:p>
        </w:tc>
      </w:tr>
      <w:tr w:rsidR="007F71C9" w:rsidRPr="00A839CB" w14:paraId="1C3139F6" w14:textId="77777777" w:rsidTr="00495F95">
        <w:trPr>
          <w:trHeight w:hRule="exact" w:val="2280"/>
          <w:jc w:val="center"/>
        </w:trPr>
        <w:tc>
          <w:tcPr>
            <w:tcW w:w="879" w:type="dxa"/>
            <w:tcBorders>
              <w:top w:val="single" w:sz="4" w:space="0" w:color="auto"/>
              <w:left w:val="single" w:sz="4" w:space="0" w:color="auto"/>
              <w:bottom w:val="single" w:sz="4" w:space="0" w:color="auto"/>
              <w:right w:val="single" w:sz="4" w:space="0" w:color="auto"/>
            </w:tcBorders>
            <w:vAlign w:val="center"/>
          </w:tcPr>
          <w:p w14:paraId="5E0369E6" w14:textId="5C178C7D"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2.4</w:t>
            </w:r>
          </w:p>
        </w:tc>
        <w:tc>
          <w:tcPr>
            <w:tcW w:w="5395" w:type="dxa"/>
            <w:tcBorders>
              <w:top w:val="single" w:sz="4" w:space="0" w:color="auto"/>
              <w:left w:val="single" w:sz="4" w:space="0" w:color="auto"/>
              <w:bottom w:val="single" w:sz="4" w:space="0" w:color="auto"/>
              <w:right w:val="single" w:sz="4" w:space="0" w:color="auto"/>
            </w:tcBorders>
            <w:vAlign w:val="center"/>
          </w:tcPr>
          <w:p w14:paraId="440283BB" w14:textId="0E75858F" w:rsidR="00F43F73" w:rsidRPr="00A839CB" w:rsidRDefault="00F43F73" w:rsidP="00573A50">
            <w:pPr>
              <w:widowControl w:val="0"/>
              <w:shd w:val="clear" w:color="auto" w:fill="FFFFFF"/>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Calibri" w:hAnsi="Times New Roman" w:cs="Times New Roman"/>
                <w:color w:val="000000" w:themeColor="text1"/>
                <w:sz w:val="24"/>
                <w:szCs w:val="24"/>
              </w:rPr>
              <w:t>Організація оповіщення призовників і військовозобов’язаних, які підлягають черговому призову на строкову військову службу (придбання конвертів та марок для листування та пересилки повісток)</w:t>
            </w:r>
          </w:p>
        </w:tc>
        <w:tc>
          <w:tcPr>
            <w:tcW w:w="2260" w:type="dxa"/>
            <w:tcBorders>
              <w:top w:val="single" w:sz="4" w:space="0" w:color="auto"/>
              <w:left w:val="single" w:sz="4" w:space="0" w:color="auto"/>
              <w:bottom w:val="single" w:sz="4" w:space="0" w:color="auto"/>
              <w:right w:val="single" w:sz="4" w:space="0" w:color="auto"/>
            </w:tcBorders>
          </w:tcPr>
          <w:p w14:paraId="7CC5DF57"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 xml:space="preserve">1-й відділ Калуського РТЦК та СП </w:t>
            </w:r>
          </w:p>
          <w:p w14:paraId="4E1615E0"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Івано-Франківський обласний ТЦК та СП</w:t>
            </w:r>
          </w:p>
          <w:p w14:paraId="2F847B58" w14:textId="00E2182B" w:rsidR="00F43F73" w:rsidRPr="00A839CB" w:rsidRDefault="00F43F73" w:rsidP="00573A50">
            <w:pPr>
              <w:spacing w:after="0" w:line="240" w:lineRule="auto"/>
              <w:jc w:val="center"/>
              <w:rPr>
                <w:rFonts w:ascii="Times New Roman" w:eastAsia="Calibri" w:hAnsi="Times New Roman" w:cs="Times New Roman"/>
                <w:color w:val="000000" w:themeColor="text1"/>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vAlign w:val="center"/>
          </w:tcPr>
          <w:p w14:paraId="087CB3B7" w14:textId="347B58CD"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15,0</w:t>
            </w:r>
          </w:p>
        </w:tc>
        <w:tc>
          <w:tcPr>
            <w:tcW w:w="992" w:type="dxa"/>
            <w:tcBorders>
              <w:top w:val="single" w:sz="4" w:space="0" w:color="auto"/>
              <w:left w:val="single" w:sz="4" w:space="0" w:color="auto"/>
              <w:bottom w:val="single" w:sz="4" w:space="0" w:color="auto"/>
              <w:right w:val="single" w:sz="4" w:space="0" w:color="auto"/>
            </w:tcBorders>
            <w:vAlign w:val="center"/>
          </w:tcPr>
          <w:p w14:paraId="330737AB" w14:textId="7B0A80F1"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14:paraId="36EF59D6" w14:textId="5D01A0E6"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vAlign w:val="center"/>
          </w:tcPr>
          <w:p w14:paraId="175641DC" w14:textId="2286816E"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14:paraId="6329439A" w14:textId="1D2025B1" w:rsidR="00F43F73" w:rsidRPr="00A839CB" w:rsidRDefault="00F43F73" w:rsidP="00573A50">
            <w:pPr>
              <w:widowControl w:val="0"/>
              <w:spacing w:after="0" w:line="240" w:lineRule="auto"/>
              <w:jc w:val="center"/>
              <w:rPr>
                <w:rFonts w:ascii="Times New Roman" w:eastAsia="Calibri"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w:t>
            </w:r>
          </w:p>
        </w:tc>
        <w:tc>
          <w:tcPr>
            <w:tcW w:w="2548" w:type="dxa"/>
            <w:tcBorders>
              <w:top w:val="single" w:sz="4" w:space="0" w:color="auto"/>
              <w:left w:val="single" w:sz="4" w:space="0" w:color="auto"/>
              <w:bottom w:val="single" w:sz="4" w:space="0" w:color="auto"/>
              <w:right w:val="single" w:sz="4" w:space="0" w:color="auto"/>
            </w:tcBorders>
            <w:vAlign w:val="center"/>
          </w:tcPr>
          <w:p w14:paraId="41134B01" w14:textId="7552AAC6" w:rsidR="00F43F73" w:rsidRPr="00A839CB" w:rsidRDefault="00F43F73" w:rsidP="00573A50">
            <w:pPr>
              <w:widowControl w:val="0"/>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color w:val="000000" w:themeColor="text1"/>
                <w:sz w:val="24"/>
                <w:szCs w:val="24"/>
                <w:lang w:eastAsia="ru-RU"/>
              </w:rPr>
              <w:t>Для організації службового діловодства</w:t>
            </w:r>
          </w:p>
        </w:tc>
      </w:tr>
      <w:tr w:rsidR="007F71C9" w:rsidRPr="00A839CB" w14:paraId="74C02E28" w14:textId="77777777" w:rsidTr="00495F95">
        <w:trPr>
          <w:trHeight w:hRule="exact" w:val="2389"/>
          <w:jc w:val="center"/>
        </w:trPr>
        <w:tc>
          <w:tcPr>
            <w:tcW w:w="879" w:type="dxa"/>
            <w:tcBorders>
              <w:top w:val="single" w:sz="4" w:space="0" w:color="auto"/>
              <w:left w:val="single" w:sz="4" w:space="0" w:color="auto"/>
              <w:bottom w:val="single" w:sz="4" w:space="0" w:color="auto"/>
              <w:right w:val="single" w:sz="4" w:space="0" w:color="auto"/>
            </w:tcBorders>
            <w:vAlign w:val="center"/>
          </w:tcPr>
          <w:p w14:paraId="1D492A92" w14:textId="77777777"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2.5</w:t>
            </w:r>
          </w:p>
          <w:p w14:paraId="6F107FA3" w14:textId="77777777"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p>
        </w:tc>
        <w:tc>
          <w:tcPr>
            <w:tcW w:w="5395" w:type="dxa"/>
            <w:tcBorders>
              <w:top w:val="single" w:sz="4" w:space="0" w:color="auto"/>
              <w:left w:val="single" w:sz="4" w:space="0" w:color="auto"/>
              <w:bottom w:val="single" w:sz="4" w:space="0" w:color="auto"/>
              <w:right w:val="single" w:sz="4" w:space="0" w:color="auto"/>
            </w:tcBorders>
            <w:vAlign w:val="center"/>
          </w:tcPr>
          <w:p w14:paraId="66FD95CF" w14:textId="1AF2DC10" w:rsidR="00F43F73" w:rsidRPr="00A839CB" w:rsidRDefault="00F43F73" w:rsidP="00573A50">
            <w:pPr>
              <w:widowControl w:val="0"/>
              <w:shd w:val="clear" w:color="auto" w:fill="FFFFFF"/>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Calibri" w:hAnsi="Times New Roman" w:cs="Times New Roman"/>
                <w:color w:val="000000" w:themeColor="text1"/>
                <w:sz w:val="24"/>
                <w:szCs w:val="24"/>
              </w:rPr>
              <w:t xml:space="preserve">Здійснення методичного забезпечення, проведення </w:t>
            </w:r>
            <w:proofErr w:type="spellStart"/>
            <w:r w:rsidRPr="00A839CB">
              <w:rPr>
                <w:rFonts w:ascii="Times New Roman" w:eastAsia="Calibri" w:hAnsi="Times New Roman" w:cs="Times New Roman"/>
                <w:color w:val="000000" w:themeColor="text1"/>
                <w:sz w:val="24"/>
                <w:szCs w:val="24"/>
              </w:rPr>
              <w:t>інструкторсько</w:t>
            </w:r>
            <w:proofErr w:type="spellEnd"/>
            <w:r w:rsidRPr="00A839CB">
              <w:rPr>
                <w:rFonts w:ascii="Times New Roman" w:eastAsia="Calibri" w:hAnsi="Times New Roman" w:cs="Times New Roman"/>
                <w:color w:val="000000" w:themeColor="text1"/>
                <w:sz w:val="24"/>
                <w:szCs w:val="24"/>
              </w:rPr>
              <w:t xml:space="preserve"> - методичних занять мобілізаційної підготовки на території ТГ розробка формалізованих документів</w:t>
            </w:r>
            <w:r w:rsidRPr="00A839CB">
              <w:rPr>
                <w:rFonts w:ascii="Calibri" w:eastAsia="Calibri" w:hAnsi="Calibri" w:cs="Times New Roman"/>
                <w:color w:val="000000" w:themeColor="text1"/>
                <w:sz w:val="24"/>
                <w:szCs w:val="24"/>
              </w:rPr>
              <w:t>.</w:t>
            </w:r>
          </w:p>
        </w:tc>
        <w:tc>
          <w:tcPr>
            <w:tcW w:w="2260" w:type="dxa"/>
            <w:tcBorders>
              <w:top w:val="single" w:sz="4" w:space="0" w:color="auto"/>
              <w:left w:val="single" w:sz="4" w:space="0" w:color="auto"/>
              <w:bottom w:val="single" w:sz="4" w:space="0" w:color="auto"/>
              <w:right w:val="single" w:sz="4" w:space="0" w:color="auto"/>
            </w:tcBorders>
          </w:tcPr>
          <w:p w14:paraId="270D2742"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 xml:space="preserve">1-й відділ Калуського РТЦК та СП </w:t>
            </w:r>
          </w:p>
          <w:p w14:paraId="3EA7CF57"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Івано-Франківський обласний ТЦК та СП</w:t>
            </w:r>
          </w:p>
          <w:p w14:paraId="2969214F" w14:textId="40520EC3" w:rsidR="00F43F73" w:rsidRPr="00A839CB" w:rsidRDefault="00F43F73" w:rsidP="00573A50">
            <w:pPr>
              <w:spacing w:after="0" w:line="240" w:lineRule="auto"/>
              <w:jc w:val="center"/>
              <w:rPr>
                <w:rFonts w:ascii="Times New Roman" w:eastAsia="Calibri" w:hAnsi="Times New Roman" w:cs="Times New Roman"/>
                <w:color w:val="000000" w:themeColor="text1"/>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vAlign w:val="center"/>
          </w:tcPr>
          <w:p w14:paraId="412F97E2" w14:textId="075DBB43"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15,0</w:t>
            </w:r>
          </w:p>
        </w:tc>
        <w:tc>
          <w:tcPr>
            <w:tcW w:w="992" w:type="dxa"/>
            <w:tcBorders>
              <w:top w:val="single" w:sz="4" w:space="0" w:color="auto"/>
              <w:left w:val="single" w:sz="4" w:space="0" w:color="auto"/>
              <w:bottom w:val="single" w:sz="4" w:space="0" w:color="auto"/>
              <w:right w:val="single" w:sz="4" w:space="0" w:color="auto"/>
            </w:tcBorders>
            <w:vAlign w:val="center"/>
          </w:tcPr>
          <w:p w14:paraId="59E29E2E" w14:textId="31E5ADA4"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14:paraId="65DB25D2" w14:textId="53433E2D"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vAlign w:val="center"/>
          </w:tcPr>
          <w:p w14:paraId="2346E4B3" w14:textId="55B516C5"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14:paraId="71C060B8" w14:textId="1F3755EA" w:rsidR="00F43F73" w:rsidRPr="00A839CB" w:rsidRDefault="00F43F73" w:rsidP="00573A50">
            <w:pPr>
              <w:widowControl w:val="0"/>
              <w:spacing w:after="0" w:line="240" w:lineRule="auto"/>
              <w:jc w:val="center"/>
              <w:rPr>
                <w:rFonts w:ascii="Times New Roman" w:eastAsia="Calibri"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w:t>
            </w:r>
          </w:p>
        </w:tc>
        <w:tc>
          <w:tcPr>
            <w:tcW w:w="2548" w:type="dxa"/>
            <w:tcBorders>
              <w:top w:val="single" w:sz="4" w:space="0" w:color="auto"/>
              <w:left w:val="single" w:sz="4" w:space="0" w:color="auto"/>
              <w:bottom w:val="single" w:sz="4" w:space="0" w:color="auto"/>
              <w:right w:val="single" w:sz="4" w:space="0" w:color="auto"/>
            </w:tcBorders>
            <w:vAlign w:val="center"/>
          </w:tcPr>
          <w:p w14:paraId="28E7BD63" w14:textId="77777777"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Організація документообігу,</w:t>
            </w:r>
          </w:p>
          <w:p w14:paraId="5D594E76" w14:textId="77777777"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підвищення методичного</w:t>
            </w:r>
          </w:p>
          <w:p w14:paraId="4623FA5B" w14:textId="77777777"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рівня керівників щодо</w:t>
            </w:r>
          </w:p>
          <w:p w14:paraId="6D4847B4" w14:textId="77777777"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організації мобілізаційної</w:t>
            </w:r>
          </w:p>
          <w:p w14:paraId="7C4B6DCC" w14:textId="08F3ABA5" w:rsidR="00F43F73" w:rsidRPr="00A839CB" w:rsidRDefault="00F43F73" w:rsidP="00573A50">
            <w:pPr>
              <w:widowControl w:val="0"/>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color w:val="000000" w:themeColor="text1"/>
                <w:sz w:val="24"/>
                <w:szCs w:val="24"/>
                <w:lang w:eastAsia="ru-RU"/>
              </w:rPr>
              <w:t>підготовки</w:t>
            </w:r>
          </w:p>
        </w:tc>
      </w:tr>
      <w:tr w:rsidR="007F71C9" w:rsidRPr="00A839CB" w14:paraId="585075E8" w14:textId="77777777" w:rsidTr="00A839CB">
        <w:trPr>
          <w:trHeight w:hRule="exact" w:val="2041"/>
          <w:jc w:val="center"/>
        </w:trPr>
        <w:tc>
          <w:tcPr>
            <w:tcW w:w="879" w:type="dxa"/>
            <w:tcBorders>
              <w:top w:val="single" w:sz="4" w:space="0" w:color="auto"/>
              <w:left w:val="single" w:sz="4" w:space="0" w:color="auto"/>
              <w:bottom w:val="single" w:sz="4" w:space="0" w:color="auto"/>
              <w:right w:val="single" w:sz="4" w:space="0" w:color="auto"/>
            </w:tcBorders>
            <w:vAlign w:val="center"/>
          </w:tcPr>
          <w:p w14:paraId="001110D1" w14:textId="14207055"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2.6</w:t>
            </w:r>
          </w:p>
        </w:tc>
        <w:tc>
          <w:tcPr>
            <w:tcW w:w="5395" w:type="dxa"/>
            <w:tcBorders>
              <w:top w:val="single" w:sz="4" w:space="0" w:color="auto"/>
              <w:left w:val="single" w:sz="4" w:space="0" w:color="auto"/>
              <w:bottom w:val="single" w:sz="4" w:space="0" w:color="auto"/>
              <w:right w:val="single" w:sz="4" w:space="0" w:color="auto"/>
            </w:tcBorders>
            <w:vAlign w:val="center"/>
          </w:tcPr>
          <w:p w14:paraId="29BED494" w14:textId="3B8221A1" w:rsidR="00F43F73" w:rsidRPr="00A839CB" w:rsidRDefault="00F43F73" w:rsidP="00573A50">
            <w:pPr>
              <w:widowControl w:val="0"/>
              <w:shd w:val="clear" w:color="auto" w:fill="FFFFFF"/>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Calibri" w:hAnsi="Times New Roman" w:cs="Times New Roman"/>
                <w:color w:val="000000" w:themeColor="text1"/>
                <w:sz w:val="24"/>
                <w:szCs w:val="24"/>
              </w:rPr>
              <w:t xml:space="preserve">Придбання витратних матеріалів та канцтоварів, заправки картриджів з метою належної організації роботи </w:t>
            </w:r>
            <w:r w:rsidRPr="00A839CB">
              <w:rPr>
                <w:rFonts w:ascii="Times New Roman" w:eastAsia="Calibri" w:hAnsi="Times New Roman" w:cs="Times New Roman"/>
                <w:color w:val="000000" w:themeColor="text1"/>
                <w:sz w:val="24"/>
                <w:szCs w:val="24"/>
                <w:lang w:eastAsia="uk-UA"/>
              </w:rPr>
              <w:t>1-го відділу Калуського РТЦК та СП і елементів бази мобілізаційного розгортання</w:t>
            </w:r>
          </w:p>
        </w:tc>
        <w:tc>
          <w:tcPr>
            <w:tcW w:w="2260" w:type="dxa"/>
            <w:tcBorders>
              <w:top w:val="single" w:sz="4" w:space="0" w:color="auto"/>
              <w:left w:val="single" w:sz="4" w:space="0" w:color="auto"/>
              <w:bottom w:val="single" w:sz="4" w:space="0" w:color="auto"/>
              <w:right w:val="single" w:sz="4" w:space="0" w:color="auto"/>
            </w:tcBorders>
          </w:tcPr>
          <w:p w14:paraId="51F70325"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 xml:space="preserve">1-й відділ Калуського РТЦК та СП </w:t>
            </w:r>
          </w:p>
          <w:p w14:paraId="18EE0384" w14:textId="71854DDA" w:rsidR="00F43F73" w:rsidRPr="00A839CB" w:rsidRDefault="00F77DA9" w:rsidP="00A839CB">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Івано-Франківський обласний ТЦК та СП</w:t>
            </w:r>
          </w:p>
        </w:tc>
        <w:tc>
          <w:tcPr>
            <w:tcW w:w="1134" w:type="dxa"/>
            <w:tcBorders>
              <w:top w:val="single" w:sz="4" w:space="0" w:color="auto"/>
              <w:left w:val="single" w:sz="4" w:space="0" w:color="auto"/>
              <w:bottom w:val="single" w:sz="4" w:space="0" w:color="auto"/>
              <w:right w:val="single" w:sz="4" w:space="0" w:color="auto"/>
            </w:tcBorders>
            <w:vAlign w:val="center"/>
          </w:tcPr>
          <w:p w14:paraId="7E09A695" w14:textId="501148D3"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45,0</w:t>
            </w:r>
          </w:p>
        </w:tc>
        <w:tc>
          <w:tcPr>
            <w:tcW w:w="992" w:type="dxa"/>
            <w:tcBorders>
              <w:top w:val="single" w:sz="4" w:space="0" w:color="auto"/>
              <w:left w:val="single" w:sz="4" w:space="0" w:color="auto"/>
              <w:bottom w:val="single" w:sz="4" w:space="0" w:color="auto"/>
              <w:right w:val="single" w:sz="4" w:space="0" w:color="auto"/>
            </w:tcBorders>
            <w:vAlign w:val="center"/>
          </w:tcPr>
          <w:p w14:paraId="534894D8" w14:textId="4223A344"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15,0</w:t>
            </w:r>
          </w:p>
        </w:tc>
        <w:tc>
          <w:tcPr>
            <w:tcW w:w="850" w:type="dxa"/>
            <w:tcBorders>
              <w:top w:val="single" w:sz="4" w:space="0" w:color="auto"/>
              <w:left w:val="single" w:sz="4" w:space="0" w:color="auto"/>
              <w:bottom w:val="single" w:sz="4" w:space="0" w:color="auto"/>
              <w:right w:val="single" w:sz="4" w:space="0" w:color="auto"/>
            </w:tcBorders>
            <w:vAlign w:val="center"/>
          </w:tcPr>
          <w:p w14:paraId="2282FFE8" w14:textId="6C3B2EA8"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15,0</w:t>
            </w:r>
          </w:p>
        </w:tc>
        <w:tc>
          <w:tcPr>
            <w:tcW w:w="851" w:type="dxa"/>
            <w:tcBorders>
              <w:top w:val="single" w:sz="4" w:space="0" w:color="auto"/>
              <w:left w:val="single" w:sz="4" w:space="0" w:color="auto"/>
              <w:bottom w:val="single" w:sz="4" w:space="0" w:color="auto"/>
              <w:right w:val="single" w:sz="4" w:space="0" w:color="auto"/>
            </w:tcBorders>
            <w:vAlign w:val="center"/>
          </w:tcPr>
          <w:p w14:paraId="16A02E2B" w14:textId="3579E3C2"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1A17D4A8" w14:textId="20236591" w:rsidR="00F43F73" w:rsidRPr="00A839CB" w:rsidRDefault="00F43F73" w:rsidP="00573A50">
            <w:pPr>
              <w:widowControl w:val="0"/>
              <w:spacing w:after="0" w:line="240" w:lineRule="auto"/>
              <w:jc w:val="center"/>
              <w:rPr>
                <w:rFonts w:ascii="Times New Roman" w:eastAsia="Calibri"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w:t>
            </w:r>
          </w:p>
        </w:tc>
        <w:tc>
          <w:tcPr>
            <w:tcW w:w="2548" w:type="dxa"/>
            <w:tcBorders>
              <w:top w:val="single" w:sz="4" w:space="0" w:color="auto"/>
              <w:left w:val="single" w:sz="4" w:space="0" w:color="auto"/>
              <w:bottom w:val="single" w:sz="4" w:space="0" w:color="auto"/>
              <w:right w:val="single" w:sz="4" w:space="0" w:color="auto"/>
            </w:tcBorders>
            <w:vAlign w:val="center"/>
          </w:tcPr>
          <w:p w14:paraId="1F45EAE1" w14:textId="08FC2839" w:rsidR="00F43F73" w:rsidRPr="00A839CB" w:rsidRDefault="00F43F73" w:rsidP="00573A50">
            <w:pPr>
              <w:widowControl w:val="0"/>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color w:val="000000" w:themeColor="text1"/>
                <w:sz w:val="24"/>
                <w:szCs w:val="24"/>
                <w:lang w:eastAsia="ru-RU"/>
              </w:rPr>
              <w:t>Організація роботи з документами</w:t>
            </w:r>
          </w:p>
        </w:tc>
      </w:tr>
      <w:tr w:rsidR="007F71C9" w:rsidRPr="00A839CB" w14:paraId="445A23AE" w14:textId="77777777" w:rsidTr="00F77DA9">
        <w:trPr>
          <w:trHeight w:hRule="exact" w:val="2555"/>
          <w:jc w:val="center"/>
        </w:trPr>
        <w:tc>
          <w:tcPr>
            <w:tcW w:w="879" w:type="dxa"/>
            <w:tcBorders>
              <w:top w:val="single" w:sz="4" w:space="0" w:color="auto"/>
              <w:left w:val="single" w:sz="4" w:space="0" w:color="auto"/>
              <w:bottom w:val="single" w:sz="4" w:space="0" w:color="auto"/>
              <w:right w:val="single" w:sz="4" w:space="0" w:color="auto"/>
            </w:tcBorders>
            <w:vAlign w:val="center"/>
          </w:tcPr>
          <w:p w14:paraId="38CBA8FF" w14:textId="53619EC7"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81F1267" w14:textId="63151B32" w:rsidR="00F43F73" w:rsidRPr="00A839CB" w:rsidRDefault="00F43F73" w:rsidP="00573A50">
            <w:pPr>
              <w:widowControl w:val="0"/>
              <w:shd w:val="clear" w:color="auto" w:fill="FFFFFF"/>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Calibri" w:hAnsi="Times New Roman" w:cs="Times New Roman"/>
                <w:color w:val="000000" w:themeColor="text1"/>
                <w:sz w:val="24"/>
                <w:szCs w:val="24"/>
              </w:rPr>
              <w:t>Виготовлення рекламно – агітаційної продукції  військового напрямку та її розміщення на території Долинського ТГ та старостинських округах . Виготовлення відповідних бланків для формування особових справ кандидатів відібраних на військову службу за контрактом у військовому резерві.</w:t>
            </w:r>
          </w:p>
        </w:tc>
        <w:tc>
          <w:tcPr>
            <w:tcW w:w="2260" w:type="dxa"/>
            <w:tcBorders>
              <w:top w:val="single" w:sz="4" w:space="0" w:color="auto"/>
              <w:left w:val="single" w:sz="4" w:space="0" w:color="auto"/>
              <w:bottom w:val="single" w:sz="4" w:space="0" w:color="auto"/>
              <w:right w:val="single" w:sz="4" w:space="0" w:color="auto"/>
            </w:tcBorders>
          </w:tcPr>
          <w:p w14:paraId="30F162E9"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p>
          <w:p w14:paraId="55051E4D"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 xml:space="preserve">1-й відділ Калуського РТЦК та СП </w:t>
            </w:r>
          </w:p>
          <w:p w14:paraId="40686024"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Івано-Франківський обласний ТЦК та СП</w:t>
            </w:r>
          </w:p>
          <w:p w14:paraId="5B11FC77" w14:textId="23176EDF" w:rsidR="00F43F73" w:rsidRPr="00A839CB" w:rsidRDefault="00F43F73" w:rsidP="00573A50">
            <w:pPr>
              <w:spacing w:after="0" w:line="240" w:lineRule="auto"/>
              <w:jc w:val="center"/>
              <w:rPr>
                <w:rFonts w:ascii="Times New Roman" w:eastAsia="Calibri" w:hAnsi="Times New Roman" w:cs="Times New Roman"/>
                <w:color w:val="000000" w:themeColor="text1"/>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vAlign w:val="center"/>
          </w:tcPr>
          <w:p w14:paraId="5C0F5598" w14:textId="54D90ECC"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30,0</w:t>
            </w:r>
          </w:p>
        </w:tc>
        <w:tc>
          <w:tcPr>
            <w:tcW w:w="992" w:type="dxa"/>
            <w:tcBorders>
              <w:top w:val="single" w:sz="4" w:space="0" w:color="auto"/>
              <w:left w:val="single" w:sz="4" w:space="0" w:color="auto"/>
              <w:bottom w:val="single" w:sz="4" w:space="0" w:color="auto"/>
              <w:right w:val="single" w:sz="4" w:space="0" w:color="auto"/>
            </w:tcBorders>
            <w:vAlign w:val="center"/>
          </w:tcPr>
          <w:p w14:paraId="5353856E" w14:textId="2619961C"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14:paraId="4632A54D" w14:textId="3EA0648C"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FFC5ABC" w14:textId="2A3E276D"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F319705" w14:textId="2D7B4EE6" w:rsidR="00F43F73" w:rsidRPr="00A839CB" w:rsidRDefault="00F43F73" w:rsidP="00573A50">
            <w:pPr>
              <w:widowControl w:val="0"/>
              <w:spacing w:after="0" w:line="240" w:lineRule="auto"/>
              <w:jc w:val="center"/>
              <w:rPr>
                <w:rFonts w:ascii="Times New Roman" w:eastAsia="Calibri"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w:t>
            </w:r>
          </w:p>
        </w:tc>
        <w:tc>
          <w:tcPr>
            <w:tcW w:w="2548" w:type="dxa"/>
            <w:tcBorders>
              <w:top w:val="single" w:sz="4" w:space="0" w:color="auto"/>
              <w:left w:val="single" w:sz="4" w:space="0" w:color="auto"/>
              <w:bottom w:val="single" w:sz="4" w:space="0" w:color="auto"/>
              <w:right w:val="single" w:sz="4" w:space="0" w:color="auto"/>
            </w:tcBorders>
            <w:vAlign w:val="center"/>
          </w:tcPr>
          <w:p w14:paraId="1C7B618D" w14:textId="6E8EA046" w:rsidR="00F43F73" w:rsidRPr="00A839CB" w:rsidRDefault="00F43F73" w:rsidP="00573A50">
            <w:pPr>
              <w:widowControl w:val="0"/>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color w:val="000000" w:themeColor="text1"/>
                <w:sz w:val="24"/>
                <w:szCs w:val="24"/>
                <w:lang w:eastAsia="ru-RU"/>
              </w:rPr>
              <w:t>Організація агітаційно-просвітницької роботи та виготовлення друкованих матеріалів для якісного виконання поставлених завдань</w:t>
            </w:r>
          </w:p>
        </w:tc>
      </w:tr>
      <w:tr w:rsidR="007F71C9" w:rsidRPr="00A839CB" w14:paraId="089CDD50" w14:textId="77777777" w:rsidTr="00A839CB">
        <w:trPr>
          <w:trHeight w:hRule="exact" w:val="298"/>
          <w:jc w:val="center"/>
        </w:trPr>
        <w:tc>
          <w:tcPr>
            <w:tcW w:w="879" w:type="dxa"/>
            <w:tcBorders>
              <w:top w:val="single" w:sz="4" w:space="0" w:color="auto"/>
              <w:left w:val="single" w:sz="4" w:space="0" w:color="auto"/>
              <w:bottom w:val="single" w:sz="4" w:space="0" w:color="auto"/>
              <w:right w:val="single" w:sz="4" w:space="0" w:color="auto"/>
            </w:tcBorders>
            <w:vAlign w:val="center"/>
          </w:tcPr>
          <w:p w14:paraId="1BCCE7BB" w14:textId="70A78BA6" w:rsidR="00F43F73" w:rsidRPr="00A839CB" w:rsidRDefault="00F43F73"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lastRenderedPageBreak/>
              <w:t>1</w:t>
            </w:r>
          </w:p>
        </w:tc>
        <w:tc>
          <w:tcPr>
            <w:tcW w:w="5395" w:type="dxa"/>
            <w:tcBorders>
              <w:top w:val="single" w:sz="4" w:space="0" w:color="auto"/>
              <w:left w:val="single" w:sz="4" w:space="0" w:color="auto"/>
              <w:bottom w:val="single" w:sz="4" w:space="0" w:color="auto"/>
              <w:right w:val="single" w:sz="4" w:space="0" w:color="auto"/>
            </w:tcBorders>
            <w:vAlign w:val="center"/>
          </w:tcPr>
          <w:p w14:paraId="1EE2B75E" w14:textId="66A540A2" w:rsidR="00F43F73" w:rsidRPr="00A839CB" w:rsidRDefault="00F43F73" w:rsidP="00573A50">
            <w:pPr>
              <w:widowControl w:val="0"/>
              <w:shd w:val="clear" w:color="auto" w:fill="FFFFFF"/>
              <w:spacing w:after="0" w:line="240" w:lineRule="auto"/>
              <w:jc w:val="center"/>
              <w:rPr>
                <w:rFonts w:ascii="Times New Roman" w:eastAsia="Calibri" w:hAnsi="Times New Roman" w:cs="Times New Roman"/>
                <w:b/>
                <w:bCs/>
                <w:color w:val="000000" w:themeColor="text1"/>
                <w:sz w:val="24"/>
                <w:szCs w:val="24"/>
              </w:rPr>
            </w:pPr>
            <w:r w:rsidRPr="00A839CB">
              <w:rPr>
                <w:rFonts w:ascii="Times New Roman" w:eastAsia="Calibri" w:hAnsi="Times New Roman" w:cs="Times New Roman"/>
                <w:b/>
                <w:bCs/>
                <w:color w:val="000000" w:themeColor="text1"/>
                <w:sz w:val="24"/>
                <w:szCs w:val="24"/>
              </w:rPr>
              <w:t>2</w:t>
            </w:r>
          </w:p>
        </w:tc>
        <w:tc>
          <w:tcPr>
            <w:tcW w:w="2260" w:type="dxa"/>
            <w:tcBorders>
              <w:top w:val="single" w:sz="4" w:space="0" w:color="auto"/>
              <w:left w:val="single" w:sz="4" w:space="0" w:color="auto"/>
              <w:bottom w:val="single" w:sz="4" w:space="0" w:color="auto"/>
              <w:right w:val="single" w:sz="4" w:space="0" w:color="auto"/>
            </w:tcBorders>
            <w:vAlign w:val="center"/>
          </w:tcPr>
          <w:p w14:paraId="7AA16118" w14:textId="6CAD8541" w:rsidR="00F43F73" w:rsidRPr="00A839CB" w:rsidRDefault="00F43F73" w:rsidP="00573A50">
            <w:pPr>
              <w:spacing w:after="0" w:line="240" w:lineRule="auto"/>
              <w:jc w:val="center"/>
              <w:rPr>
                <w:rFonts w:ascii="Times New Roman" w:eastAsia="Calibri" w:hAnsi="Times New Roman" w:cs="Times New Roman"/>
                <w:b/>
                <w:bCs/>
                <w:color w:val="000000" w:themeColor="text1"/>
                <w:sz w:val="24"/>
                <w:szCs w:val="24"/>
                <w:lang w:eastAsia="uk-UA"/>
              </w:rPr>
            </w:pPr>
            <w:r w:rsidRPr="00A839CB">
              <w:rPr>
                <w:rFonts w:ascii="Times New Roman" w:eastAsia="Calibri" w:hAnsi="Times New Roman" w:cs="Times New Roman"/>
                <w:b/>
                <w:bCs/>
                <w:color w:val="000000" w:themeColor="text1"/>
                <w:sz w:val="24"/>
                <w:szCs w:val="24"/>
                <w:lang w:eastAsia="uk-UA"/>
              </w:rPr>
              <w:t>3</w:t>
            </w:r>
          </w:p>
        </w:tc>
        <w:tc>
          <w:tcPr>
            <w:tcW w:w="1134" w:type="dxa"/>
            <w:tcBorders>
              <w:top w:val="single" w:sz="4" w:space="0" w:color="auto"/>
              <w:left w:val="single" w:sz="4" w:space="0" w:color="auto"/>
              <w:bottom w:val="single" w:sz="4" w:space="0" w:color="auto"/>
              <w:right w:val="single" w:sz="4" w:space="0" w:color="auto"/>
            </w:tcBorders>
            <w:vAlign w:val="center"/>
          </w:tcPr>
          <w:p w14:paraId="1C16CEA8" w14:textId="57DDF8DC" w:rsidR="00F43F73" w:rsidRPr="00A839CB" w:rsidRDefault="00F43F73"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14:paraId="3202BCF4" w14:textId="79A0FF7D" w:rsidR="00F43F73" w:rsidRPr="00A839CB" w:rsidRDefault="00F43F73"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14:paraId="2E179FC7" w14:textId="30764A02" w:rsidR="00F43F73" w:rsidRPr="00A839CB" w:rsidRDefault="00F43F73"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14:paraId="5B59658A" w14:textId="45020246" w:rsidR="00F43F73" w:rsidRPr="00A839CB" w:rsidRDefault="00F43F73"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A839CB">
              <w:rPr>
                <w:rFonts w:ascii="Times New Roman" w:eastAsia="Times New Roman" w:hAnsi="Times New Roman" w:cs="Times New Roman"/>
                <w:b/>
                <w:bCs/>
                <w:color w:val="000000" w:themeColor="text1"/>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14:paraId="0F994D95" w14:textId="791DFF35" w:rsidR="00F43F73" w:rsidRPr="00A839CB" w:rsidRDefault="00F43F73" w:rsidP="00573A50">
            <w:pPr>
              <w:widowControl w:val="0"/>
              <w:spacing w:after="0" w:line="240" w:lineRule="auto"/>
              <w:jc w:val="center"/>
              <w:rPr>
                <w:rFonts w:ascii="Times New Roman" w:eastAsia="Calibri" w:hAnsi="Times New Roman" w:cs="Times New Roman"/>
                <w:b/>
                <w:bCs/>
                <w:color w:val="000000" w:themeColor="text1"/>
                <w:sz w:val="24"/>
                <w:szCs w:val="24"/>
                <w:lang w:eastAsia="ru-RU"/>
              </w:rPr>
            </w:pPr>
            <w:r w:rsidRPr="00A839CB">
              <w:rPr>
                <w:rFonts w:ascii="Times New Roman" w:eastAsia="Calibri" w:hAnsi="Times New Roman" w:cs="Times New Roman"/>
                <w:b/>
                <w:bCs/>
                <w:color w:val="000000" w:themeColor="text1"/>
                <w:sz w:val="24"/>
                <w:szCs w:val="24"/>
                <w:lang w:eastAsia="ru-RU"/>
              </w:rPr>
              <w:t>8</w:t>
            </w:r>
          </w:p>
        </w:tc>
        <w:tc>
          <w:tcPr>
            <w:tcW w:w="2548" w:type="dxa"/>
            <w:tcBorders>
              <w:top w:val="single" w:sz="4" w:space="0" w:color="auto"/>
              <w:left w:val="single" w:sz="4" w:space="0" w:color="auto"/>
              <w:bottom w:val="single" w:sz="4" w:space="0" w:color="auto"/>
              <w:right w:val="single" w:sz="4" w:space="0" w:color="auto"/>
            </w:tcBorders>
            <w:vAlign w:val="center"/>
          </w:tcPr>
          <w:p w14:paraId="0741F691" w14:textId="0ED494E9" w:rsidR="00F43F73" w:rsidRPr="00A839CB" w:rsidRDefault="00F43F73" w:rsidP="00573A50">
            <w:pPr>
              <w:widowControl w:val="0"/>
              <w:spacing w:after="0" w:line="240" w:lineRule="auto"/>
              <w:jc w:val="center"/>
              <w:rPr>
                <w:rFonts w:ascii="Times New Roman" w:eastAsia="Calibri" w:hAnsi="Times New Roman" w:cs="Times New Roman"/>
                <w:b/>
                <w:bCs/>
                <w:color w:val="000000" w:themeColor="text1"/>
                <w:sz w:val="24"/>
                <w:szCs w:val="24"/>
              </w:rPr>
            </w:pPr>
            <w:r w:rsidRPr="00A839CB">
              <w:rPr>
                <w:rFonts w:ascii="Times New Roman" w:eastAsia="Calibri" w:hAnsi="Times New Roman" w:cs="Times New Roman"/>
                <w:b/>
                <w:bCs/>
                <w:color w:val="000000" w:themeColor="text1"/>
                <w:sz w:val="24"/>
                <w:szCs w:val="24"/>
              </w:rPr>
              <w:t>9</w:t>
            </w:r>
          </w:p>
        </w:tc>
      </w:tr>
      <w:tr w:rsidR="007F71C9" w:rsidRPr="00A839CB" w14:paraId="6C6ECDD8" w14:textId="77777777" w:rsidTr="007C0F69">
        <w:trPr>
          <w:trHeight w:hRule="exact" w:val="2098"/>
          <w:jc w:val="center"/>
        </w:trPr>
        <w:tc>
          <w:tcPr>
            <w:tcW w:w="879" w:type="dxa"/>
            <w:tcBorders>
              <w:top w:val="single" w:sz="4" w:space="0" w:color="auto"/>
              <w:left w:val="single" w:sz="4" w:space="0" w:color="auto"/>
              <w:bottom w:val="single" w:sz="4" w:space="0" w:color="auto"/>
              <w:right w:val="single" w:sz="4" w:space="0" w:color="auto"/>
            </w:tcBorders>
            <w:vAlign w:val="center"/>
          </w:tcPr>
          <w:p w14:paraId="6A73819B" w14:textId="69EC35FD"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2.8</w:t>
            </w:r>
          </w:p>
        </w:tc>
        <w:tc>
          <w:tcPr>
            <w:tcW w:w="5395" w:type="dxa"/>
            <w:tcBorders>
              <w:top w:val="single" w:sz="4" w:space="0" w:color="auto"/>
              <w:left w:val="single" w:sz="4" w:space="0" w:color="auto"/>
              <w:bottom w:val="single" w:sz="4" w:space="0" w:color="auto"/>
              <w:right w:val="single" w:sz="4" w:space="0" w:color="auto"/>
            </w:tcBorders>
            <w:vAlign w:val="center"/>
          </w:tcPr>
          <w:p w14:paraId="6C400A8C" w14:textId="25E01862" w:rsidR="00F43F73" w:rsidRPr="00A839CB" w:rsidRDefault="00F43F73" w:rsidP="00573A50">
            <w:pPr>
              <w:widowControl w:val="0"/>
              <w:shd w:val="clear" w:color="auto" w:fill="FFFFFF"/>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Calibri" w:hAnsi="Times New Roman" w:cs="Times New Roman"/>
                <w:color w:val="000000" w:themeColor="text1"/>
                <w:sz w:val="24"/>
                <w:szCs w:val="24"/>
              </w:rPr>
              <w:t>Виготовлення наочної агітації військового напрямку та їх розміщення на території шкіл Долинської ТГ та старостинських округах .</w:t>
            </w:r>
          </w:p>
        </w:tc>
        <w:tc>
          <w:tcPr>
            <w:tcW w:w="2260" w:type="dxa"/>
            <w:tcBorders>
              <w:top w:val="single" w:sz="4" w:space="0" w:color="auto"/>
              <w:left w:val="single" w:sz="4" w:space="0" w:color="auto"/>
              <w:bottom w:val="single" w:sz="4" w:space="0" w:color="auto"/>
              <w:right w:val="single" w:sz="4" w:space="0" w:color="auto"/>
            </w:tcBorders>
          </w:tcPr>
          <w:p w14:paraId="665C549A"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 xml:space="preserve">1-й відділ Калуського РТЦК та СП </w:t>
            </w:r>
          </w:p>
          <w:p w14:paraId="6FE184A2" w14:textId="5F2B6BB1" w:rsidR="00F43F73" w:rsidRPr="00A839CB" w:rsidRDefault="00F77DA9" w:rsidP="007C0F69">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Івано-Франківський обласний ТЦК та СП</w:t>
            </w:r>
          </w:p>
        </w:tc>
        <w:tc>
          <w:tcPr>
            <w:tcW w:w="1134" w:type="dxa"/>
            <w:tcBorders>
              <w:top w:val="single" w:sz="4" w:space="0" w:color="auto"/>
              <w:left w:val="single" w:sz="4" w:space="0" w:color="auto"/>
              <w:bottom w:val="single" w:sz="4" w:space="0" w:color="auto"/>
              <w:right w:val="single" w:sz="4" w:space="0" w:color="auto"/>
            </w:tcBorders>
            <w:vAlign w:val="center"/>
          </w:tcPr>
          <w:p w14:paraId="39AA2AB8" w14:textId="619D6879"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15,0</w:t>
            </w:r>
          </w:p>
        </w:tc>
        <w:tc>
          <w:tcPr>
            <w:tcW w:w="992" w:type="dxa"/>
            <w:tcBorders>
              <w:top w:val="single" w:sz="4" w:space="0" w:color="auto"/>
              <w:left w:val="single" w:sz="4" w:space="0" w:color="auto"/>
              <w:bottom w:val="single" w:sz="4" w:space="0" w:color="auto"/>
              <w:right w:val="single" w:sz="4" w:space="0" w:color="auto"/>
            </w:tcBorders>
            <w:vAlign w:val="center"/>
          </w:tcPr>
          <w:p w14:paraId="5035B606" w14:textId="6EBDDA1F"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14:paraId="3794F493" w14:textId="0465D43F"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vAlign w:val="center"/>
          </w:tcPr>
          <w:p w14:paraId="6877708F" w14:textId="518C2776"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14:paraId="492610E4" w14:textId="08D2CB03" w:rsidR="00F43F73" w:rsidRPr="00A839CB" w:rsidRDefault="00F43F73" w:rsidP="00573A50">
            <w:pPr>
              <w:widowControl w:val="0"/>
              <w:spacing w:after="0" w:line="240" w:lineRule="auto"/>
              <w:jc w:val="center"/>
              <w:rPr>
                <w:rFonts w:ascii="Times New Roman" w:eastAsia="Calibri"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w:t>
            </w:r>
          </w:p>
        </w:tc>
        <w:tc>
          <w:tcPr>
            <w:tcW w:w="2548" w:type="dxa"/>
            <w:tcBorders>
              <w:top w:val="single" w:sz="4" w:space="0" w:color="auto"/>
              <w:left w:val="single" w:sz="4" w:space="0" w:color="auto"/>
              <w:bottom w:val="single" w:sz="4" w:space="0" w:color="auto"/>
              <w:right w:val="single" w:sz="4" w:space="0" w:color="auto"/>
            </w:tcBorders>
            <w:vAlign w:val="center"/>
          </w:tcPr>
          <w:p w14:paraId="19C2F035" w14:textId="77777777"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Своєчасна та якісна</w:t>
            </w:r>
          </w:p>
          <w:p w14:paraId="6685EAFB" w14:textId="77777777" w:rsidR="00F43F73" w:rsidRPr="00A839CB" w:rsidRDefault="00F43F7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підготовка до вступу молоді у</w:t>
            </w:r>
          </w:p>
          <w:p w14:paraId="5462C6BB" w14:textId="3A949532" w:rsidR="00F43F73" w:rsidRPr="00A839CB" w:rsidRDefault="00F43F73" w:rsidP="00573A50">
            <w:pPr>
              <w:widowControl w:val="0"/>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color w:val="000000" w:themeColor="text1"/>
                <w:sz w:val="24"/>
                <w:szCs w:val="24"/>
                <w:lang w:eastAsia="ru-RU"/>
              </w:rPr>
              <w:t>військові навчальні заклади</w:t>
            </w:r>
          </w:p>
        </w:tc>
      </w:tr>
      <w:tr w:rsidR="007F71C9" w:rsidRPr="00A839CB" w14:paraId="1580E0B6" w14:textId="77777777" w:rsidTr="007C0F69">
        <w:trPr>
          <w:trHeight w:hRule="exact" w:val="2098"/>
          <w:jc w:val="center"/>
        </w:trPr>
        <w:tc>
          <w:tcPr>
            <w:tcW w:w="879" w:type="dxa"/>
            <w:tcBorders>
              <w:top w:val="single" w:sz="4" w:space="0" w:color="auto"/>
              <w:left w:val="single" w:sz="4" w:space="0" w:color="auto"/>
              <w:bottom w:val="single" w:sz="4" w:space="0" w:color="auto"/>
              <w:right w:val="single" w:sz="4" w:space="0" w:color="auto"/>
            </w:tcBorders>
            <w:vAlign w:val="center"/>
          </w:tcPr>
          <w:p w14:paraId="12472057" w14:textId="6F217CD1" w:rsidR="008B381D" w:rsidRPr="00A839CB" w:rsidRDefault="008B381D"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2.9</w:t>
            </w:r>
          </w:p>
        </w:tc>
        <w:tc>
          <w:tcPr>
            <w:tcW w:w="5395" w:type="dxa"/>
            <w:tcBorders>
              <w:top w:val="single" w:sz="4" w:space="0" w:color="auto"/>
              <w:left w:val="single" w:sz="4" w:space="0" w:color="auto"/>
              <w:bottom w:val="single" w:sz="4" w:space="0" w:color="auto"/>
              <w:right w:val="single" w:sz="4" w:space="0" w:color="auto"/>
            </w:tcBorders>
            <w:vAlign w:val="center"/>
          </w:tcPr>
          <w:p w14:paraId="72BE4C11" w14:textId="35CF49FA" w:rsidR="008B381D" w:rsidRPr="00A839CB" w:rsidRDefault="008B381D" w:rsidP="00573A50">
            <w:pPr>
              <w:widowControl w:val="0"/>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Calibri" w:hAnsi="Times New Roman" w:cs="Times New Roman"/>
                <w:color w:val="000000" w:themeColor="text1"/>
                <w:sz w:val="24"/>
                <w:szCs w:val="24"/>
              </w:rPr>
              <w:t>Поточний</w:t>
            </w:r>
            <w:r w:rsidR="00F77DA9" w:rsidRPr="00A839CB">
              <w:rPr>
                <w:rFonts w:ascii="Times New Roman" w:eastAsia="Calibri" w:hAnsi="Times New Roman" w:cs="Times New Roman"/>
                <w:color w:val="000000" w:themeColor="text1"/>
                <w:sz w:val="24"/>
                <w:szCs w:val="24"/>
              </w:rPr>
              <w:t xml:space="preserve"> ремонт місць прийому громадян </w:t>
            </w:r>
            <w:r w:rsidRPr="00A839CB">
              <w:rPr>
                <w:rFonts w:ascii="Times New Roman" w:eastAsia="Calibri" w:hAnsi="Times New Roman" w:cs="Times New Roman"/>
                <w:color w:val="000000" w:themeColor="text1"/>
                <w:sz w:val="24"/>
                <w:szCs w:val="24"/>
                <w:lang w:eastAsia="uk-UA"/>
              </w:rPr>
              <w:t>1-го відділу Калуського РТЦК та СП</w:t>
            </w:r>
            <w:r w:rsidRPr="00A839CB">
              <w:rPr>
                <w:rFonts w:ascii="Times New Roman" w:eastAsia="Calibri" w:hAnsi="Times New Roman" w:cs="Times New Roman"/>
                <w:color w:val="000000" w:themeColor="text1"/>
                <w:sz w:val="24"/>
                <w:szCs w:val="24"/>
              </w:rPr>
              <w:t>;</w:t>
            </w:r>
          </w:p>
          <w:p w14:paraId="4DB0682C" w14:textId="6BC272E5" w:rsidR="008B381D" w:rsidRPr="00A839CB" w:rsidRDefault="008B381D" w:rsidP="00573A50">
            <w:pPr>
              <w:widowControl w:val="0"/>
              <w:shd w:val="clear" w:color="auto" w:fill="FFFFFF"/>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Calibri" w:hAnsi="Times New Roman" w:cs="Times New Roman"/>
                <w:color w:val="000000" w:themeColor="text1"/>
                <w:sz w:val="24"/>
                <w:szCs w:val="24"/>
              </w:rPr>
              <w:t>Поточний ремонт боксів для автомобільної техніки та зберігання майна роти о</w:t>
            </w:r>
            <w:r w:rsidR="00F77DA9" w:rsidRPr="00A839CB">
              <w:rPr>
                <w:rFonts w:ascii="Times New Roman" w:eastAsia="Calibri" w:hAnsi="Times New Roman" w:cs="Times New Roman"/>
                <w:color w:val="000000" w:themeColor="text1"/>
                <w:sz w:val="24"/>
                <w:szCs w:val="24"/>
              </w:rPr>
              <w:t>хорони (окрема будівля)</w:t>
            </w:r>
          </w:p>
        </w:tc>
        <w:tc>
          <w:tcPr>
            <w:tcW w:w="2260" w:type="dxa"/>
            <w:tcBorders>
              <w:top w:val="single" w:sz="4" w:space="0" w:color="auto"/>
              <w:left w:val="single" w:sz="4" w:space="0" w:color="auto"/>
              <w:bottom w:val="single" w:sz="4" w:space="0" w:color="auto"/>
              <w:right w:val="single" w:sz="4" w:space="0" w:color="auto"/>
            </w:tcBorders>
            <w:vAlign w:val="center"/>
          </w:tcPr>
          <w:p w14:paraId="44CD5694"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 xml:space="preserve">1-й відділ Калуського РТЦК та СП </w:t>
            </w:r>
          </w:p>
          <w:p w14:paraId="03992D2A" w14:textId="5A0078E9" w:rsidR="008B381D" w:rsidRPr="00A839CB" w:rsidRDefault="00F77DA9" w:rsidP="007C0F69">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Івано-Франківський обласний ТЦК та СП</w:t>
            </w:r>
          </w:p>
        </w:tc>
        <w:tc>
          <w:tcPr>
            <w:tcW w:w="1134" w:type="dxa"/>
            <w:tcBorders>
              <w:top w:val="single" w:sz="4" w:space="0" w:color="auto"/>
              <w:left w:val="single" w:sz="4" w:space="0" w:color="auto"/>
              <w:bottom w:val="single" w:sz="4" w:space="0" w:color="auto"/>
              <w:right w:val="single" w:sz="4" w:space="0" w:color="auto"/>
            </w:tcBorders>
            <w:vAlign w:val="center"/>
          </w:tcPr>
          <w:p w14:paraId="26665B2F" w14:textId="031A189B" w:rsidR="008B381D" w:rsidRPr="00A839CB" w:rsidRDefault="008B381D"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3FC4D305" w14:textId="1B2EA94F" w:rsidR="008B381D" w:rsidRPr="00A839CB" w:rsidRDefault="008B381D"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50,0</w:t>
            </w:r>
          </w:p>
        </w:tc>
        <w:tc>
          <w:tcPr>
            <w:tcW w:w="850" w:type="dxa"/>
            <w:tcBorders>
              <w:top w:val="single" w:sz="4" w:space="0" w:color="auto"/>
              <w:left w:val="single" w:sz="4" w:space="0" w:color="auto"/>
              <w:bottom w:val="single" w:sz="4" w:space="0" w:color="auto"/>
              <w:right w:val="single" w:sz="4" w:space="0" w:color="auto"/>
            </w:tcBorders>
            <w:vAlign w:val="center"/>
          </w:tcPr>
          <w:p w14:paraId="7CE04273" w14:textId="6821FB9D" w:rsidR="008B381D" w:rsidRPr="00A839CB" w:rsidRDefault="008B381D"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50,0</w:t>
            </w:r>
          </w:p>
        </w:tc>
        <w:tc>
          <w:tcPr>
            <w:tcW w:w="851" w:type="dxa"/>
            <w:tcBorders>
              <w:top w:val="single" w:sz="4" w:space="0" w:color="auto"/>
              <w:left w:val="single" w:sz="4" w:space="0" w:color="auto"/>
              <w:bottom w:val="single" w:sz="4" w:space="0" w:color="auto"/>
              <w:right w:val="single" w:sz="4" w:space="0" w:color="auto"/>
            </w:tcBorders>
            <w:vAlign w:val="center"/>
          </w:tcPr>
          <w:p w14:paraId="42623B99" w14:textId="7ABEA48D" w:rsidR="008B381D" w:rsidRPr="00A839CB" w:rsidRDefault="008B381D"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4D954628" w14:textId="7EBBB259" w:rsidR="008B381D" w:rsidRPr="00A839CB" w:rsidRDefault="008B381D" w:rsidP="00573A50">
            <w:pPr>
              <w:widowControl w:val="0"/>
              <w:spacing w:after="0" w:line="240" w:lineRule="auto"/>
              <w:jc w:val="center"/>
              <w:rPr>
                <w:rFonts w:ascii="Times New Roman" w:eastAsia="Calibri"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w:t>
            </w:r>
          </w:p>
        </w:tc>
        <w:tc>
          <w:tcPr>
            <w:tcW w:w="2548" w:type="dxa"/>
            <w:tcBorders>
              <w:top w:val="single" w:sz="4" w:space="0" w:color="auto"/>
              <w:left w:val="single" w:sz="4" w:space="0" w:color="auto"/>
              <w:bottom w:val="single" w:sz="4" w:space="0" w:color="auto"/>
              <w:right w:val="single" w:sz="4" w:space="0" w:color="auto"/>
            </w:tcBorders>
            <w:vAlign w:val="center"/>
          </w:tcPr>
          <w:p w14:paraId="72B143BF" w14:textId="01B60D93" w:rsidR="008B381D" w:rsidRPr="00A839CB" w:rsidRDefault="008B381D" w:rsidP="00573A50">
            <w:pPr>
              <w:widowControl w:val="0"/>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color w:val="000000" w:themeColor="text1"/>
                <w:sz w:val="24"/>
                <w:szCs w:val="24"/>
                <w:lang w:eastAsia="ru-RU"/>
              </w:rPr>
              <w:t>Покращення умов для обслуговування громадян та роботи працівників ОМТЦК та СП</w:t>
            </w:r>
          </w:p>
        </w:tc>
      </w:tr>
      <w:tr w:rsidR="007F71C9" w:rsidRPr="00A839CB" w14:paraId="6FC923CF" w14:textId="77777777" w:rsidTr="008B381D">
        <w:trPr>
          <w:trHeight w:hRule="exact" w:val="706"/>
          <w:jc w:val="center"/>
        </w:trPr>
        <w:tc>
          <w:tcPr>
            <w:tcW w:w="16043" w:type="dxa"/>
            <w:gridSpan w:val="9"/>
            <w:tcBorders>
              <w:top w:val="single" w:sz="4" w:space="0" w:color="auto"/>
              <w:left w:val="single" w:sz="4" w:space="0" w:color="auto"/>
              <w:bottom w:val="single" w:sz="4" w:space="0" w:color="auto"/>
              <w:right w:val="single" w:sz="4" w:space="0" w:color="auto"/>
            </w:tcBorders>
            <w:vAlign w:val="center"/>
          </w:tcPr>
          <w:p w14:paraId="4C7CEE27" w14:textId="7FF61387" w:rsidR="008B381D" w:rsidRPr="00A839CB" w:rsidRDefault="008B381D" w:rsidP="00573A50">
            <w:pPr>
              <w:widowControl w:val="0"/>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b/>
                <w:color w:val="000000" w:themeColor="text1"/>
                <w:sz w:val="24"/>
                <w:szCs w:val="24"/>
                <w:lang w:eastAsia="ru-RU"/>
              </w:rPr>
              <w:t>3. Організаційні та підготовчі заходи щодо  проведення призову на строкову військову службу,  проведення приписки громадян до призовної дільниці та проведення призову громадян на військову службу за  контрактом</w:t>
            </w:r>
          </w:p>
        </w:tc>
      </w:tr>
      <w:tr w:rsidR="007F71C9" w:rsidRPr="00A839CB" w14:paraId="699D0F24" w14:textId="77777777" w:rsidTr="007C0F69">
        <w:trPr>
          <w:trHeight w:hRule="exact" w:val="2098"/>
          <w:jc w:val="center"/>
        </w:trPr>
        <w:tc>
          <w:tcPr>
            <w:tcW w:w="879" w:type="dxa"/>
            <w:tcBorders>
              <w:top w:val="single" w:sz="4" w:space="0" w:color="auto"/>
              <w:left w:val="single" w:sz="4" w:space="0" w:color="auto"/>
              <w:bottom w:val="single" w:sz="4" w:space="0" w:color="auto"/>
              <w:right w:val="single" w:sz="4" w:space="0" w:color="auto"/>
            </w:tcBorders>
            <w:vAlign w:val="center"/>
          </w:tcPr>
          <w:p w14:paraId="34A5E9CB" w14:textId="65BEC272" w:rsidR="008B381D" w:rsidRPr="00A839CB" w:rsidRDefault="008B381D"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3.1</w:t>
            </w:r>
          </w:p>
        </w:tc>
        <w:tc>
          <w:tcPr>
            <w:tcW w:w="5395" w:type="dxa"/>
            <w:tcBorders>
              <w:top w:val="single" w:sz="4" w:space="0" w:color="auto"/>
              <w:left w:val="single" w:sz="4" w:space="0" w:color="auto"/>
              <w:bottom w:val="single" w:sz="4" w:space="0" w:color="auto"/>
              <w:right w:val="single" w:sz="4" w:space="0" w:color="auto"/>
            </w:tcBorders>
            <w:vAlign w:val="center"/>
          </w:tcPr>
          <w:p w14:paraId="5C06E6B0" w14:textId="3DEDD0B4" w:rsidR="008B381D" w:rsidRPr="00A839CB" w:rsidRDefault="008B381D" w:rsidP="00573A50">
            <w:pPr>
              <w:widowControl w:val="0"/>
              <w:shd w:val="clear" w:color="auto" w:fill="FFFFFF"/>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color w:val="000000" w:themeColor="text1"/>
                <w:sz w:val="24"/>
                <w:szCs w:val="24"/>
                <w:lang w:eastAsia="ru-RU"/>
              </w:rPr>
              <w:t>Виготовлення та оформлення наочної агітації</w:t>
            </w:r>
          </w:p>
        </w:tc>
        <w:tc>
          <w:tcPr>
            <w:tcW w:w="2260" w:type="dxa"/>
            <w:tcBorders>
              <w:top w:val="single" w:sz="4" w:space="0" w:color="auto"/>
              <w:left w:val="single" w:sz="4" w:space="0" w:color="auto"/>
              <w:bottom w:val="single" w:sz="4" w:space="0" w:color="auto"/>
              <w:right w:val="single" w:sz="4" w:space="0" w:color="auto"/>
            </w:tcBorders>
            <w:vAlign w:val="center"/>
          </w:tcPr>
          <w:p w14:paraId="34FDDA0A"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 xml:space="preserve">1-й відділ Калуського РТЦК та СП </w:t>
            </w:r>
          </w:p>
          <w:p w14:paraId="0FCCD4E4" w14:textId="5E061738" w:rsidR="008B381D" w:rsidRPr="00A839CB" w:rsidRDefault="00F77DA9" w:rsidP="00711B86">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Івано-Франківський обласний ТЦК та СП</w:t>
            </w:r>
          </w:p>
        </w:tc>
        <w:tc>
          <w:tcPr>
            <w:tcW w:w="1134" w:type="dxa"/>
            <w:tcBorders>
              <w:top w:val="single" w:sz="4" w:space="0" w:color="auto"/>
              <w:left w:val="single" w:sz="4" w:space="0" w:color="auto"/>
              <w:bottom w:val="single" w:sz="4" w:space="0" w:color="auto"/>
              <w:right w:val="single" w:sz="4" w:space="0" w:color="auto"/>
            </w:tcBorders>
            <w:vAlign w:val="center"/>
          </w:tcPr>
          <w:p w14:paraId="400FF855" w14:textId="04A4238C" w:rsidR="008B381D" w:rsidRPr="00A839CB" w:rsidRDefault="008B381D"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15,0</w:t>
            </w:r>
          </w:p>
        </w:tc>
        <w:tc>
          <w:tcPr>
            <w:tcW w:w="992" w:type="dxa"/>
            <w:tcBorders>
              <w:top w:val="single" w:sz="4" w:space="0" w:color="auto"/>
              <w:left w:val="single" w:sz="4" w:space="0" w:color="auto"/>
              <w:bottom w:val="single" w:sz="4" w:space="0" w:color="auto"/>
              <w:right w:val="single" w:sz="4" w:space="0" w:color="auto"/>
            </w:tcBorders>
            <w:vAlign w:val="center"/>
          </w:tcPr>
          <w:p w14:paraId="3FB6B5FC" w14:textId="67EE6E3F" w:rsidR="008B381D" w:rsidRPr="00A839CB" w:rsidRDefault="008B381D"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14:paraId="5F706DF8" w14:textId="768DBB62" w:rsidR="008B381D" w:rsidRPr="00A839CB" w:rsidRDefault="008B381D"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vAlign w:val="center"/>
          </w:tcPr>
          <w:p w14:paraId="7737B2BC" w14:textId="4C96C180" w:rsidR="008B381D" w:rsidRPr="00A839CB" w:rsidRDefault="008B381D"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14:paraId="2ED0C8DD" w14:textId="2940EB24" w:rsidR="008B381D" w:rsidRPr="00A839CB" w:rsidRDefault="008B381D" w:rsidP="00573A50">
            <w:pPr>
              <w:widowControl w:val="0"/>
              <w:spacing w:after="0" w:line="240" w:lineRule="auto"/>
              <w:jc w:val="center"/>
              <w:rPr>
                <w:rFonts w:ascii="Times New Roman" w:eastAsia="Calibri" w:hAnsi="Times New Roman" w:cs="Times New Roman"/>
                <w:color w:val="000000" w:themeColor="text1"/>
                <w:sz w:val="24"/>
                <w:szCs w:val="24"/>
                <w:lang w:eastAsia="ru-RU"/>
              </w:rPr>
            </w:pPr>
            <w:r w:rsidRPr="00A839CB">
              <w:rPr>
                <w:rFonts w:ascii="Times New Roman" w:eastAsia="Calibri" w:hAnsi="Times New Roman" w:cs="Times New Roman"/>
                <w:color w:val="000000" w:themeColor="text1"/>
                <w:sz w:val="24"/>
                <w:szCs w:val="24"/>
                <w:lang w:eastAsia="ru-RU"/>
              </w:rPr>
              <w:t>-</w:t>
            </w:r>
          </w:p>
        </w:tc>
        <w:tc>
          <w:tcPr>
            <w:tcW w:w="2548" w:type="dxa"/>
            <w:tcBorders>
              <w:top w:val="single" w:sz="4" w:space="0" w:color="auto"/>
              <w:left w:val="single" w:sz="4" w:space="0" w:color="auto"/>
              <w:bottom w:val="single" w:sz="4" w:space="0" w:color="auto"/>
              <w:right w:val="single" w:sz="4" w:space="0" w:color="auto"/>
            </w:tcBorders>
            <w:vAlign w:val="center"/>
          </w:tcPr>
          <w:p w14:paraId="1AB695C9" w14:textId="3F16E817" w:rsidR="008B381D" w:rsidRPr="00A839CB" w:rsidRDefault="008B381D" w:rsidP="00573A50">
            <w:pPr>
              <w:widowControl w:val="0"/>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color w:val="000000" w:themeColor="text1"/>
                <w:sz w:val="24"/>
                <w:szCs w:val="24"/>
                <w:lang w:eastAsia="ru-RU"/>
              </w:rPr>
              <w:t>Організація агітаційно-просвітницької роботи</w:t>
            </w:r>
          </w:p>
        </w:tc>
      </w:tr>
      <w:tr w:rsidR="007F71C9" w:rsidRPr="00A839CB" w14:paraId="129BC2CB" w14:textId="77777777" w:rsidTr="00495F95">
        <w:trPr>
          <w:trHeight w:hRule="exact" w:val="2266"/>
          <w:jc w:val="center"/>
        </w:trPr>
        <w:tc>
          <w:tcPr>
            <w:tcW w:w="879" w:type="dxa"/>
            <w:tcBorders>
              <w:top w:val="single" w:sz="4" w:space="0" w:color="auto"/>
              <w:left w:val="single" w:sz="4" w:space="0" w:color="auto"/>
              <w:bottom w:val="single" w:sz="4" w:space="0" w:color="auto"/>
              <w:right w:val="single" w:sz="4" w:space="0" w:color="auto"/>
            </w:tcBorders>
            <w:vAlign w:val="center"/>
          </w:tcPr>
          <w:p w14:paraId="25C9F06C" w14:textId="014414B5" w:rsidR="008B381D" w:rsidRPr="00A839CB" w:rsidRDefault="008C6FEF"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3.2</w:t>
            </w:r>
          </w:p>
        </w:tc>
        <w:tc>
          <w:tcPr>
            <w:tcW w:w="5395" w:type="dxa"/>
            <w:tcBorders>
              <w:top w:val="single" w:sz="4" w:space="0" w:color="auto"/>
              <w:left w:val="single" w:sz="4" w:space="0" w:color="auto"/>
              <w:bottom w:val="single" w:sz="4" w:space="0" w:color="auto"/>
              <w:right w:val="single" w:sz="4" w:space="0" w:color="auto"/>
            </w:tcBorders>
            <w:vAlign w:val="center"/>
          </w:tcPr>
          <w:p w14:paraId="4F1923CB" w14:textId="75CFA5DF" w:rsidR="008B381D" w:rsidRPr="00A839CB" w:rsidRDefault="008C6FEF" w:rsidP="00573A50">
            <w:pPr>
              <w:widowControl w:val="0"/>
              <w:shd w:val="clear" w:color="auto" w:fill="FFFFFF"/>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color w:val="000000" w:themeColor="text1"/>
                <w:sz w:val="24"/>
                <w:szCs w:val="24"/>
                <w:lang w:eastAsia="ru-RU"/>
              </w:rPr>
              <w:t xml:space="preserve">Забезпечення канцелярськими товарами </w:t>
            </w:r>
            <w:r w:rsidRPr="00A839CB">
              <w:rPr>
                <w:rFonts w:ascii="Times New Roman" w:eastAsia="Calibri" w:hAnsi="Times New Roman" w:cs="Times New Roman"/>
                <w:color w:val="000000" w:themeColor="text1"/>
                <w:sz w:val="24"/>
                <w:szCs w:val="24"/>
                <w:lang w:eastAsia="uk-UA"/>
              </w:rPr>
              <w:t>1-го відділу Калуського РТЦК та СП</w:t>
            </w:r>
          </w:p>
        </w:tc>
        <w:tc>
          <w:tcPr>
            <w:tcW w:w="2260" w:type="dxa"/>
            <w:tcBorders>
              <w:top w:val="single" w:sz="4" w:space="0" w:color="auto"/>
              <w:left w:val="single" w:sz="4" w:space="0" w:color="auto"/>
              <w:bottom w:val="single" w:sz="4" w:space="0" w:color="auto"/>
              <w:right w:val="single" w:sz="4" w:space="0" w:color="auto"/>
            </w:tcBorders>
            <w:vAlign w:val="center"/>
          </w:tcPr>
          <w:p w14:paraId="53B363E0"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 xml:space="preserve">1-й відділ Калуського РТЦК та СП </w:t>
            </w:r>
          </w:p>
          <w:p w14:paraId="240B7CF7"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Івано-Франківський обласний ТЦК та СП</w:t>
            </w:r>
          </w:p>
          <w:p w14:paraId="127F044E" w14:textId="3BCD72A1" w:rsidR="008B381D" w:rsidRPr="00A839CB" w:rsidRDefault="008B381D" w:rsidP="00573A50">
            <w:pPr>
              <w:spacing w:after="0" w:line="240" w:lineRule="auto"/>
              <w:jc w:val="center"/>
              <w:rPr>
                <w:rFonts w:ascii="Times New Roman" w:eastAsia="Calibri" w:hAnsi="Times New Roman" w:cs="Times New Roman"/>
                <w:color w:val="000000" w:themeColor="text1"/>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vAlign w:val="center"/>
          </w:tcPr>
          <w:p w14:paraId="2DD4EAD8" w14:textId="769AC7EF" w:rsidR="008B381D" w:rsidRPr="00A839CB" w:rsidRDefault="008C6FEF"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30,0</w:t>
            </w:r>
          </w:p>
        </w:tc>
        <w:tc>
          <w:tcPr>
            <w:tcW w:w="992" w:type="dxa"/>
            <w:tcBorders>
              <w:top w:val="single" w:sz="4" w:space="0" w:color="auto"/>
              <w:left w:val="single" w:sz="4" w:space="0" w:color="auto"/>
              <w:bottom w:val="single" w:sz="4" w:space="0" w:color="auto"/>
              <w:right w:val="single" w:sz="4" w:space="0" w:color="auto"/>
            </w:tcBorders>
            <w:vAlign w:val="center"/>
          </w:tcPr>
          <w:p w14:paraId="5C423762" w14:textId="2AF514D6" w:rsidR="008B381D" w:rsidRPr="00A839CB" w:rsidRDefault="008C6FEF"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14:paraId="73539F69" w14:textId="172D16B5" w:rsidR="008B381D" w:rsidRPr="00A839CB" w:rsidRDefault="008C6FEF"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14:paraId="6A17862A" w14:textId="37CCE3BD" w:rsidR="008B381D" w:rsidRPr="00A839CB" w:rsidRDefault="008C6FEF"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382DF3D" w14:textId="4A499629" w:rsidR="008B381D" w:rsidRPr="00A839CB" w:rsidRDefault="008C6FEF" w:rsidP="00573A50">
            <w:pPr>
              <w:widowControl w:val="0"/>
              <w:spacing w:after="0" w:line="240" w:lineRule="auto"/>
              <w:jc w:val="center"/>
              <w:rPr>
                <w:rFonts w:ascii="Times New Roman" w:eastAsia="Calibri" w:hAnsi="Times New Roman" w:cs="Times New Roman"/>
                <w:color w:val="000000" w:themeColor="text1"/>
                <w:sz w:val="24"/>
                <w:szCs w:val="24"/>
                <w:lang w:eastAsia="ru-RU"/>
              </w:rPr>
            </w:pPr>
            <w:r w:rsidRPr="00A839CB">
              <w:rPr>
                <w:rFonts w:ascii="Times New Roman" w:eastAsia="Calibri" w:hAnsi="Times New Roman" w:cs="Times New Roman"/>
                <w:color w:val="000000" w:themeColor="text1"/>
                <w:sz w:val="24"/>
                <w:szCs w:val="24"/>
                <w:lang w:eastAsia="ru-RU"/>
              </w:rPr>
              <w:t>-</w:t>
            </w:r>
          </w:p>
        </w:tc>
        <w:tc>
          <w:tcPr>
            <w:tcW w:w="2548" w:type="dxa"/>
            <w:tcBorders>
              <w:top w:val="single" w:sz="4" w:space="0" w:color="auto"/>
              <w:left w:val="single" w:sz="4" w:space="0" w:color="auto"/>
              <w:bottom w:val="single" w:sz="4" w:space="0" w:color="auto"/>
              <w:right w:val="single" w:sz="4" w:space="0" w:color="auto"/>
            </w:tcBorders>
            <w:vAlign w:val="center"/>
          </w:tcPr>
          <w:p w14:paraId="6EBAE2CD" w14:textId="4D7AAF10" w:rsidR="008B381D" w:rsidRPr="00A839CB" w:rsidRDefault="008C6FEF" w:rsidP="00573A50">
            <w:pPr>
              <w:widowControl w:val="0"/>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color w:val="000000" w:themeColor="text1"/>
                <w:sz w:val="24"/>
                <w:szCs w:val="24"/>
                <w:lang w:eastAsia="ru-RU"/>
              </w:rPr>
              <w:t>Для якісного виконання поставлених задач за призначенням</w:t>
            </w:r>
          </w:p>
        </w:tc>
      </w:tr>
      <w:tr w:rsidR="007F71C9" w:rsidRPr="007C0F69" w14:paraId="1A24E55C" w14:textId="77777777" w:rsidTr="007C0F69">
        <w:trPr>
          <w:trHeight w:hRule="exact" w:val="298"/>
          <w:jc w:val="center"/>
        </w:trPr>
        <w:tc>
          <w:tcPr>
            <w:tcW w:w="879" w:type="dxa"/>
            <w:tcBorders>
              <w:top w:val="single" w:sz="4" w:space="0" w:color="auto"/>
              <w:left w:val="single" w:sz="4" w:space="0" w:color="auto"/>
              <w:bottom w:val="single" w:sz="4" w:space="0" w:color="auto"/>
              <w:right w:val="single" w:sz="4" w:space="0" w:color="auto"/>
            </w:tcBorders>
            <w:vAlign w:val="center"/>
          </w:tcPr>
          <w:p w14:paraId="43D24711" w14:textId="738B3572" w:rsidR="008B381D" w:rsidRPr="007C0F69" w:rsidRDefault="008C6FEF"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7C0F69">
              <w:rPr>
                <w:rFonts w:ascii="Times New Roman" w:eastAsia="Times New Roman" w:hAnsi="Times New Roman" w:cs="Times New Roman"/>
                <w:b/>
                <w:bCs/>
                <w:color w:val="000000" w:themeColor="text1"/>
                <w:sz w:val="24"/>
                <w:szCs w:val="24"/>
                <w:lang w:eastAsia="ru-RU"/>
              </w:rPr>
              <w:lastRenderedPageBreak/>
              <w:t>1</w:t>
            </w:r>
          </w:p>
        </w:tc>
        <w:tc>
          <w:tcPr>
            <w:tcW w:w="5395" w:type="dxa"/>
            <w:tcBorders>
              <w:top w:val="single" w:sz="4" w:space="0" w:color="auto"/>
              <w:left w:val="single" w:sz="4" w:space="0" w:color="auto"/>
              <w:bottom w:val="single" w:sz="4" w:space="0" w:color="auto"/>
              <w:right w:val="single" w:sz="4" w:space="0" w:color="auto"/>
            </w:tcBorders>
            <w:vAlign w:val="center"/>
          </w:tcPr>
          <w:p w14:paraId="74FD3090" w14:textId="3E8E47B5" w:rsidR="008B381D" w:rsidRPr="007C0F69" w:rsidRDefault="008C6FEF" w:rsidP="00573A50">
            <w:pPr>
              <w:widowControl w:val="0"/>
              <w:shd w:val="clear" w:color="auto" w:fill="FFFFFF"/>
              <w:spacing w:after="0" w:line="240" w:lineRule="auto"/>
              <w:jc w:val="center"/>
              <w:rPr>
                <w:rFonts w:ascii="Times New Roman" w:eastAsia="Calibri" w:hAnsi="Times New Roman" w:cs="Times New Roman"/>
                <w:b/>
                <w:bCs/>
                <w:color w:val="000000" w:themeColor="text1"/>
                <w:sz w:val="24"/>
                <w:szCs w:val="24"/>
              </w:rPr>
            </w:pPr>
            <w:r w:rsidRPr="007C0F69">
              <w:rPr>
                <w:rFonts w:ascii="Times New Roman" w:eastAsia="Calibri" w:hAnsi="Times New Roman" w:cs="Times New Roman"/>
                <w:b/>
                <w:bCs/>
                <w:color w:val="000000" w:themeColor="text1"/>
                <w:sz w:val="24"/>
                <w:szCs w:val="24"/>
              </w:rPr>
              <w:t>2</w:t>
            </w:r>
          </w:p>
        </w:tc>
        <w:tc>
          <w:tcPr>
            <w:tcW w:w="2260" w:type="dxa"/>
            <w:tcBorders>
              <w:top w:val="single" w:sz="4" w:space="0" w:color="auto"/>
              <w:left w:val="single" w:sz="4" w:space="0" w:color="auto"/>
              <w:bottom w:val="single" w:sz="4" w:space="0" w:color="auto"/>
              <w:right w:val="single" w:sz="4" w:space="0" w:color="auto"/>
            </w:tcBorders>
            <w:vAlign w:val="center"/>
          </w:tcPr>
          <w:p w14:paraId="303CF8E7" w14:textId="7361C258" w:rsidR="008B381D" w:rsidRPr="007C0F69" w:rsidRDefault="008C6FEF" w:rsidP="00573A50">
            <w:pPr>
              <w:spacing w:after="0" w:line="240" w:lineRule="auto"/>
              <w:jc w:val="center"/>
              <w:rPr>
                <w:rFonts w:ascii="Times New Roman" w:eastAsia="Calibri" w:hAnsi="Times New Roman" w:cs="Times New Roman"/>
                <w:b/>
                <w:bCs/>
                <w:color w:val="000000" w:themeColor="text1"/>
                <w:sz w:val="24"/>
                <w:szCs w:val="24"/>
                <w:lang w:eastAsia="uk-UA"/>
              </w:rPr>
            </w:pPr>
            <w:r w:rsidRPr="007C0F69">
              <w:rPr>
                <w:rFonts w:ascii="Times New Roman" w:eastAsia="Calibri" w:hAnsi="Times New Roman" w:cs="Times New Roman"/>
                <w:b/>
                <w:bCs/>
                <w:color w:val="000000" w:themeColor="text1"/>
                <w:sz w:val="24"/>
                <w:szCs w:val="24"/>
                <w:lang w:eastAsia="uk-UA"/>
              </w:rPr>
              <w:t>3</w:t>
            </w:r>
          </w:p>
        </w:tc>
        <w:tc>
          <w:tcPr>
            <w:tcW w:w="1134" w:type="dxa"/>
            <w:tcBorders>
              <w:top w:val="single" w:sz="4" w:space="0" w:color="auto"/>
              <w:left w:val="single" w:sz="4" w:space="0" w:color="auto"/>
              <w:bottom w:val="single" w:sz="4" w:space="0" w:color="auto"/>
              <w:right w:val="single" w:sz="4" w:space="0" w:color="auto"/>
            </w:tcBorders>
            <w:vAlign w:val="center"/>
          </w:tcPr>
          <w:p w14:paraId="2E2581AC" w14:textId="086990C6" w:rsidR="008B381D" w:rsidRPr="007C0F69" w:rsidRDefault="008C6FEF"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7C0F69">
              <w:rPr>
                <w:rFonts w:ascii="Times New Roman" w:eastAsia="Times New Roman" w:hAnsi="Times New Roman" w:cs="Times New Roman"/>
                <w:b/>
                <w:bCs/>
                <w:color w:val="000000" w:themeColor="text1"/>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14:paraId="6FEC6F76" w14:textId="54E3B77F" w:rsidR="008B381D" w:rsidRPr="007C0F69" w:rsidRDefault="008C6FEF"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7C0F69">
              <w:rPr>
                <w:rFonts w:ascii="Times New Roman" w:eastAsia="Times New Roman" w:hAnsi="Times New Roman" w:cs="Times New Roman"/>
                <w:b/>
                <w:bCs/>
                <w:color w:val="000000" w:themeColor="text1"/>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14:paraId="5C7CE2C0" w14:textId="3F036C7C" w:rsidR="008B381D" w:rsidRPr="007C0F69" w:rsidRDefault="008C6FEF"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7C0F69">
              <w:rPr>
                <w:rFonts w:ascii="Times New Roman" w:eastAsia="Times New Roman" w:hAnsi="Times New Roman" w:cs="Times New Roman"/>
                <w:b/>
                <w:bCs/>
                <w:color w:val="000000" w:themeColor="text1"/>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14:paraId="3E13B458" w14:textId="0165B9BA" w:rsidR="008B381D" w:rsidRPr="007C0F69" w:rsidRDefault="008C6FEF" w:rsidP="00573A50">
            <w:pPr>
              <w:spacing w:after="0" w:line="240" w:lineRule="auto"/>
              <w:jc w:val="center"/>
              <w:rPr>
                <w:rFonts w:ascii="Times New Roman" w:eastAsia="Times New Roman" w:hAnsi="Times New Roman" w:cs="Times New Roman"/>
                <w:b/>
                <w:bCs/>
                <w:color w:val="000000" w:themeColor="text1"/>
                <w:sz w:val="24"/>
                <w:szCs w:val="24"/>
                <w:lang w:eastAsia="ru-RU"/>
              </w:rPr>
            </w:pPr>
            <w:r w:rsidRPr="007C0F69">
              <w:rPr>
                <w:rFonts w:ascii="Times New Roman" w:eastAsia="Times New Roman" w:hAnsi="Times New Roman" w:cs="Times New Roman"/>
                <w:b/>
                <w:bCs/>
                <w:color w:val="000000" w:themeColor="text1"/>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14:paraId="14FA7095" w14:textId="3692BE88" w:rsidR="008B381D" w:rsidRPr="007C0F69" w:rsidRDefault="008C6FEF" w:rsidP="00573A50">
            <w:pPr>
              <w:widowControl w:val="0"/>
              <w:spacing w:after="0" w:line="240" w:lineRule="auto"/>
              <w:jc w:val="center"/>
              <w:rPr>
                <w:rFonts w:ascii="Times New Roman" w:eastAsia="Calibri" w:hAnsi="Times New Roman" w:cs="Times New Roman"/>
                <w:b/>
                <w:bCs/>
                <w:color w:val="000000" w:themeColor="text1"/>
                <w:sz w:val="24"/>
                <w:szCs w:val="24"/>
                <w:lang w:eastAsia="ru-RU"/>
              </w:rPr>
            </w:pPr>
            <w:r w:rsidRPr="007C0F69">
              <w:rPr>
                <w:rFonts w:ascii="Times New Roman" w:eastAsia="Calibri" w:hAnsi="Times New Roman" w:cs="Times New Roman"/>
                <w:b/>
                <w:bCs/>
                <w:color w:val="000000" w:themeColor="text1"/>
                <w:sz w:val="24"/>
                <w:szCs w:val="24"/>
                <w:lang w:eastAsia="ru-RU"/>
              </w:rPr>
              <w:t>8</w:t>
            </w:r>
          </w:p>
        </w:tc>
        <w:tc>
          <w:tcPr>
            <w:tcW w:w="2548" w:type="dxa"/>
            <w:tcBorders>
              <w:top w:val="single" w:sz="4" w:space="0" w:color="auto"/>
              <w:left w:val="single" w:sz="4" w:space="0" w:color="auto"/>
              <w:bottom w:val="single" w:sz="4" w:space="0" w:color="auto"/>
              <w:right w:val="single" w:sz="4" w:space="0" w:color="auto"/>
            </w:tcBorders>
            <w:vAlign w:val="center"/>
          </w:tcPr>
          <w:p w14:paraId="66BDCB15" w14:textId="36A43675" w:rsidR="008B381D" w:rsidRPr="007C0F69" w:rsidRDefault="008C6FEF" w:rsidP="00573A50">
            <w:pPr>
              <w:widowControl w:val="0"/>
              <w:spacing w:after="0" w:line="240" w:lineRule="auto"/>
              <w:jc w:val="center"/>
              <w:rPr>
                <w:rFonts w:ascii="Times New Roman" w:eastAsia="Calibri" w:hAnsi="Times New Roman" w:cs="Times New Roman"/>
                <w:b/>
                <w:bCs/>
                <w:color w:val="000000" w:themeColor="text1"/>
                <w:sz w:val="24"/>
                <w:szCs w:val="24"/>
              </w:rPr>
            </w:pPr>
            <w:r w:rsidRPr="007C0F69">
              <w:rPr>
                <w:rFonts w:ascii="Times New Roman" w:eastAsia="Calibri" w:hAnsi="Times New Roman" w:cs="Times New Roman"/>
                <w:b/>
                <w:bCs/>
                <w:color w:val="000000" w:themeColor="text1"/>
                <w:sz w:val="24"/>
                <w:szCs w:val="24"/>
              </w:rPr>
              <w:t>9</w:t>
            </w:r>
          </w:p>
        </w:tc>
      </w:tr>
      <w:tr w:rsidR="007F71C9" w:rsidRPr="00A839CB" w14:paraId="3C63873A" w14:textId="77777777" w:rsidTr="00495F95">
        <w:trPr>
          <w:trHeight w:hRule="exact" w:val="2259"/>
          <w:jc w:val="center"/>
        </w:trPr>
        <w:tc>
          <w:tcPr>
            <w:tcW w:w="879" w:type="dxa"/>
            <w:tcBorders>
              <w:top w:val="single" w:sz="4" w:space="0" w:color="auto"/>
              <w:left w:val="single" w:sz="4" w:space="0" w:color="auto"/>
              <w:bottom w:val="single" w:sz="4" w:space="0" w:color="auto"/>
              <w:right w:val="single" w:sz="4" w:space="0" w:color="auto"/>
            </w:tcBorders>
            <w:vAlign w:val="center"/>
          </w:tcPr>
          <w:p w14:paraId="13F8C0EE" w14:textId="67834CE8" w:rsidR="008B381D" w:rsidRPr="00A839CB" w:rsidRDefault="008C6FEF"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3.3</w:t>
            </w:r>
          </w:p>
        </w:tc>
        <w:tc>
          <w:tcPr>
            <w:tcW w:w="5395" w:type="dxa"/>
            <w:tcBorders>
              <w:top w:val="single" w:sz="4" w:space="0" w:color="auto"/>
              <w:left w:val="single" w:sz="4" w:space="0" w:color="auto"/>
              <w:bottom w:val="single" w:sz="4" w:space="0" w:color="auto"/>
              <w:right w:val="single" w:sz="4" w:space="0" w:color="auto"/>
            </w:tcBorders>
            <w:vAlign w:val="center"/>
          </w:tcPr>
          <w:p w14:paraId="490E35FD" w14:textId="7768F8E5" w:rsidR="008B381D" w:rsidRPr="00A839CB" w:rsidRDefault="008C6FEF" w:rsidP="00573A50">
            <w:pPr>
              <w:widowControl w:val="0"/>
              <w:shd w:val="clear" w:color="auto" w:fill="FFFFFF"/>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color w:val="000000" w:themeColor="text1"/>
                <w:sz w:val="24"/>
                <w:szCs w:val="24"/>
                <w:lang w:eastAsia="ru-RU"/>
              </w:rPr>
              <w:t>Придбання та виготовлення статистичних бланків та  іншої документації для проведення  приписки та призову юнаків</w:t>
            </w:r>
          </w:p>
        </w:tc>
        <w:tc>
          <w:tcPr>
            <w:tcW w:w="2260" w:type="dxa"/>
            <w:tcBorders>
              <w:top w:val="single" w:sz="4" w:space="0" w:color="auto"/>
              <w:left w:val="single" w:sz="4" w:space="0" w:color="auto"/>
              <w:bottom w:val="single" w:sz="4" w:space="0" w:color="auto"/>
              <w:right w:val="single" w:sz="4" w:space="0" w:color="auto"/>
            </w:tcBorders>
            <w:vAlign w:val="center"/>
          </w:tcPr>
          <w:p w14:paraId="2C81F007"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 xml:space="preserve">1-й відділ Калуського РТЦК та СП </w:t>
            </w:r>
          </w:p>
          <w:p w14:paraId="413A0859" w14:textId="7E97F21D" w:rsidR="008B381D" w:rsidRPr="00A839CB" w:rsidRDefault="00F77DA9" w:rsidP="00E86425">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Івано-Франківський обласний ТЦК та СП</w:t>
            </w:r>
          </w:p>
        </w:tc>
        <w:tc>
          <w:tcPr>
            <w:tcW w:w="1134" w:type="dxa"/>
            <w:tcBorders>
              <w:top w:val="single" w:sz="4" w:space="0" w:color="auto"/>
              <w:left w:val="single" w:sz="4" w:space="0" w:color="auto"/>
              <w:bottom w:val="single" w:sz="4" w:space="0" w:color="auto"/>
              <w:right w:val="single" w:sz="4" w:space="0" w:color="auto"/>
            </w:tcBorders>
            <w:vAlign w:val="center"/>
          </w:tcPr>
          <w:p w14:paraId="6A5F0536" w14:textId="63320451" w:rsidR="008B381D" w:rsidRPr="00A839CB" w:rsidRDefault="008C6FEF"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30,0</w:t>
            </w:r>
          </w:p>
        </w:tc>
        <w:tc>
          <w:tcPr>
            <w:tcW w:w="992" w:type="dxa"/>
            <w:tcBorders>
              <w:top w:val="single" w:sz="4" w:space="0" w:color="auto"/>
              <w:left w:val="single" w:sz="4" w:space="0" w:color="auto"/>
              <w:bottom w:val="single" w:sz="4" w:space="0" w:color="auto"/>
              <w:right w:val="single" w:sz="4" w:space="0" w:color="auto"/>
            </w:tcBorders>
            <w:vAlign w:val="center"/>
          </w:tcPr>
          <w:p w14:paraId="5A57E260" w14:textId="10DC9323" w:rsidR="008B381D" w:rsidRPr="00A839CB" w:rsidRDefault="008C6FEF"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14:paraId="78945D14" w14:textId="790554EB" w:rsidR="008B381D" w:rsidRPr="00A839CB" w:rsidRDefault="008C6FEF"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14:paraId="6EC3D128" w14:textId="5C97A5D8" w:rsidR="008B381D" w:rsidRPr="00A839CB" w:rsidRDefault="008C6FEF"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693BE656" w14:textId="40C22DA7" w:rsidR="008B381D" w:rsidRPr="00A839CB" w:rsidRDefault="008C6FEF" w:rsidP="00573A50">
            <w:pPr>
              <w:widowControl w:val="0"/>
              <w:spacing w:after="0" w:line="240" w:lineRule="auto"/>
              <w:jc w:val="center"/>
              <w:rPr>
                <w:rFonts w:ascii="Times New Roman" w:eastAsia="Calibri" w:hAnsi="Times New Roman" w:cs="Times New Roman"/>
                <w:color w:val="000000" w:themeColor="text1"/>
                <w:sz w:val="24"/>
                <w:szCs w:val="24"/>
                <w:lang w:eastAsia="ru-RU"/>
              </w:rPr>
            </w:pPr>
            <w:r w:rsidRPr="00A839CB">
              <w:rPr>
                <w:rFonts w:ascii="Times New Roman" w:eastAsia="Calibri" w:hAnsi="Times New Roman" w:cs="Times New Roman"/>
                <w:color w:val="000000" w:themeColor="text1"/>
                <w:sz w:val="24"/>
                <w:szCs w:val="24"/>
                <w:lang w:eastAsia="ru-RU"/>
              </w:rPr>
              <w:t>-</w:t>
            </w:r>
          </w:p>
        </w:tc>
        <w:tc>
          <w:tcPr>
            <w:tcW w:w="2548" w:type="dxa"/>
            <w:tcBorders>
              <w:top w:val="single" w:sz="4" w:space="0" w:color="auto"/>
              <w:left w:val="single" w:sz="4" w:space="0" w:color="auto"/>
              <w:bottom w:val="single" w:sz="4" w:space="0" w:color="auto"/>
              <w:right w:val="single" w:sz="4" w:space="0" w:color="auto"/>
            </w:tcBorders>
            <w:vAlign w:val="center"/>
          </w:tcPr>
          <w:p w14:paraId="3A00665B" w14:textId="547B6CA2" w:rsidR="008B381D" w:rsidRPr="00A839CB" w:rsidRDefault="008C6FEF" w:rsidP="00573A50">
            <w:pPr>
              <w:widowControl w:val="0"/>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color w:val="000000" w:themeColor="text1"/>
                <w:sz w:val="24"/>
                <w:szCs w:val="24"/>
                <w:lang w:eastAsia="ru-RU"/>
              </w:rPr>
              <w:t>Організація роботи призовної дільниці</w:t>
            </w:r>
          </w:p>
        </w:tc>
      </w:tr>
      <w:tr w:rsidR="007F71C9" w:rsidRPr="00A839CB" w14:paraId="5446A12F" w14:textId="77777777" w:rsidTr="00495F95">
        <w:trPr>
          <w:trHeight w:hRule="exact" w:val="2276"/>
          <w:jc w:val="center"/>
        </w:trPr>
        <w:tc>
          <w:tcPr>
            <w:tcW w:w="879" w:type="dxa"/>
            <w:tcBorders>
              <w:top w:val="single" w:sz="4" w:space="0" w:color="auto"/>
              <w:left w:val="single" w:sz="4" w:space="0" w:color="auto"/>
              <w:bottom w:val="single" w:sz="4" w:space="0" w:color="auto"/>
              <w:right w:val="single" w:sz="4" w:space="0" w:color="auto"/>
            </w:tcBorders>
            <w:vAlign w:val="center"/>
          </w:tcPr>
          <w:p w14:paraId="000B8BE0" w14:textId="745E45DE" w:rsidR="008B381D" w:rsidRPr="00A839CB" w:rsidRDefault="008C6FEF"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3.4</w:t>
            </w:r>
          </w:p>
        </w:tc>
        <w:tc>
          <w:tcPr>
            <w:tcW w:w="5395" w:type="dxa"/>
            <w:tcBorders>
              <w:top w:val="single" w:sz="4" w:space="0" w:color="auto"/>
              <w:left w:val="single" w:sz="4" w:space="0" w:color="auto"/>
              <w:bottom w:val="single" w:sz="4" w:space="0" w:color="auto"/>
              <w:right w:val="single" w:sz="4" w:space="0" w:color="auto"/>
            </w:tcBorders>
            <w:vAlign w:val="center"/>
          </w:tcPr>
          <w:p w14:paraId="5601C80C" w14:textId="35EABA4A" w:rsidR="008B381D" w:rsidRPr="00A839CB" w:rsidRDefault="00495F95" w:rsidP="00573A50">
            <w:pPr>
              <w:widowControl w:val="0"/>
              <w:shd w:val="clear" w:color="auto" w:fill="FFFFFF"/>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color w:val="000000" w:themeColor="text1"/>
                <w:sz w:val="24"/>
                <w:szCs w:val="24"/>
                <w:lang w:eastAsia="ru-RU"/>
              </w:rPr>
              <w:t>Ремонт та обслуговування оргтехніки (придбання та заправка картриджів ремонт комп’ютерів)</w:t>
            </w:r>
          </w:p>
        </w:tc>
        <w:tc>
          <w:tcPr>
            <w:tcW w:w="2260" w:type="dxa"/>
            <w:tcBorders>
              <w:top w:val="single" w:sz="4" w:space="0" w:color="auto"/>
              <w:left w:val="single" w:sz="4" w:space="0" w:color="auto"/>
              <w:bottom w:val="single" w:sz="4" w:space="0" w:color="auto"/>
              <w:right w:val="single" w:sz="4" w:space="0" w:color="auto"/>
            </w:tcBorders>
            <w:vAlign w:val="center"/>
          </w:tcPr>
          <w:p w14:paraId="47039386"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 xml:space="preserve">1-й відділ Калуського РТЦК та СП </w:t>
            </w:r>
          </w:p>
          <w:p w14:paraId="1D644CA1" w14:textId="4746B4EE" w:rsidR="008B381D" w:rsidRPr="00A839CB" w:rsidRDefault="00F77DA9" w:rsidP="00E86425">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Івано-Франківський обласний ТЦК та СП</w:t>
            </w:r>
          </w:p>
        </w:tc>
        <w:tc>
          <w:tcPr>
            <w:tcW w:w="1134" w:type="dxa"/>
            <w:tcBorders>
              <w:top w:val="single" w:sz="4" w:space="0" w:color="auto"/>
              <w:left w:val="single" w:sz="4" w:space="0" w:color="auto"/>
              <w:bottom w:val="single" w:sz="4" w:space="0" w:color="auto"/>
              <w:right w:val="single" w:sz="4" w:space="0" w:color="auto"/>
            </w:tcBorders>
            <w:vAlign w:val="center"/>
          </w:tcPr>
          <w:p w14:paraId="2BDC7C8E" w14:textId="0CD48E7C" w:rsidR="008B381D" w:rsidRPr="00A839CB" w:rsidRDefault="00B86660"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3</w:t>
            </w:r>
            <w:r w:rsidR="00843FE3" w:rsidRPr="00A839CB">
              <w:rPr>
                <w:rFonts w:ascii="Times New Roman" w:eastAsia="Times New Roman" w:hAnsi="Times New Roman" w:cs="Times New Roman"/>
                <w:color w:val="000000" w:themeColor="text1"/>
                <w:sz w:val="24"/>
                <w:szCs w:val="24"/>
                <w:lang w:eastAsia="ru-RU"/>
              </w:rPr>
              <w:t>5</w:t>
            </w:r>
            <w:r w:rsidR="00495F95" w:rsidRPr="00A839CB">
              <w:rPr>
                <w:rFonts w:ascii="Times New Roman" w:eastAsia="Times New Roman" w:hAnsi="Times New Roman" w:cs="Times New Roman"/>
                <w:color w:val="000000" w:themeColor="text1"/>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44A312AD" w14:textId="2CCFCC9C" w:rsidR="008B381D" w:rsidRPr="00A839CB" w:rsidRDefault="00495F95"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14:paraId="3F104E70" w14:textId="3AE95A1C" w:rsidR="008B381D" w:rsidRPr="00A839CB" w:rsidRDefault="00495F95"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14:paraId="6F9E057D" w14:textId="5B2BB94A" w:rsidR="008B381D" w:rsidRPr="00A839CB" w:rsidRDefault="00843FE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15</w:t>
            </w:r>
            <w:r w:rsidR="00495F95" w:rsidRPr="00A839CB">
              <w:rPr>
                <w:rFonts w:ascii="Times New Roman" w:eastAsia="Times New Roman" w:hAnsi="Times New Roman" w:cs="Times New Roman"/>
                <w:color w:val="000000" w:themeColor="text1"/>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1C456E58" w14:textId="23D90B7C" w:rsidR="008B381D" w:rsidRPr="00A839CB" w:rsidRDefault="00495F95" w:rsidP="00573A50">
            <w:pPr>
              <w:widowControl w:val="0"/>
              <w:spacing w:after="0" w:line="240" w:lineRule="auto"/>
              <w:jc w:val="center"/>
              <w:rPr>
                <w:rFonts w:ascii="Times New Roman" w:eastAsia="Calibri" w:hAnsi="Times New Roman" w:cs="Times New Roman"/>
                <w:color w:val="000000" w:themeColor="text1"/>
                <w:sz w:val="24"/>
                <w:szCs w:val="24"/>
                <w:lang w:eastAsia="ru-RU"/>
              </w:rPr>
            </w:pPr>
            <w:r w:rsidRPr="00A839CB">
              <w:rPr>
                <w:rFonts w:ascii="Times New Roman" w:eastAsia="Calibri" w:hAnsi="Times New Roman" w:cs="Times New Roman"/>
                <w:color w:val="000000" w:themeColor="text1"/>
                <w:sz w:val="24"/>
                <w:szCs w:val="24"/>
                <w:lang w:eastAsia="ru-RU"/>
              </w:rPr>
              <w:t>-</w:t>
            </w:r>
          </w:p>
        </w:tc>
        <w:tc>
          <w:tcPr>
            <w:tcW w:w="2548" w:type="dxa"/>
            <w:tcBorders>
              <w:top w:val="single" w:sz="4" w:space="0" w:color="auto"/>
              <w:left w:val="single" w:sz="4" w:space="0" w:color="auto"/>
              <w:bottom w:val="single" w:sz="4" w:space="0" w:color="auto"/>
              <w:right w:val="single" w:sz="4" w:space="0" w:color="auto"/>
            </w:tcBorders>
            <w:vAlign w:val="center"/>
          </w:tcPr>
          <w:p w14:paraId="2EA6E908" w14:textId="73FE1E38" w:rsidR="008B381D" w:rsidRPr="00A839CB" w:rsidRDefault="00495F95" w:rsidP="00573A50">
            <w:pPr>
              <w:widowControl w:val="0"/>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color w:val="000000" w:themeColor="text1"/>
                <w:sz w:val="24"/>
                <w:szCs w:val="24"/>
                <w:lang w:eastAsia="ru-RU"/>
              </w:rPr>
              <w:t>Організація роботи призовної дільниці</w:t>
            </w:r>
          </w:p>
        </w:tc>
      </w:tr>
      <w:tr w:rsidR="007F71C9" w:rsidRPr="00A839CB" w14:paraId="46164AB3" w14:textId="77777777" w:rsidTr="00E86425">
        <w:trPr>
          <w:trHeight w:hRule="exact" w:val="1996"/>
          <w:jc w:val="center"/>
        </w:trPr>
        <w:tc>
          <w:tcPr>
            <w:tcW w:w="879" w:type="dxa"/>
            <w:tcBorders>
              <w:top w:val="single" w:sz="4" w:space="0" w:color="auto"/>
              <w:left w:val="single" w:sz="4" w:space="0" w:color="auto"/>
              <w:bottom w:val="single" w:sz="4" w:space="0" w:color="auto"/>
              <w:right w:val="single" w:sz="4" w:space="0" w:color="auto"/>
            </w:tcBorders>
            <w:vAlign w:val="center"/>
          </w:tcPr>
          <w:p w14:paraId="436EA8E5" w14:textId="589A4DE4" w:rsidR="008B381D" w:rsidRPr="00A839CB" w:rsidRDefault="00495F95"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3.5</w:t>
            </w:r>
          </w:p>
        </w:tc>
        <w:tc>
          <w:tcPr>
            <w:tcW w:w="5395" w:type="dxa"/>
            <w:tcBorders>
              <w:top w:val="single" w:sz="4" w:space="0" w:color="auto"/>
              <w:left w:val="single" w:sz="4" w:space="0" w:color="auto"/>
              <w:bottom w:val="single" w:sz="4" w:space="0" w:color="auto"/>
              <w:right w:val="single" w:sz="4" w:space="0" w:color="auto"/>
            </w:tcBorders>
            <w:vAlign w:val="center"/>
          </w:tcPr>
          <w:p w14:paraId="07522DB7" w14:textId="1F84273D" w:rsidR="008B381D" w:rsidRPr="00A839CB" w:rsidRDefault="00495F95" w:rsidP="00573A50">
            <w:pPr>
              <w:widowControl w:val="0"/>
              <w:shd w:val="clear" w:color="auto" w:fill="FFFFFF"/>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color w:val="000000" w:themeColor="text1"/>
                <w:sz w:val="24"/>
                <w:szCs w:val="24"/>
                <w:lang w:eastAsia="ru-RU"/>
              </w:rPr>
              <w:t>Передплата періодичних районних видань газети "Свіча" та "Добра Справа"</w:t>
            </w:r>
            <w:r w:rsidR="00431429">
              <w:rPr>
                <w:rFonts w:ascii="Times New Roman" w:eastAsia="Times New Roman" w:hAnsi="Times New Roman" w:cs="Times New Roman"/>
                <w:color w:val="000000" w:themeColor="text1"/>
                <w:sz w:val="24"/>
                <w:szCs w:val="24"/>
                <w:lang w:eastAsia="ru-RU"/>
              </w:rPr>
              <w:t xml:space="preserve"> </w:t>
            </w:r>
            <w:r w:rsidRPr="00A839CB">
              <w:rPr>
                <w:rFonts w:ascii="Times New Roman" w:eastAsia="Times New Roman" w:hAnsi="Times New Roman" w:cs="Times New Roman"/>
                <w:color w:val="000000" w:themeColor="text1"/>
                <w:sz w:val="24"/>
                <w:szCs w:val="24"/>
                <w:lang w:eastAsia="ru-RU"/>
              </w:rPr>
              <w:t>та місцеві ЗМІ</w:t>
            </w:r>
          </w:p>
        </w:tc>
        <w:tc>
          <w:tcPr>
            <w:tcW w:w="2260" w:type="dxa"/>
            <w:tcBorders>
              <w:top w:val="single" w:sz="4" w:space="0" w:color="auto"/>
              <w:left w:val="single" w:sz="4" w:space="0" w:color="auto"/>
              <w:bottom w:val="single" w:sz="4" w:space="0" w:color="auto"/>
              <w:right w:val="single" w:sz="4" w:space="0" w:color="auto"/>
            </w:tcBorders>
            <w:vAlign w:val="center"/>
          </w:tcPr>
          <w:p w14:paraId="6A03D0BA" w14:textId="77777777" w:rsidR="00F77DA9" w:rsidRPr="00A839CB" w:rsidRDefault="00F77DA9" w:rsidP="00573A50">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 xml:space="preserve">1-й відділ Калуського РТЦК та СП </w:t>
            </w:r>
          </w:p>
          <w:p w14:paraId="76B074C2" w14:textId="263032B4" w:rsidR="008B381D" w:rsidRPr="00A839CB" w:rsidRDefault="00F77DA9" w:rsidP="00E86425">
            <w:pPr>
              <w:spacing w:after="0" w:line="240" w:lineRule="auto"/>
              <w:jc w:val="center"/>
              <w:rPr>
                <w:rFonts w:ascii="Times New Roman" w:eastAsia="Calibri" w:hAnsi="Times New Roman" w:cs="Times New Roman"/>
                <w:color w:val="000000" w:themeColor="text1"/>
                <w:sz w:val="24"/>
                <w:szCs w:val="24"/>
                <w:lang w:eastAsia="uk-UA"/>
              </w:rPr>
            </w:pPr>
            <w:r w:rsidRPr="00A839CB">
              <w:rPr>
                <w:rFonts w:ascii="Times New Roman" w:eastAsia="Calibri" w:hAnsi="Times New Roman" w:cs="Times New Roman"/>
                <w:color w:val="000000" w:themeColor="text1"/>
                <w:sz w:val="24"/>
                <w:szCs w:val="24"/>
                <w:lang w:eastAsia="uk-UA"/>
              </w:rPr>
              <w:t>Івано-Франківський обласний ТЦК та СП</w:t>
            </w:r>
          </w:p>
        </w:tc>
        <w:tc>
          <w:tcPr>
            <w:tcW w:w="1134" w:type="dxa"/>
            <w:tcBorders>
              <w:top w:val="single" w:sz="4" w:space="0" w:color="auto"/>
              <w:left w:val="single" w:sz="4" w:space="0" w:color="auto"/>
              <w:bottom w:val="single" w:sz="4" w:space="0" w:color="auto"/>
              <w:right w:val="single" w:sz="4" w:space="0" w:color="auto"/>
            </w:tcBorders>
            <w:vAlign w:val="center"/>
          </w:tcPr>
          <w:p w14:paraId="6A7C27EA" w14:textId="194F3925" w:rsidR="008B381D" w:rsidRPr="00A839CB" w:rsidRDefault="00843FE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7</w:t>
            </w:r>
            <w:r w:rsidR="00495F95" w:rsidRPr="00A839CB">
              <w:rPr>
                <w:rFonts w:ascii="Times New Roman" w:eastAsia="Times New Roman" w:hAnsi="Times New Roman" w:cs="Times New Roman"/>
                <w:color w:val="000000" w:themeColor="text1"/>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38143C5C" w14:textId="2097F9EC" w:rsidR="008B381D" w:rsidRPr="00A839CB" w:rsidRDefault="00495F95"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tcPr>
          <w:p w14:paraId="7B5C7507" w14:textId="18DAE536" w:rsidR="008B381D" w:rsidRPr="00A839CB" w:rsidRDefault="00495F95"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vAlign w:val="center"/>
          </w:tcPr>
          <w:p w14:paraId="2502850E" w14:textId="29BEE74C" w:rsidR="008B381D" w:rsidRPr="00A839CB" w:rsidRDefault="00843FE3" w:rsidP="00573A50">
            <w:pPr>
              <w:spacing w:after="0" w:line="240" w:lineRule="auto"/>
              <w:jc w:val="center"/>
              <w:rPr>
                <w:rFonts w:ascii="Times New Roman" w:eastAsia="Times New Roman" w:hAnsi="Times New Roman" w:cs="Times New Roman"/>
                <w:color w:val="000000" w:themeColor="text1"/>
                <w:sz w:val="24"/>
                <w:szCs w:val="24"/>
                <w:lang w:eastAsia="ru-RU"/>
              </w:rPr>
            </w:pPr>
            <w:r w:rsidRPr="00A839CB">
              <w:rPr>
                <w:rFonts w:ascii="Times New Roman" w:eastAsia="Times New Roman" w:hAnsi="Times New Roman" w:cs="Times New Roman"/>
                <w:color w:val="000000" w:themeColor="text1"/>
                <w:sz w:val="24"/>
                <w:szCs w:val="24"/>
                <w:lang w:eastAsia="ru-RU"/>
              </w:rPr>
              <w:t>3</w:t>
            </w:r>
            <w:r w:rsidR="00495F95" w:rsidRPr="00A839CB">
              <w:rPr>
                <w:rFonts w:ascii="Times New Roman" w:eastAsia="Times New Roman" w:hAnsi="Times New Roman" w:cs="Times New Roman"/>
                <w:color w:val="000000" w:themeColor="text1"/>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6CB73922" w14:textId="015B9A25" w:rsidR="008B381D" w:rsidRPr="00A839CB" w:rsidRDefault="00495F95" w:rsidP="00573A50">
            <w:pPr>
              <w:widowControl w:val="0"/>
              <w:spacing w:after="0" w:line="240" w:lineRule="auto"/>
              <w:jc w:val="center"/>
              <w:rPr>
                <w:rFonts w:ascii="Times New Roman" w:eastAsia="Calibri" w:hAnsi="Times New Roman" w:cs="Times New Roman"/>
                <w:color w:val="000000" w:themeColor="text1"/>
                <w:sz w:val="24"/>
                <w:szCs w:val="24"/>
                <w:lang w:eastAsia="ru-RU"/>
              </w:rPr>
            </w:pPr>
            <w:r w:rsidRPr="00A839CB">
              <w:rPr>
                <w:rFonts w:ascii="Times New Roman" w:eastAsia="Calibri" w:hAnsi="Times New Roman" w:cs="Times New Roman"/>
                <w:color w:val="000000" w:themeColor="text1"/>
                <w:sz w:val="24"/>
                <w:szCs w:val="24"/>
                <w:lang w:eastAsia="ru-RU"/>
              </w:rPr>
              <w:t>-</w:t>
            </w:r>
          </w:p>
        </w:tc>
        <w:tc>
          <w:tcPr>
            <w:tcW w:w="2548" w:type="dxa"/>
            <w:tcBorders>
              <w:top w:val="single" w:sz="4" w:space="0" w:color="auto"/>
              <w:left w:val="single" w:sz="4" w:space="0" w:color="auto"/>
              <w:bottom w:val="single" w:sz="4" w:space="0" w:color="auto"/>
              <w:right w:val="single" w:sz="4" w:space="0" w:color="auto"/>
            </w:tcBorders>
            <w:vAlign w:val="center"/>
          </w:tcPr>
          <w:p w14:paraId="4C17BF64" w14:textId="719E6C17" w:rsidR="008B381D" w:rsidRPr="00A839CB" w:rsidRDefault="00495F95" w:rsidP="00573A50">
            <w:pPr>
              <w:widowControl w:val="0"/>
              <w:spacing w:after="0" w:line="240" w:lineRule="auto"/>
              <w:jc w:val="center"/>
              <w:rPr>
                <w:rFonts w:ascii="Times New Roman" w:eastAsia="Calibri" w:hAnsi="Times New Roman" w:cs="Times New Roman"/>
                <w:color w:val="000000" w:themeColor="text1"/>
                <w:sz w:val="24"/>
                <w:szCs w:val="24"/>
              </w:rPr>
            </w:pPr>
            <w:r w:rsidRPr="00A839CB">
              <w:rPr>
                <w:rFonts w:ascii="Times New Roman" w:eastAsia="Times New Roman" w:hAnsi="Times New Roman" w:cs="Times New Roman"/>
                <w:color w:val="000000" w:themeColor="text1"/>
                <w:sz w:val="24"/>
                <w:szCs w:val="24"/>
                <w:lang w:eastAsia="ru-RU"/>
              </w:rPr>
              <w:t>Для своєчасного інформування жителів ТГ</w:t>
            </w:r>
          </w:p>
        </w:tc>
      </w:tr>
      <w:tr w:rsidR="00E86425" w:rsidRPr="00E86425" w14:paraId="00B1FA08" w14:textId="77777777" w:rsidTr="00C7425B">
        <w:trPr>
          <w:trHeight w:hRule="exact" w:val="2024"/>
          <w:jc w:val="center"/>
        </w:trPr>
        <w:tc>
          <w:tcPr>
            <w:tcW w:w="879" w:type="dxa"/>
            <w:tcBorders>
              <w:top w:val="single" w:sz="4" w:space="0" w:color="auto"/>
              <w:left w:val="single" w:sz="4" w:space="0" w:color="auto"/>
              <w:bottom w:val="single" w:sz="4" w:space="0" w:color="auto"/>
              <w:right w:val="single" w:sz="4" w:space="0" w:color="auto"/>
            </w:tcBorders>
            <w:vAlign w:val="center"/>
          </w:tcPr>
          <w:p w14:paraId="28DCC41D" w14:textId="77777777" w:rsidR="00E86425" w:rsidRPr="00E86425" w:rsidRDefault="00E86425" w:rsidP="00C7425B">
            <w:pPr>
              <w:spacing w:after="0" w:line="240" w:lineRule="auto"/>
              <w:jc w:val="center"/>
              <w:rPr>
                <w:rFonts w:ascii="Times New Roman" w:eastAsia="Times New Roman" w:hAnsi="Times New Roman" w:cs="Times New Roman"/>
                <w:sz w:val="24"/>
                <w:szCs w:val="24"/>
                <w:lang w:eastAsia="ru-RU"/>
              </w:rPr>
            </w:pPr>
            <w:r w:rsidRPr="00E86425">
              <w:rPr>
                <w:rFonts w:ascii="Times New Roman" w:eastAsia="Times New Roman" w:hAnsi="Times New Roman" w:cs="Times New Roman"/>
                <w:sz w:val="24"/>
                <w:szCs w:val="24"/>
                <w:lang w:eastAsia="ru-RU"/>
              </w:rPr>
              <w:t>3.6</w:t>
            </w:r>
          </w:p>
        </w:tc>
        <w:tc>
          <w:tcPr>
            <w:tcW w:w="5395" w:type="dxa"/>
            <w:tcBorders>
              <w:top w:val="single" w:sz="4" w:space="0" w:color="auto"/>
              <w:left w:val="single" w:sz="4" w:space="0" w:color="auto"/>
              <w:bottom w:val="single" w:sz="4" w:space="0" w:color="auto"/>
              <w:right w:val="single" w:sz="4" w:space="0" w:color="auto"/>
            </w:tcBorders>
            <w:vAlign w:val="center"/>
          </w:tcPr>
          <w:p w14:paraId="385C6421" w14:textId="77777777" w:rsidR="00E86425" w:rsidRPr="00E86425" w:rsidRDefault="00E86425" w:rsidP="00C7425B">
            <w:pPr>
              <w:widowControl w:val="0"/>
              <w:shd w:val="clear" w:color="auto" w:fill="FFFFFF"/>
              <w:spacing w:after="0" w:line="240" w:lineRule="auto"/>
              <w:jc w:val="center"/>
              <w:rPr>
                <w:rFonts w:ascii="Times New Roman" w:eastAsia="Times New Roman" w:hAnsi="Times New Roman" w:cs="Times New Roman"/>
                <w:sz w:val="24"/>
                <w:szCs w:val="24"/>
                <w:lang w:eastAsia="ru-RU"/>
              </w:rPr>
            </w:pPr>
            <w:r w:rsidRPr="00E86425">
              <w:rPr>
                <w:rFonts w:ascii="Times New Roman" w:eastAsia="Times New Roman" w:hAnsi="Times New Roman" w:cs="Times New Roman"/>
                <w:sz w:val="24"/>
                <w:szCs w:val="24"/>
                <w:lang w:eastAsia="ru-RU"/>
              </w:rPr>
              <w:t xml:space="preserve">Придбання палива для заправки автомобілів </w:t>
            </w:r>
            <w:r w:rsidRPr="00E86425">
              <w:rPr>
                <w:rFonts w:ascii="Times New Roman" w:eastAsia="Calibri" w:hAnsi="Times New Roman" w:cs="Times New Roman"/>
                <w:sz w:val="24"/>
                <w:szCs w:val="24"/>
                <w:lang w:eastAsia="uk-UA"/>
              </w:rPr>
              <w:t xml:space="preserve">1-го відділу Калуського РТЦК та СП для розшуку та </w:t>
            </w:r>
            <w:proofErr w:type="spellStart"/>
            <w:r w:rsidRPr="00E86425">
              <w:rPr>
                <w:rFonts w:ascii="Times New Roman" w:eastAsia="Calibri" w:hAnsi="Times New Roman" w:cs="Times New Roman"/>
                <w:sz w:val="24"/>
                <w:szCs w:val="24"/>
                <w:lang w:eastAsia="uk-UA"/>
              </w:rPr>
              <w:t>доправлення</w:t>
            </w:r>
            <w:proofErr w:type="spellEnd"/>
            <w:r w:rsidRPr="00E86425">
              <w:rPr>
                <w:rFonts w:ascii="Times New Roman" w:eastAsia="Calibri" w:hAnsi="Times New Roman" w:cs="Times New Roman"/>
                <w:sz w:val="24"/>
                <w:szCs w:val="24"/>
                <w:lang w:eastAsia="uk-UA"/>
              </w:rPr>
              <w:t xml:space="preserve"> призовників на призовну дільницю та проходження обласної ВЛК</w:t>
            </w:r>
          </w:p>
        </w:tc>
        <w:tc>
          <w:tcPr>
            <w:tcW w:w="2260" w:type="dxa"/>
            <w:tcBorders>
              <w:top w:val="single" w:sz="4" w:space="0" w:color="auto"/>
              <w:left w:val="single" w:sz="4" w:space="0" w:color="auto"/>
              <w:bottom w:val="single" w:sz="4" w:space="0" w:color="auto"/>
              <w:right w:val="single" w:sz="4" w:space="0" w:color="auto"/>
            </w:tcBorders>
            <w:vAlign w:val="center"/>
          </w:tcPr>
          <w:p w14:paraId="4B7A066D" w14:textId="77777777" w:rsidR="00E86425" w:rsidRPr="00E86425" w:rsidRDefault="00E86425" w:rsidP="00C7425B">
            <w:pPr>
              <w:spacing w:after="0" w:line="240" w:lineRule="auto"/>
              <w:jc w:val="center"/>
              <w:rPr>
                <w:rFonts w:ascii="Times New Roman" w:eastAsia="Calibri" w:hAnsi="Times New Roman" w:cs="Times New Roman"/>
                <w:sz w:val="24"/>
                <w:szCs w:val="24"/>
                <w:lang w:eastAsia="uk-UA"/>
              </w:rPr>
            </w:pPr>
            <w:r w:rsidRPr="00E86425">
              <w:rPr>
                <w:rFonts w:ascii="Times New Roman" w:eastAsia="Calibri" w:hAnsi="Times New Roman" w:cs="Times New Roman"/>
                <w:sz w:val="24"/>
                <w:szCs w:val="24"/>
                <w:lang w:eastAsia="uk-UA"/>
              </w:rPr>
              <w:t xml:space="preserve">1-й відділ Калуського РТЦК та СП </w:t>
            </w:r>
          </w:p>
          <w:p w14:paraId="23556588" w14:textId="77777777" w:rsidR="00E86425" w:rsidRPr="00E86425" w:rsidRDefault="00E86425" w:rsidP="00C7425B">
            <w:pPr>
              <w:spacing w:after="0" w:line="240" w:lineRule="auto"/>
              <w:jc w:val="center"/>
              <w:rPr>
                <w:rFonts w:ascii="Times New Roman" w:eastAsia="Calibri" w:hAnsi="Times New Roman" w:cs="Times New Roman"/>
                <w:sz w:val="24"/>
                <w:szCs w:val="24"/>
                <w:lang w:eastAsia="uk-UA"/>
              </w:rPr>
            </w:pPr>
            <w:r w:rsidRPr="00E86425">
              <w:rPr>
                <w:rFonts w:ascii="Times New Roman" w:eastAsia="Calibri" w:hAnsi="Times New Roman" w:cs="Times New Roman"/>
                <w:sz w:val="24"/>
                <w:szCs w:val="24"/>
                <w:lang w:eastAsia="uk-UA"/>
              </w:rPr>
              <w:t>Івано-Франківський обласний ТЦК та СП</w:t>
            </w:r>
          </w:p>
          <w:p w14:paraId="1E24D565" w14:textId="77777777" w:rsidR="00E86425" w:rsidRPr="00E86425" w:rsidRDefault="00E86425" w:rsidP="00C7425B">
            <w:pPr>
              <w:spacing w:after="0" w:line="240" w:lineRule="auto"/>
              <w:jc w:val="center"/>
              <w:rPr>
                <w:rFonts w:ascii="Times New Roman" w:eastAsia="Calibri"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vAlign w:val="center"/>
          </w:tcPr>
          <w:p w14:paraId="061B4602" w14:textId="77777777" w:rsidR="00E86425" w:rsidRPr="00E86425" w:rsidRDefault="00E86425" w:rsidP="00C7425B">
            <w:pPr>
              <w:spacing w:after="0" w:line="240" w:lineRule="auto"/>
              <w:jc w:val="center"/>
              <w:rPr>
                <w:rFonts w:ascii="Times New Roman" w:eastAsia="Times New Roman" w:hAnsi="Times New Roman" w:cs="Times New Roman"/>
                <w:sz w:val="24"/>
                <w:szCs w:val="24"/>
                <w:lang w:eastAsia="ru-RU"/>
              </w:rPr>
            </w:pPr>
            <w:r w:rsidRPr="00E86425">
              <w:rPr>
                <w:rFonts w:ascii="Times New Roman" w:eastAsia="Times New Roman" w:hAnsi="Times New Roman" w:cs="Times New Roman"/>
                <w:sz w:val="24"/>
                <w:szCs w:val="24"/>
                <w:lang w:eastAsia="ru-RU"/>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5F5964AF" w14:textId="77777777" w:rsidR="00E86425" w:rsidRPr="00E86425" w:rsidRDefault="00E86425" w:rsidP="00C7425B">
            <w:pPr>
              <w:spacing w:after="0" w:line="240" w:lineRule="auto"/>
              <w:jc w:val="center"/>
              <w:rPr>
                <w:rFonts w:ascii="Times New Roman" w:eastAsia="Times New Roman" w:hAnsi="Times New Roman" w:cs="Times New Roman"/>
                <w:sz w:val="24"/>
                <w:szCs w:val="24"/>
                <w:lang w:eastAsia="ru-RU"/>
              </w:rPr>
            </w:pPr>
            <w:r w:rsidRPr="00E86425">
              <w:rPr>
                <w:rFonts w:ascii="Times New Roman" w:eastAsia="Times New Roman" w:hAnsi="Times New Roman" w:cs="Times New Roman"/>
                <w:sz w:val="24"/>
                <w:szCs w:val="24"/>
                <w:lang w:eastAsia="ru-RU"/>
              </w:rPr>
              <w:t>50,0</w:t>
            </w:r>
          </w:p>
        </w:tc>
        <w:tc>
          <w:tcPr>
            <w:tcW w:w="850" w:type="dxa"/>
            <w:tcBorders>
              <w:top w:val="single" w:sz="4" w:space="0" w:color="auto"/>
              <w:left w:val="single" w:sz="4" w:space="0" w:color="auto"/>
              <w:bottom w:val="single" w:sz="4" w:space="0" w:color="auto"/>
              <w:right w:val="single" w:sz="4" w:space="0" w:color="auto"/>
            </w:tcBorders>
            <w:vAlign w:val="center"/>
          </w:tcPr>
          <w:p w14:paraId="037882FE" w14:textId="77777777" w:rsidR="00E86425" w:rsidRPr="00E86425" w:rsidRDefault="00E86425" w:rsidP="00C7425B">
            <w:pPr>
              <w:spacing w:after="0" w:line="240" w:lineRule="auto"/>
              <w:jc w:val="center"/>
              <w:rPr>
                <w:rFonts w:ascii="Times New Roman" w:eastAsia="Times New Roman" w:hAnsi="Times New Roman" w:cs="Times New Roman"/>
                <w:sz w:val="24"/>
                <w:szCs w:val="24"/>
                <w:lang w:eastAsia="ru-RU"/>
              </w:rPr>
            </w:pPr>
            <w:r w:rsidRPr="00E86425">
              <w:rPr>
                <w:rFonts w:ascii="Times New Roman" w:eastAsia="Times New Roman" w:hAnsi="Times New Roman" w:cs="Times New Roman"/>
                <w:sz w:val="24"/>
                <w:szCs w:val="24"/>
                <w:lang w:eastAsia="ru-RU"/>
              </w:rPr>
              <w:t>50,0</w:t>
            </w:r>
          </w:p>
        </w:tc>
        <w:tc>
          <w:tcPr>
            <w:tcW w:w="851" w:type="dxa"/>
            <w:tcBorders>
              <w:top w:val="single" w:sz="4" w:space="0" w:color="auto"/>
              <w:left w:val="single" w:sz="4" w:space="0" w:color="auto"/>
              <w:bottom w:val="single" w:sz="4" w:space="0" w:color="auto"/>
              <w:right w:val="single" w:sz="4" w:space="0" w:color="auto"/>
            </w:tcBorders>
            <w:vAlign w:val="center"/>
          </w:tcPr>
          <w:p w14:paraId="4145EF97" w14:textId="77777777" w:rsidR="00E86425" w:rsidRPr="00E86425" w:rsidRDefault="00E86425" w:rsidP="00C7425B">
            <w:pPr>
              <w:spacing w:after="0" w:line="240" w:lineRule="auto"/>
              <w:jc w:val="center"/>
              <w:rPr>
                <w:rFonts w:ascii="Times New Roman" w:eastAsia="Times New Roman" w:hAnsi="Times New Roman" w:cs="Times New Roman"/>
                <w:sz w:val="24"/>
                <w:szCs w:val="24"/>
                <w:lang w:eastAsia="ru-RU"/>
              </w:rPr>
            </w:pPr>
            <w:r w:rsidRPr="00E86425">
              <w:rPr>
                <w:rFonts w:ascii="Times New Roman" w:eastAsia="Times New Roman" w:hAnsi="Times New Roman" w:cs="Times New Roman"/>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330538DE" w14:textId="77777777" w:rsidR="00E86425" w:rsidRPr="00E86425" w:rsidRDefault="00E86425" w:rsidP="00C7425B">
            <w:pPr>
              <w:widowControl w:val="0"/>
              <w:spacing w:after="0" w:line="240" w:lineRule="auto"/>
              <w:jc w:val="center"/>
              <w:rPr>
                <w:rFonts w:ascii="Times New Roman" w:eastAsia="Calibri" w:hAnsi="Times New Roman" w:cs="Times New Roman"/>
                <w:sz w:val="24"/>
                <w:szCs w:val="24"/>
                <w:lang w:eastAsia="ru-RU"/>
              </w:rPr>
            </w:pPr>
          </w:p>
        </w:tc>
        <w:tc>
          <w:tcPr>
            <w:tcW w:w="2548" w:type="dxa"/>
            <w:tcBorders>
              <w:top w:val="single" w:sz="4" w:space="0" w:color="auto"/>
              <w:left w:val="single" w:sz="4" w:space="0" w:color="auto"/>
              <w:bottom w:val="single" w:sz="4" w:space="0" w:color="auto"/>
              <w:right w:val="single" w:sz="4" w:space="0" w:color="auto"/>
            </w:tcBorders>
            <w:vAlign w:val="center"/>
          </w:tcPr>
          <w:p w14:paraId="6A635B49" w14:textId="77777777" w:rsidR="00E86425" w:rsidRPr="00E86425" w:rsidRDefault="00E86425" w:rsidP="00C7425B">
            <w:pPr>
              <w:widowControl w:val="0"/>
              <w:spacing w:after="0" w:line="240" w:lineRule="auto"/>
              <w:jc w:val="center"/>
              <w:rPr>
                <w:rFonts w:ascii="Times New Roman" w:eastAsia="Times New Roman" w:hAnsi="Times New Roman" w:cs="Times New Roman"/>
                <w:sz w:val="24"/>
                <w:szCs w:val="24"/>
                <w:lang w:eastAsia="ru-RU"/>
              </w:rPr>
            </w:pPr>
            <w:r w:rsidRPr="00E86425">
              <w:rPr>
                <w:rFonts w:ascii="Times New Roman" w:eastAsia="Times New Roman" w:hAnsi="Times New Roman" w:cs="Times New Roman"/>
                <w:sz w:val="24"/>
                <w:szCs w:val="24"/>
                <w:lang w:eastAsia="ru-RU"/>
              </w:rPr>
              <w:t>Оповіщення та доставка призовників, які не являються (ухиляються) від проходження призовної медичної комісії</w:t>
            </w:r>
          </w:p>
        </w:tc>
      </w:tr>
      <w:tr w:rsidR="00E86425" w:rsidRPr="00E86425" w14:paraId="6C3F2B10" w14:textId="77777777" w:rsidTr="00C7425B">
        <w:trPr>
          <w:trHeight w:hRule="exact" w:val="569"/>
          <w:jc w:val="center"/>
        </w:trPr>
        <w:tc>
          <w:tcPr>
            <w:tcW w:w="8534" w:type="dxa"/>
            <w:gridSpan w:val="3"/>
            <w:tcBorders>
              <w:top w:val="single" w:sz="4" w:space="0" w:color="auto"/>
              <w:left w:val="single" w:sz="4" w:space="0" w:color="auto"/>
              <w:bottom w:val="single" w:sz="4" w:space="0" w:color="auto"/>
              <w:right w:val="single" w:sz="4" w:space="0" w:color="auto"/>
            </w:tcBorders>
            <w:vAlign w:val="center"/>
          </w:tcPr>
          <w:p w14:paraId="46D1B7B5" w14:textId="77777777" w:rsidR="00E86425" w:rsidRPr="00E86425" w:rsidRDefault="00E86425" w:rsidP="00C7425B">
            <w:pPr>
              <w:spacing w:after="0" w:line="240" w:lineRule="auto"/>
              <w:jc w:val="center"/>
              <w:rPr>
                <w:rFonts w:ascii="Times New Roman" w:eastAsia="Calibri" w:hAnsi="Times New Roman" w:cs="Times New Roman"/>
                <w:b/>
                <w:bCs/>
                <w:sz w:val="24"/>
                <w:szCs w:val="24"/>
                <w:lang w:eastAsia="uk-UA"/>
              </w:rPr>
            </w:pPr>
            <w:r w:rsidRPr="00E86425">
              <w:rPr>
                <w:rFonts w:ascii="Times New Roman" w:eastAsia="Times New Roman" w:hAnsi="Times New Roman" w:cs="Times New Roman"/>
                <w:b/>
                <w:bCs/>
                <w:sz w:val="24"/>
                <w:szCs w:val="24"/>
                <w:lang w:eastAsia="ru-RU"/>
              </w:rPr>
              <w:t xml:space="preserve">Всього: </w:t>
            </w:r>
          </w:p>
        </w:tc>
        <w:tc>
          <w:tcPr>
            <w:tcW w:w="1134" w:type="dxa"/>
            <w:tcBorders>
              <w:top w:val="single" w:sz="4" w:space="0" w:color="auto"/>
              <w:left w:val="single" w:sz="4" w:space="0" w:color="auto"/>
              <w:bottom w:val="single" w:sz="4" w:space="0" w:color="auto"/>
              <w:right w:val="single" w:sz="4" w:space="0" w:color="auto"/>
            </w:tcBorders>
            <w:vAlign w:val="center"/>
          </w:tcPr>
          <w:p w14:paraId="76817A6F" w14:textId="77777777" w:rsidR="00E86425" w:rsidRPr="00E86425" w:rsidRDefault="00E86425" w:rsidP="00C7425B">
            <w:pPr>
              <w:spacing w:after="0" w:line="240" w:lineRule="auto"/>
              <w:jc w:val="center"/>
              <w:rPr>
                <w:rFonts w:ascii="Times New Roman" w:eastAsia="Times New Roman" w:hAnsi="Times New Roman" w:cs="Times New Roman"/>
                <w:b/>
                <w:bCs/>
                <w:sz w:val="24"/>
                <w:szCs w:val="24"/>
                <w:lang w:eastAsia="ru-RU"/>
              </w:rPr>
            </w:pPr>
            <w:r w:rsidRPr="00E86425">
              <w:rPr>
                <w:rFonts w:ascii="Times New Roman" w:eastAsia="Times New Roman" w:hAnsi="Times New Roman" w:cs="Times New Roman"/>
                <w:b/>
                <w:bCs/>
                <w:sz w:val="24"/>
                <w:szCs w:val="24"/>
                <w:lang w:eastAsia="ru-RU"/>
              </w:rPr>
              <w:t>822,0</w:t>
            </w:r>
          </w:p>
        </w:tc>
        <w:tc>
          <w:tcPr>
            <w:tcW w:w="992" w:type="dxa"/>
            <w:tcBorders>
              <w:top w:val="single" w:sz="4" w:space="0" w:color="auto"/>
              <w:left w:val="single" w:sz="4" w:space="0" w:color="auto"/>
              <w:bottom w:val="single" w:sz="4" w:space="0" w:color="auto"/>
              <w:right w:val="single" w:sz="4" w:space="0" w:color="auto"/>
            </w:tcBorders>
            <w:vAlign w:val="center"/>
          </w:tcPr>
          <w:p w14:paraId="6042FE44" w14:textId="77777777" w:rsidR="00E86425" w:rsidRPr="00E86425" w:rsidRDefault="00E86425" w:rsidP="00C7425B">
            <w:pPr>
              <w:spacing w:after="0" w:line="240" w:lineRule="auto"/>
              <w:jc w:val="center"/>
              <w:rPr>
                <w:rFonts w:ascii="Times New Roman" w:eastAsia="Times New Roman" w:hAnsi="Times New Roman" w:cs="Times New Roman"/>
                <w:b/>
                <w:bCs/>
                <w:sz w:val="24"/>
                <w:szCs w:val="24"/>
                <w:lang w:eastAsia="ru-RU"/>
              </w:rPr>
            </w:pPr>
            <w:r w:rsidRPr="00E86425">
              <w:rPr>
                <w:rFonts w:ascii="Times New Roman" w:eastAsia="Times New Roman" w:hAnsi="Times New Roman" w:cs="Times New Roman"/>
                <w:b/>
                <w:bCs/>
                <w:sz w:val="24"/>
                <w:szCs w:val="24"/>
                <w:lang w:eastAsia="ru-RU"/>
              </w:rPr>
              <w:t>277,0</w:t>
            </w:r>
          </w:p>
        </w:tc>
        <w:tc>
          <w:tcPr>
            <w:tcW w:w="850" w:type="dxa"/>
            <w:tcBorders>
              <w:top w:val="single" w:sz="4" w:space="0" w:color="auto"/>
              <w:left w:val="single" w:sz="4" w:space="0" w:color="auto"/>
              <w:bottom w:val="single" w:sz="4" w:space="0" w:color="auto"/>
              <w:right w:val="single" w:sz="4" w:space="0" w:color="auto"/>
            </w:tcBorders>
            <w:vAlign w:val="center"/>
          </w:tcPr>
          <w:p w14:paraId="05215FFB" w14:textId="77777777" w:rsidR="00E86425" w:rsidRPr="00E86425" w:rsidRDefault="00E86425" w:rsidP="00C7425B">
            <w:pPr>
              <w:spacing w:after="0" w:line="240" w:lineRule="auto"/>
              <w:jc w:val="center"/>
              <w:rPr>
                <w:rFonts w:ascii="Times New Roman" w:eastAsia="Times New Roman" w:hAnsi="Times New Roman" w:cs="Times New Roman"/>
                <w:b/>
                <w:bCs/>
                <w:sz w:val="24"/>
                <w:szCs w:val="24"/>
                <w:lang w:eastAsia="ru-RU"/>
              </w:rPr>
            </w:pPr>
            <w:r w:rsidRPr="00E86425">
              <w:rPr>
                <w:rFonts w:ascii="Times New Roman" w:eastAsia="Times New Roman" w:hAnsi="Times New Roman" w:cs="Times New Roman"/>
                <w:b/>
                <w:bCs/>
                <w:sz w:val="24"/>
                <w:szCs w:val="24"/>
                <w:lang w:eastAsia="ru-RU"/>
              </w:rPr>
              <w:t>277,0</w:t>
            </w:r>
          </w:p>
        </w:tc>
        <w:tc>
          <w:tcPr>
            <w:tcW w:w="851" w:type="dxa"/>
            <w:tcBorders>
              <w:top w:val="single" w:sz="4" w:space="0" w:color="auto"/>
              <w:left w:val="single" w:sz="4" w:space="0" w:color="auto"/>
              <w:bottom w:val="single" w:sz="4" w:space="0" w:color="auto"/>
              <w:right w:val="single" w:sz="4" w:space="0" w:color="auto"/>
            </w:tcBorders>
            <w:vAlign w:val="center"/>
          </w:tcPr>
          <w:p w14:paraId="6C6BDB86" w14:textId="77777777" w:rsidR="00E86425" w:rsidRPr="00E86425" w:rsidRDefault="00E86425" w:rsidP="00C7425B">
            <w:pPr>
              <w:spacing w:after="0" w:line="240" w:lineRule="auto"/>
              <w:jc w:val="center"/>
              <w:rPr>
                <w:rFonts w:ascii="Times New Roman" w:eastAsia="Times New Roman" w:hAnsi="Times New Roman" w:cs="Times New Roman"/>
                <w:b/>
                <w:bCs/>
                <w:sz w:val="24"/>
                <w:szCs w:val="24"/>
                <w:lang w:eastAsia="ru-RU"/>
              </w:rPr>
            </w:pPr>
            <w:r w:rsidRPr="00E86425">
              <w:rPr>
                <w:rFonts w:ascii="Times New Roman" w:eastAsia="Times New Roman" w:hAnsi="Times New Roman" w:cs="Times New Roman"/>
                <w:b/>
                <w:bCs/>
                <w:sz w:val="24"/>
                <w:szCs w:val="24"/>
                <w:lang w:eastAsia="ru-RU"/>
              </w:rPr>
              <w:t>268,0</w:t>
            </w:r>
          </w:p>
        </w:tc>
        <w:tc>
          <w:tcPr>
            <w:tcW w:w="1134" w:type="dxa"/>
            <w:tcBorders>
              <w:top w:val="single" w:sz="4" w:space="0" w:color="auto"/>
              <w:left w:val="single" w:sz="4" w:space="0" w:color="auto"/>
              <w:bottom w:val="single" w:sz="4" w:space="0" w:color="auto"/>
              <w:right w:val="single" w:sz="4" w:space="0" w:color="auto"/>
            </w:tcBorders>
            <w:vAlign w:val="center"/>
          </w:tcPr>
          <w:p w14:paraId="00D19E7E" w14:textId="77777777" w:rsidR="00E86425" w:rsidRPr="00E86425" w:rsidRDefault="00E86425" w:rsidP="00C7425B">
            <w:pPr>
              <w:widowControl w:val="0"/>
              <w:spacing w:after="0" w:line="240" w:lineRule="auto"/>
              <w:jc w:val="center"/>
              <w:rPr>
                <w:rFonts w:ascii="Times New Roman" w:eastAsia="Calibri" w:hAnsi="Times New Roman" w:cs="Times New Roman"/>
                <w:b/>
                <w:bCs/>
                <w:sz w:val="24"/>
                <w:szCs w:val="24"/>
                <w:lang w:eastAsia="ru-RU"/>
              </w:rPr>
            </w:pPr>
            <w:r w:rsidRPr="00E86425">
              <w:rPr>
                <w:rFonts w:ascii="Times New Roman" w:eastAsia="Calibri" w:hAnsi="Times New Roman" w:cs="Times New Roman"/>
                <w:b/>
                <w:bCs/>
                <w:sz w:val="24"/>
                <w:szCs w:val="24"/>
                <w:lang w:eastAsia="ru-RU"/>
              </w:rPr>
              <w:t>-</w:t>
            </w:r>
          </w:p>
        </w:tc>
        <w:tc>
          <w:tcPr>
            <w:tcW w:w="2548" w:type="dxa"/>
            <w:tcBorders>
              <w:top w:val="single" w:sz="4" w:space="0" w:color="auto"/>
              <w:left w:val="single" w:sz="4" w:space="0" w:color="auto"/>
              <w:bottom w:val="single" w:sz="4" w:space="0" w:color="auto"/>
              <w:right w:val="single" w:sz="4" w:space="0" w:color="auto"/>
            </w:tcBorders>
            <w:vAlign w:val="center"/>
          </w:tcPr>
          <w:p w14:paraId="04B9F02A" w14:textId="77777777" w:rsidR="00E86425" w:rsidRPr="00E86425" w:rsidRDefault="00E86425" w:rsidP="00C7425B">
            <w:pPr>
              <w:widowControl w:val="0"/>
              <w:spacing w:after="0" w:line="240" w:lineRule="auto"/>
              <w:jc w:val="center"/>
              <w:rPr>
                <w:rFonts w:ascii="Times New Roman" w:eastAsia="Calibri" w:hAnsi="Times New Roman" w:cs="Times New Roman"/>
                <w:b/>
                <w:bCs/>
                <w:sz w:val="24"/>
                <w:szCs w:val="24"/>
              </w:rPr>
            </w:pPr>
            <w:r w:rsidRPr="00E86425">
              <w:rPr>
                <w:rFonts w:ascii="Times New Roman" w:eastAsia="Calibri" w:hAnsi="Times New Roman" w:cs="Times New Roman"/>
                <w:b/>
                <w:bCs/>
                <w:sz w:val="24"/>
                <w:szCs w:val="24"/>
              </w:rPr>
              <w:t>-</w:t>
            </w:r>
          </w:p>
        </w:tc>
      </w:tr>
    </w:tbl>
    <w:p w14:paraId="2A489AF3" w14:textId="15D2250C" w:rsidR="00495F95" w:rsidRPr="00E86425" w:rsidRDefault="00495F95" w:rsidP="00E86425">
      <w:pPr>
        <w:spacing w:after="0" w:line="240" w:lineRule="auto"/>
        <w:ind w:firstLine="720"/>
        <w:jc w:val="both"/>
        <w:rPr>
          <w:rFonts w:ascii="Times New Roman" w:eastAsia="Times New Roman" w:hAnsi="Times New Roman" w:cs="Times New Roman"/>
          <w:color w:val="000000" w:themeColor="text1"/>
          <w:sz w:val="2"/>
          <w:szCs w:val="2"/>
          <w:lang w:eastAsia="ru-RU"/>
        </w:rPr>
      </w:pPr>
    </w:p>
    <w:sectPr w:rsidR="00495F95" w:rsidRPr="00E86425" w:rsidSect="00A839CB">
      <w:pgSz w:w="16838" w:h="11906" w:orient="landscape"/>
      <w:pgMar w:top="170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DFAA7" w14:textId="77777777" w:rsidR="009A7D30" w:rsidRDefault="009A7D30" w:rsidP="00D12354">
      <w:pPr>
        <w:spacing w:after="0" w:line="240" w:lineRule="auto"/>
      </w:pPr>
      <w:r>
        <w:separator/>
      </w:r>
    </w:p>
  </w:endnote>
  <w:endnote w:type="continuationSeparator" w:id="0">
    <w:p w14:paraId="759D48EE" w14:textId="77777777" w:rsidR="009A7D30" w:rsidRDefault="009A7D30" w:rsidP="00D1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60652" w14:textId="77777777" w:rsidR="009A7D30" w:rsidRDefault="009A7D30" w:rsidP="00D12354">
      <w:pPr>
        <w:spacing w:after="0" w:line="240" w:lineRule="auto"/>
      </w:pPr>
      <w:r>
        <w:separator/>
      </w:r>
    </w:p>
  </w:footnote>
  <w:footnote w:type="continuationSeparator" w:id="0">
    <w:p w14:paraId="5135B611" w14:textId="77777777" w:rsidR="009A7D30" w:rsidRDefault="009A7D30" w:rsidP="00D12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386672"/>
      <w:docPartObj>
        <w:docPartGallery w:val="Page Numbers (Top of Page)"/>
        <w:docPartUnique/>
      </w:docPartObj>
    </w:sdtPr>
    <w:sdtEndPr/>
    <w:sdtContent>
      <w:p w14:paraId="5745467C" w14:textId="3E7B5F5D" w:rsidR="00D12354" w:rsidRDefault="00D12354" w:rsidP="00D12354">
        <w:pPr>
          <w:pStyle w:val="a8"/>
          <w:jc w:val="center"/>
        </w:pPr>
        <w:r>
          <w:fldChar w:fldCharType="begin"/>
        </w:r>
        <w:r>
          <w:instrText>PAGE   \* MERGEFORMAT</w:instrText>
        </w:r>
        <w:r>
          <w:fldChar w:fldCharType="separate"/>
        </w:r>
        <w:r w:rsidR="00AC2B12">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A3B"/>
    <w:multiLevelType w:val="singleLevel"/>
    <w:tmpl w:val="9E4414FC"/>
    <w:lvl w:ilvl="0">
      <w:start w:val="3"/>
      <w:numFmt w:val="bullet"/>
      <w:lvlText w:val="-"/>
      <w:lvlJc w:val="left"/>
      <w:pPr>
        <w:tabs>
          <w:tab w:val="num" w:pos="360"/>
        </w:tabs>
        <w:ind w:left="360" w:hanging="360"/>
      </w:pPr>
    </w:lvl>
  </w:abstractNum>
  <w:abstractNum w:abstractNumId="1">
    <w:nsid w:val="2D3224A7"/>
    <w:multiLevelType w:val="hybridMultilevel"/>
    <w:tmpl w:val="A6825C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3B1266E"/>
    <w:multiLevelType w:val="hybridMultilevel"/>
    <w:tmpl w:val="37E249F6"/>
    <w:lvl w:ilvl="0" w:tplc="E4DA0D30">
      <w:start w:val="1"/>
      <w:numFmt w:val="decimal"/>
      <w:lvlText w:val="%1."/>
      <w:lvlJc w:val="left"/>
      <w:pPr>
        <w:ind w:left="4897" w:hanging="360"/>
      </w:pPr>
      <w:rPr>
        <w:rFonts w:hint="default"/>
      </w:rPr>
    </w:lvl>
    <w:lvl w:ilvl="1" w:tplc="04220019" w:tentative="1">
      <w:start w:val="1"/>
      <w:numFmt w:val="lowerLetter"/>
      <w:lvlText w:val="%2."/>
      <w:lvlJc w:val="left"/>
      <w:pPr>
        <w:ind w:left="5617" w:hanging="360"/>
      </w:pPr>
    </w:lvl>
    <w:lvl w:ilvl="2" w:tplc="0422001B" w:tentative="1">
      <w:start w:val="1"/>
      <w:numFmt w:val="lowerRoman"/>
      <w:lvlText w:val="%3."/>
      <w:lvlJc w:val="right"/>
      <w:pPr>
        <w:ind w:left="6337" w:hanging="180"/>
      </w:pPr>
    </w:lvl>
    <w:lvl w:ilvl="3" w:tplc="0422000F" w:tentative="1">
      <w:start w:val="1"/>
      <w:numFmt w:val="decimal"/>
      <w:lvlText w:val="%4."/>
      <w:lvlJc w:val="left"/>
      <w:pPr>
        <w:ind w:left="7057" w:hanging="360"/>
      </w:pPr>
    </w:lvl>
    <w:lvl w:ilvl="4" w:tplc="04220019" w:tentative="1">
      <w:start w:val="1"/>
      <w:numFmt w:val="lowerLetter"/>
      <w:lvlText w:val="%5."/>
      <w:lvlJc w:val="left"/>
      <w:pPr>
        <w:ind w:left="7777" w:hanging="360"/>
      </w:pPr>
    </w:lvl>
    <w:lvl w:ilvl="5" w:tplc="0422001B" w:tentative="1">
      <w:start w:val="1"/>
      <w:numFmt w:val="lowerRoman"/>
      <w:lvlText w:val="%6."/>
      <w:lvlJc w:val="right"/>
      <w:pPr>
        <w:ind w:left="8497" w:hanging="180"/>
      </w:pPr>
    </w:lvl>
    <w:lvl w:ilvl="6" w:tplc="0422000F" w:tentative="1">
      <w:start w:val="1"/>
      <w:numFmt w:val="decimal"/>
      <w:lvlText w:val="%7."/>
      <w:lvlJc w:val="left"/>
      <w:pPr>
        <w:ind w:left="9217" w:hanging="360"/>
      </w:pPr>
    </w:lvl>
    <w:lvl w:ilvl="7" w:tplc="04220019" w:tentative="1">
      <w:start w:val="1"/>
      <w:numFmt w:val="lowerLetter"/>
      <w:lvlText w:val="%8."/>
      <w:lvlJc w:val="left"/>
      <w:pPr>
        <w:ind w:left="9937" w:hanging="360"/>
      </w:pPr>
    </w:lvl>
    <w:lvl w:ilvl="8" w:tplc="0422001B" w:tentative="1">
      <w:start w:val="1"/>
      <w:numFmt w:val="lowerRoman"/>
      <w:lvlText w:val="%9."/>
      <w:lvlJc w:val="right"/>
      <w:pPr>
        <w:ind w:left="1065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53"/>
    <w:rsid w:val="0000300D"/>
    <w:rsid w:val="00012199"/>
    <w:rsid w:val="00045551"/>
    <w:rsid w:val="0006407D"/>
    <w:rsid w:val="0006585C"/>
    <w:rsid w:val="00066C0D"/>
    <w:rsid w:val="00071D2C"/>
    <w:rsid w:val="00087065"/>
    <w:rsid w:val="000B5C83"/>
    <w:rsid w:val="000C107B"/>
    <w:rsid w:val="000C21CC"/>
    <w:rsid w:val="000D6A68"/>
    <w:rsid w:val="000E2F0D"/>
    <w:rsid w:val="000F1C38"/>
    <w:rsid w:val="00145B78"/>
    <w:rsid w:val="001650AD"/>
    <w:rsid w:val="00171141"/>
    <w:rsid w:val="001C5B87"/>
    <w:rsid w:val="001D20BA"/>
    <w:rsid w:val="001F7AE1"/>
    <w:rsid w:val="00205681"/>
    <w:rsid w:val="00226E9F"/>
    <w:rsid w:val="00241C18"/>
    <w:rsid w:val="00262826"/>
    <w:rsid w:val="00264457"/>
    <w:rsid w:val="002745C9"/>
    <w:rsid w:val="00275458"/>
    <w:rsid w:val="00276C66"/>
    <w:rsid w:val="00280E75"/>
    <w:rsid w:val="002928CC"/>
    <w:rsid w:val="003155FE"/>
    <w:rsid w:val="00330FCD"/>
    <w:rsid w:val="003525A0"/>
    <w:rsid w:val="003570A9"/>
    <w:rsid w:val="003612B0"/>
    <w:rsid w:val="003C3F42"/>
    <w:rsid w:val="003D3C91"/>
    <w:rsid w:val="003E573B"/>
    <w:rsid w:val="00430CDC"/>
    <w:rsid w:val="00431429"/>
    <w:rsid w:val="00442E6B"/>
    <w:rsid w:val="0045274C"/>
    <w:rsid w:val="004574F7"/>
    <w:rsid w:val="00495F95"/>
    <w:rsid w:val="004979F8"/>
    <w:rsid w:val="004A640B"/>
    <w:rsid w:val="004D3866"/>
    <w:rsid w:val="004D7D72"/>
    <w:rsid w:val="00507EF0"/>
    <w:rsid w:val="00554397"/>
    <w:rsid w:val="00557524"/>
    <w:rsid w:val="00570E01"/>
    <w:rsid w:val="00572399"/>
    <w:rsid w:val="005732CD"/>
    <w:rsid w:val="00573A50"/>
    <w:rsid w:val="00593F39"/>
    <w:rsid w:val="00597773"/>
    <w:rsid w:val="005B619B"/>
    <w:rsid w:val="005D2029"/>
    <w:rsid w:val="00600252"/>
    <w:rsid w:val="00613ED7"/>
    <w:rsid w:val="00631BB2"/>
    <w:rsid w:val="00640EB0"/>
    <w:rsid w:val="00643B82"/>
    <w:rsid w:val="0066273F"/>
    <w:rsid w:val="00672D6A"/>
    <w:rsid w:val="006847E8"/>
    <w:rsid w:val="006A31A6"/>
    <w:rsid w:val="006B7237"/>
    <w:rsid w:val="006C2726"/>
    <w:rsid w:val="006D36D8"/>
    <w:rsid w:val="006D5CFD"/>
    <w:rsid w:val="007014B0"/>
    <w:rsid w:val="007031ED"/>
    <w:rsid w:val="007074DB"/>
    <w:rsid w:val="00711B86"/>
    <w:rsid w:val="00716608"/>
    <w:rsid w:val="0072613C"/>
    <w:rsid w:val="00741BE8"/>
    <w:rsid w:val="007A2EDC"/>
    <w:rsid w:val="007C0F69"/>
    <w:rsid w:val="007F71C9"/>
    <w:rsid w:val="00843FE3"/>
    <w:rsid w:val="008613AD"/>
    <w:rsid w:val="0086342A"/>
    <w:rsid w:val="0087145D"/>
    <w:rsid w:val="00886DE0"/>
    <w:rsid w:val="0089657E"/>
    <w:rsid w:val="008B381D"/>
    <w:rsid w:val="008B7CF4"/>
    <w:rsid w:val="008C6FEF"/>
    <w:rsid w:val="008E3853"/>
    <w:rsid w:val="00913D3C"/>
    <w:rsid w:val="009160DE"/>
    <w:rsid w:val="009207D5"/>
    <w:rsid w:val="00920AA8"/>
    <w:rsid w:val="00932AE9"/>
    <w:rsid w:val="009637F0"/>
    <w:rsid w:val="009A1C9A"/>
    <w:rsid w:val="009A5729"/>
    <w:rsid w:val="009A7D30"/>
    <w:rsid w:val="00A24E0D"/>
    <w:rsid w:val="00A305C4"/>
    <w:rsid w:val="00A75CA6"/>
    <w:rsid w:val="00A839CB"/>
    <w:rsid w:val="00AC2B12"/>
    <w:rsid w:val="00AC768F"/>
    <w:rsid w:val="00AD27A6"/>
    <w:rsid w:val="00AD2A33"/>
    <w:rsid w:val="00AD2AC9"/>
    <w:rsid w:val="00AD529C"/>
    <w:rsid w:val="00AE46FD"/>
    <w:rsid w:val="00B1684B"/>
    <w:rsid w:val="00B24013"/>
    <w:rsid w:val="00B31D05"/>
    <w:rsid w:val="00B56AE6"/>
    <w:rsid w:val="00B63C9F"/>
    <w:rsid w:val="00B85BB6"/>
    <w:rsid w:val="00B863D3"/>
    <w:rsid w:val="00B86660"/>
    <w:rsid w:val="00BA196F"/>
    <w:rsid w:val="00BB382A"/>
    <w:rsid w:val="00BB3D0E"/>
    <w:rsid w:val="00BD53ED"/>
    <w:rsid w:val="00C069CA"/>
    <w:rsid w:val="00C56C22"/>
    <w:rsid w:val="00C7070C"/>
    <w:rsid w:val="00C80F57"/>
    <w:rsid w:val="00CB75B0"/>
    <w:rsid w:val="00CC4F0A"/>
    <w:rsid w:val="00CC5C65"/>
    <w:rsid w:val="00D12210"/>
    <w:rsid w:val="00D12354"/>
    <w:rsid w:val="00D13B0F"/>
    <w:rsid w:val="00D20A14"/>
    <w:rsid w:val="00D35D58"/>
    <w:rsid w:val="00D36000"/>
    <w:rsid w:val="00D44F7C"/>
    <w:rsid w:val="00D458D7"/>
    <w:rsid w:val="00D45E88"/>
    <w:rsid w:val="00D83CA4"/>
    <w:rsid w:val="00DC764F"/>
    <w:rsid w:val="00DD2F5A"/>
    <w:rsid w:val="00DD58B0"/>
    <w:rsid w:val="00E07A6F"/>
    <w:rsid w:val="00E1343E"/>
    <w:rsid w:val="00E235CE"/>
    <w:rsid w:val="00E27F9E"/>
    <w:rsid w:val="00E419E9"/>
    <w:rsid w:val="00E4760D"/>
    <w:rsid w:val="00E4783A"/>
    <w:rsid w:val="00E50C60"/>
    <w:rsid w:val="00E52D58"/>
    <w:rsid w:val="00E725C8"/>
    <w:rsid w:val="00E80B50"/>
    <w:rsid w:val="00E86425"/>
    <w:rsid w:val="00E92806"/>
    <w:rsid w:val="00E9429B"/>
    <w:rsid w:val="00EF6582"/>
    <w:rsid w:val="00F222D5"/>
    <w:rsid w:val="00F23884"/>
    <w:rsid w:val="00F24C26"/>
    <w:rsid w:val="00F43F73"/>
    <w:rsid w:val="00F57ED6"/>
    <w:rsid w:val="00F60CC3"/>
    <w:rsid w:val="00F645FD"/>
    <w:rsid w:val="00F74B6B"/>
    <w:rsid w:val="00F77DA9"/>
    <w:rsid w:val="00F938C7"/>
    <w:rsid w:val="00F94379"/>
    <w:rsid w:val="00FA02D4"/>
    <w:rsid w:val="00FA6445"/>
    <w:rsid w:val="00FC17FE"/>
    <w:rsid w:val="00FD2FDC"/>
    <w:rsid w:val="00FD3F73"/>
    <w:rsid w:val="00FD715B"/>
    <w:rsid w:val="00FE06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73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6273F"/>
    <w:rPr>
      <w:rFonts w:ascii="Tahoma" w:hAnsi="Tahoma" w:cs="Tahoma"/>
      <w:sz w:val="16"/>
      <w:szCs w:val="16"/>
    </w:rPr>
  </w:style>
  <w:style w:type="paragraph" w:styleId="a5">
    <w:name w:val="List Paragraph"/>
    <w:basedOn w:val="a"/>
    <w:uiPriority w:val="34"/>
    <w:qFormat/>
    <w:rsid w:val="002745C9"/>
    <w:pPr>
      <w:ind w:left="720"/>
      <w:contextualSpacing/>
    </w:pPr>
  </w:style>
  <w:style w:type="paragraph" w:styleId="a6">
    <w:name w:val="Subtitle"/>
    <w:basedOn w:val="a"/>
    <w:next w:val="a"/>
    <w:link w:val="a7"/>
    <w:uiPriority w:val="11"/>
    <w:qFormat/>
    <w:rsid w:val="00066C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ідзаголовок Знак"/>
    <w:basedOn w:val="a0"/>
    <w:link w:val="a6"/>
    <w:uiPriority w:val="11"/>
    <w:rsid w:val="00066C0D"/>
    <w:rPr>
      <w:rFonts w:asciiTheme="majorHAnsi" w:eastAsiaTheme="majorEastAsia" w:hAnsiTheme="majorHAnsi" w:cstheme="majorBidi"/>
      <w:i/>
      <w:iCs/>
      <w:color w:val="4F81BD" w:themeColor="accent1"/>
      <w:spacing w:val="15"/>
      <w:sz w:val="24"/>
      <w:szCs w:val="24"/>
    </w:rPr>
  </w:style>
  <w:style w:type="paragraph" w:styleId="a8">
    <w:name w:val="header"/>
    <w:basedOn w:val="a"/>
    <w:link w:val="a9"/>
    <w:uiPriority w:val="99"/>
    <w:unhideWhenUsed/>
    <w:rsid w:val="00D12354"/>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D12354"/>
  </w:style>
  <w:style w:type="paragraph" w:styleId="aa">
    <w:name w:val="footer"/>
    <w:basedOn w:val="a"/>
    <w:link w:val="ab"/>
    <w:uiPriority w:val="99"/>
    <w:unhideWhenUsed/>
    <w:rsid w:val="00D12354"/>
    <w:pPr>
      <w:tabs>
        <w:tab w:val="center" w:pos="4677"/>
        <w:tab w:val="right" w:pos="9355"/>
      </w:tabs>
      <w:spacing w:after="0" w:line="240" w:lineRule="auto"/>
    </w:pPr>
  </w:style>
  <w:style w:type="character" w:customStyle="1" w:styleId="ab">
    <w:name w:val="Нижній колонтитул Знак"/>
    <w:basedOn w:val="a0"/>
    <w:link w:val="aa"/>
    <w:uiPriority w:val="99"/>
    <w:rsid w:val="00D123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73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6273F"/>
    <w:rPr>
      <w:rFonts w:ascii="Tahoma" w:hAnsi="Tahoma" w:cs="Tahoma"/>
      <w:sz w:val="16"/>
      <w:szCs w:val="16"/>
    </w:rPr>
  </w:style>
  <w:style w:type="paragraph" w:styleId="a5">
    <w:name w:val="List Paragraph"/>
    <w:basedOn w:val="a"/>
    <w:uiPriority w:val="34"/>
    <w:qFormat/>
    <w:rsid w:val="002745C9"/>
    <w:pPr>
      <w:ind w:left="720"/>
      <w:contextualSpacing/>
    </w:pPr>
  </w:style>
  <w:style w:type="paragraph" w:styleId="a6">
    <w:name w:val="Subtitle"/>
    <w:basedOn w:val="a"/>
    <w:next w:val="a"/>
    <w:link w:val="a7"/>
    <w:uiPriority w:val="11"/>
    <w:qFormat/>
    <w:rsid w:val="00066C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ідзаголовок Знак"/>
    <w:basedOn w:val="a0"/>
    <w:link w:val="a6"/>
    <w:uiPriority w:val="11"/>
    <w:rsid w:val="00066C0D"/>
    <w:rPr>
      <w:rFonts w:asciiTheme="majorHAnsi" w:eastAsiaTheme="majorEastAsia" w:hAnsiTheme="majorHAnsi" w:cstheme="majorBidi"/>
      <w:i/>
      <w:iCs/>
      <w:color w:val="4F81BD" w:themeColor="accent1"/>
      <w:spacing w:val="15"/>
      <w:sz w:val="24"/>
      <w:szCs w:val="24"/>
    </w:rPr>
  </w:style>
  <w:style w:type="paragraph" w:styleId="a8">
    <w:name w:val="header"/>
    <w:basedOn w:val="a"/>
    <w:link w:val="a9"/>
    <w:uiPriority w:val="99"/>
    <w:unhideWhenUsed/>
    <w:rsid w:val="00D12354"/>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D12354"/>
  </w:style>
  <w:style w:type="paragraph" w:styleId="aa">
    <w:name w:val="footer"/>
    <w:basedOn w:val="a"/>
    <w:link w:val="ab"/>
    <w:uiPriority w:val="99"/>
    <w:unhideWhenUsed/>
    <w:rsid w:val="00D12354"/>
    <w:pPr>
      <w:tabs>
        <w:tab w:val="center" w:pos="4677"/>
        <w:tab w:val="right" w:pos="9355"/>
      </w:tabs>
      <w:spacing w:after="0" w:line="240" w:lineRule="auto"/>
    </w:pPr>
  </w:style>
  <w:style w:type="character" w:customStyle="1" w:styleId="ab">
    <w:name w:val="Нижній колонтитул Знак"/>
    <w:basedOn w:val="a0"/>
    <w:link w:val="aa"/>
    <w:uiPriority w:val="99"/>
    <w:rsid w:val="00D12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5027">
      <w:bodyDiv w:val="1"/>
      <w:marLeft w:val="0"/>
      <w:marRight w:val="0"/>
      <w:marTop w:val="0"/>
      <w:marBottom w:val="0"/>
      <w:divBdr>
        <w:top w:val="none" w:sz="0" w:space="0" w:color="auto"/>
        <w:left w:val="none" w:sz="0" w:space="0" w:color="auto"/>
        <w:bottom w:val="none" w:sz="0" w:space="0" w:color="auto"/>
        <w:right w:val="none" w:sz="0" w:space="0" w:color="auto"/>
      </w:divBdr>
    </w:div>
    <w:div w:id="868106220">
      <w:bodyDiv w:val="1"/>
      <w:marLeft w:val="0"/>
      <w:marRight w:val="0"/>
      <w:marTop w:val="0"/>
      <w:marBottom w:val="0"/>
      <w:divBdr>
        <w:top w:val="none" w:sz="0" w:space="0" w:color="auto"/>
        <w:left w:val="none" w:sz="0" w:space="0" w:color="auto"/>
        <w:bottom w:val="none" w:sz="0" w:space="0" w:color="auto"/>
        <w:right w:val="none" w:sz="0" w:space="0" w:color="auto"/>
      </w:divBdr>
    </w:div>
    <w:div w:id="1323196171">
      <w:bodyDiv w:val="1"/>
      <w:marLeft w:val="0"/>
      <w:marRight w:val="0"/>
      <w:marTop w:val="0"/>
      <w:marBottom w:val="0"/>
      <w:divBdr>
        <w:top w:val="none" w:sz="0" w:space="0" w:color="auto"/>
        <w:left w:val="none" w:sz="0" w:space="0" w:color="auto"/>
        <w:bottom w:val="none" w:sz="0" w:space="0" w:color="auto"/>
        <w:right w:val="none" w:sz="0" w:space="0" w:color="auto"/>
      </w:divBdr>
    </w:div>
    <w:div w:id="1757675635">
      <w:bodyDiv w:val="1"/>
      <w:marLeft w:val="0"/>
      <w:marRight w:val="0"/>
      <w:marTop w:val="0"/>
      <w:marBottom w:val="0"/>
      <w:divBdr>
        <w:top w:val="none" w:sz="0" w:space="0" w:color="auto"/>
        <w:left w:val="none" w:sz="0" w:space="0" w:color="auto"/>
        <w:bottom w:val="none" w:sz="0" w:space="0" w:color="auto"/>
        <w:right w:val="none" w:sz="0" w:space="0" w:color="auto"/>
      </w:divBdr>
    </w:div>
    <w:div w:id="195343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29A36-760E-4FC9-B8D6-34185CEF9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9150</Words>
  <Characters>5217</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NABOKA</dc:creator>
  <cp:lastModifiedBy>Dell-user</cp:lastModifiedBy>
  <cp:revision>3</cp:revision>
  <cp:lastPrinted>2021-11-08T09:02:00Z</cp:lastPrinted>
  <dcterms:created xsi:type="dcterms:W3CDTF">2021-12-13T14:19:00Z</dcterms:created>
  <dcterms:modified xsi:type="dcterms:W3CDTF">2021-12-13T14:19:00Z</dcterms:modified>
</cp:coreProperties>
</file>