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5"/>
        <w:tblW w:w="6343" w:type="dxa"/>
        <w:tblLook w:val="0000" w:firstRow="0" w:lastRow="0" w:firstColumn="0" w:lastColumn="0" w:noHBand="0" w:noVBand="0"/>
      </w:tblPr>
      <w:tblGrid>
        <w:gridCol w:w="6343"/>
      </w:tblGrid>
      <w:tr w:rsidR="00F16BA3" w:rsidRPr="00F83ABF" w14:paraId="4B5C08ED" w14:textId="77777777" w:rsidTr="00F16BA3">
        <w:trPr>
          <w:trHeight w:val="1134"/>
        </w:trPr>
        <w:tc>
          <w:tcPr>
            <w:tcW w:w="6343" w:type="dxa"/>
          </w:tcPr>
          <w:p w14:paraId="1B45EF5E" w14:textId="77777777" w:rsidR="00F16BA3" w:rsidRPr="00F83ABF" w:rsidRDefault="00F16BA3" w:rsidP="00F16BA3">
            <w:pPr>
              <w:widowControl w:val="0"/>
              <w:autoSpaceDE w:val="0"/>
              <w:autoSpaceDN w:val="0"/>
              <w:adjustRightInd w:val="0"/>
              <w:ind w:right="-981"/>
              <w:rPr>
                <w:rFonts w:eastAsia="Calibri"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Додаток до </w:t>
            </w:r>
            <w:r w:rsidRPr="00F83ABF">
              <w:rPr>
                <w:rFonts w:eastAsia="Calibri"/>
                <w:sz w:val="28"/>
                <w:szCs w:val="28"/>
                <w:lang w:val="uk-UA" w:eastAsia="en-US"/>
              </w:rPr>
              <w:t>рішення міської ради</w:t>
            </w:r>
          </w:p>
          <w:p w14:paraId="64FCA53D" w14:textId="48EA5F6E" w:rsidR="00F16BA3" w:rsidRPr="00F83ABF" w:rsidRDefault="00F16BA3" w:rsidP="00F16BA3">
            <w:pPr>
              <w:widowControl w:val="0"/>
              <w:autoSpaceDE w:val="0"/>
              <w:autoSpaceDN w:val="0"/>
              <w:adjustRightInd w:val="0"/>
              <w:ind w:right="-981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83ABF">
              <w:rPr>
                <w:rFonts w:eastAsia="Calibri"/>
                <w:sz w:val="28"/>
                <w:szCs w:val="28"/>
                <w:lang w:val="uk-UA" w:eastAsia="en-US"/>
              </w:rPr>
              <w:t xml:space="preserve">від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21</w:t>
            </w:r>
            <w:r w:rsidRPr="00F83ABF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07</w:t>
            </w:r>
            <w:r w:rsidRPr="00F83ABF">
              <w:rPr>
                <w:rFonts w:eastAsia="Calibri"/>
                <w:sz w:val="28"/>
                <w:szCs w:val="28"/>
                <w:lang w:val="uk-UA" w:eastAsia="en-US"/>
              </w:rPr>
              <w:t xml:space="preserve">.2022 № </w:t>
            </w:r>
            <w:r w:rsidR="00883274">
              <w:rPr>
                <w:rFonts w:eastAsia="Calibri"/>
                <w:sz w:val="28"/>
                <w:szCs w:val="28"/>
                <w:lang w:val="uk-UA" w:eastAsia="en-US"/>
              </w:rPr>
              <w:t>1643</w:t>
            </w:r>
            <w:r w:rsidRPr="00F83ABF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21</w:t>
            </w:r>
            <w:r w:rsidRPr="00F83ABF">
              <w:rPr>
                <w:rFonts w:eastAsia="Calibri"/>
                <w:sz w:val="28"/>
                <w:szCs w:val="28"/>
                <w:lang w:val="uk-UA" w:eastAsia="en-US"/>
              </w:rPr>
              <w:t>/2022</w:t>
            </w:r>
          </w:p>
        </w:tc>
      </w:tr>
    </w:tbl>
    <w:p w14:paraId="4FE3B473" w14:textId="5FE63EC4" w:rsidR="00C6243E" w:rsidRPr="00F83ABF" w:rsidRDefault="00F16BA3" w:rsidP="00C6243E">
      <w:pPr>
        <w:rPr>
          <w:sz w:val="2"/>
          <w:szCs w:val="2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</w:p>
    <w:p w14:paraId="6D8E8E98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11014FDD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7A618176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09B08435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53CC8DF0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696E223A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4123F671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1BB2320F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1E37173C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42830B99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3860CC44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748924D1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p w14:paraId="4C565724" w14:textId="77777777" w:rsidR="00C6243E" w:rsidRPr="00F83ABF" w:rsidRDefault="00C6243E" w:rsidP="00C6243E">
      <w:pPr>
        <w:rPr>
          <w:sz w:val="2"/>
          <w:szCs w:val="2"/>
          <w:lang w:val="uk-UA" w:eastAsia="uk-UA"/>
        </w:rPr>
      </w:pPr>
    </w:p>
    <w:tbl>
      <w:tblPr>
        <w:tblW w:w="13079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1596"/>
        <w:gridCol w:w="358"/>
        <w:gridCol w:w="554"/>
        <w:gridCol w:w="647"/>
        <w:gridCol w:w="491"/>
        <w:gridCol w:w="553"/>
        <w:gridCol w:w="139"/>
        <w:gridCol w:w="856"/>
        <w:gridCol w:w="681"/>
        <w:gridCol w:w="384"/>
        <w:gridCol w:w="112"/>
        <w:gridCol w:w="143"/>
        <w:gridCol w:w="298"/>
        <w:gridCol w:w="1321"/>
        <w:gridCol w:w="552"/>
        <w:gridCol w:w="75"/>
        <w:gridCol w:w="1500"/>
        <w:gridCol w:w="29"/>
      </w:tblGrid>
      <w:tr w:rsidR="0059146F" w:rsidRPr="00F83ABF" w14:paraId="73FE7BDB" w14:textId="77777777" w:rsidTr="00F16BA3">
        <w:trPr>
          <w:gridAfter w:val="1"/>
          <w:wAfter w:w="29" w:type="dxa"/>
          <w:trHeight w:val="36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EB9A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F86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C394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050A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4FA3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F58F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484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666E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Х </w:t>
            </w:r>
          </w:p>
        </w:tc>
      </w:tr>
      <w:tr w:rsidR="0059146F" w:rsidRPr="00F83ABF" w14:paraId="501D05C9" w14:textId="77777777" w:rsidTr="00F16BA3">
        <w:trPr>
          <w:gridAfter w:val="1"/>
          <w:wAfter w:w="29" w:type="dxa"/>
          <w:trHeight w:val="36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7779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1A9F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3268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A84E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A116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A070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B31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Попередній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A9C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3DCE1D86" w14:textId="77777777" w:rsidTr="00F16BA3">
        <w:trPr>
          <w:gridAfter w:val="1"/>
          <w:wAfter w:w="29" w:type="dxa"/>
          <w:trHeight w:val="36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C332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FA1A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A656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2AD9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BF77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2327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70BA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Уточнений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5613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146F" w:rsidRPr="00F83ABF" w14:paraId="317B57E1" w14:textId="77777777" w:rsidTr="00F16BA3">
        <w:trPr>
          <w:gridAfter w:val="1"/>
          <w:wAfter w:w="29" w:type="dxa"/>
          <w:trHeight w:val="36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7E57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8F39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3959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FBA7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F3DC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0F9E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124A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E51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5256FA51" w14:textId="77777777" w:rsidTr="00F16BA3">
        <w:trPr>
          <w:gridAfter w:val="1"/>
          <w:wAfter w:w="29" w:type="dxa"/>
          <w:trHeight w:val="36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32F2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5072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F9C9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5BBA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C1E5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2112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66FD4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Зробити позначку "Х"</w:t>
            </w:r>
          </w:p>
        </w:tc>
      </w:tr>
      <w:tr w:rsidR="0059146F" w:rsidRPr="00F83ABF" w14:paraId="68355BCE" w14:textId="77777777" w:rsidTr="00F16BA3">
        <w:trPr>
          <w:gridAfter w:val="7"/>
          <w:wAfter w:w="3918" w:type="dxa"/>
          <w:trHeight w:val="21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DD59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9D11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40DB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0DCA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DE84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4983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4F19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</w:tr>
      <w:tr w:rsidR="0059146F" w:rsidRPr="00F83ABF" w14:paraId="1582530A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D2FD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15FF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8232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9899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6A7" w14:textId="77777777" w:rsidR="0059146F" w:rsidRPr="00F83ABF" w:rsidRDefault="0059146F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Коди</w:t>
            </w:r>
          </w:p>
        </w:tc>
      </w:tr>
      <w:tr w:rsidR="0059146F" w:rsidRPr="00F83ABF" w14:paraId="6F47BF16" w14:textId="77777777" w:rsidTr="00F16BA3">
        <w:trPr>
          <w:trHeight w:val="98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F8A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Підприємство</w:t>
            </w:r>
          </w:p>
        </w:tc>
        <w:tc>
          <w:tcPr>
            <w:tcW w:w="6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D0DC" w14:textId="77777777" w:rsidR="0059146F" w:rsidRPr="00F83ABF" w:rsidRDefault="0059146F" w:rsidP="00F4326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Комунальне некомерційне підприємство ЦПМД ДМР ІФО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4597" w14:textId="77777777" w:rsidR="0059146F" w:rsidRPr="00F83ABF" w:rsidRDefault="0059146F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7823" w14:textId="77777777" w:rsidR="0059146F" w:rsidRPr="00F83ABF" w:rsidRDefault="0059146F" w:rsidP="00F43268">
            <w:pPr>
              <w:jc w:val="center"/>
              <w:rPr>
                <w:lang w:val="uk-UA"/>
              </w:rPr>
            </w:pPr>
            <w:r w:rsidRPr="00F83ABF">
              <w:rPr>
                <w:lang w:val="uk-UA"/>
              </w:rPr>
              <w:t>42326482</w:t>
            </w:r>
          </w:p>
        </w:tc>
      </w:tr>
      <w:tr w:rsidR="0059146F" w:rsidRPr="00F83ABF" w14:paraId="7E528BE2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03F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Організаційно-правова форма</w:t>
            </w:r>
          </w:p>
        </w:tc>
        <w:tc>
          <w:tcPr>
            <w:tcW w:w="6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211A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Комунальне некомерційне підприємство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F79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844E" w14:textId="77777777" w:rsidR="0059146F" w:rsidRPr="00F83ABF" w:rsidRDefault="0059146F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65A1A37B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E81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Територія</w:t>
            </w:r>
          </w:p>
        </w:tc>
        <w:tc>
          <w:tcPr>
            <w:tcW w:w="6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4903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Калуський район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E33E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6B42" w14:textId="77777777" w:rsidR="0059146F" w:rsidRPr="00F83ABF" w:rsidRDefault="0059146F" w:rsidP="00F43268">
            <w:pPr>
              <w:spacing w:line="216" w:lineRule="auto"/>
              <w:ind w:left="-102" w:right="-107"/>
              <w:jc w:val="center"/>
              <w:rPr>
                <w:lang w:val="uk-UA"/>
              </w:rPr>
            </w:pPr>
            <w:r w:rsidRPr="00F83ABF">
              <w:rPr>
                <w:lang w:val="uk-UA"/>
              </w:rPr>
              <w:t>2610600000</w:t>
            </w:r>
          </w:p>
        </w:tc>
      </w:tr>
      <w:tr w:rsidR="0059146F" w:rsidRPr="00F83ABF" w14:paraId="0989A7DC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417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Орган державного управління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8CA3D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375BA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C2C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12A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за СПОДУ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F667" w14:textId="77777777" w:rsidR="0059146F" w:rsidRPr="00F83ABF" w:rsidRDefault="0059146F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1E75B217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F9E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Галузь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5E8D1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Охорона  здоров’я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184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3012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870" w14:textId="77777777" w:rsidR="0059146F" w:rsidRPr="00F83ABF" w:rsidRDefault="0059146F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437A1DA7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A82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Вид економічної діяльності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A4202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Діяльність в сфері охорони здоров’я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D2F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B05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за  КВЕД 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0DE7" w14:textId="77777777" w:rsidR="0059146F" w:rsidRPr="00F83ABF" w:rsidRDefault="0059146F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86.10</w:t>
            </w:r>
          </w:p>
        </w:tc>
      </w:tr>
      <w:tr w:rsidR="0059146F" w:rsidRPr="00F83ABF" w14:paraId="5948EB76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520" w14:textId="0D1AFD92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Одиниця виміру, </w:t>
            </w:r>
            <w:r w:rsidR="007A24F9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E9513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6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DBB0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Стандарти звітності П(с)БОУ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3FC" w14:textId="77777777" w:rsidR="0059146F" w:rsidRPr="00F83ABF" w:rsidRDefault="0059146F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Х</w:t>
            </w:r>
          </w:p>
        </w:tc>
      </w:tr>
      <w:tr w:rsidR="0059146F" w:rsidRPr="00F83ABF" w14:paraId="21B49F36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3E1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7ABCD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6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A1E1" w14:textId="77777777" w:rsidR="0059146F" w:rsidRPr="00F83ABF" w:rsidRDefault="0059146F" w:rsidP="007A24F9">
            <w:pPr>
              <w:spacing w:line="216" w:lineRule="auto"/>
              <w:ind w:left="744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Стандарти звітності МСФЗ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660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09F248B3" w14:textId="77777777" w:rsidTr="00F16BA3">
        <w:trPr>
          <w:gridAfter w:val="1"/>
          <w:wAfter w:w="29" w:type="dxa"/>
          <w:trHeight w:val="3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865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4F2FE" w14:textId="0A560F70" w:rsidR="0059146F" w:rsidRPr="00F83ABF" w:rsidRDefault="007A24F9" w:rsidP="007A24F9">
            <w:pPr>
              <w:tabs>
                <w:tab w:val="left" w:pos="1053"/>
              </w:tabs>
              <w:spacing w:line="216" w:lineRule="auto"/>
              <w:ind w:left="1194" w:right="-1695" w:hanging="119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220</w:t>
            </w:r>
            <w:r w:rsidR="0059146F" w:rsidRPr="00F83ABF">
              <w:rPr>
                <w:b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B0556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8B93E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742E2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D41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44A9942C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597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Місце  знаходження</w:t>
            </w:r>
          </w:p>
        </w:tc>
        <w:tc>
          <w:tcPr>
            <w:tcW w:w="102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4BED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м. Долина вул. О Грицей,15</w:t>
            </w:r>
          </w:p>
        </w:tc>
      </w:tr>
      <w:tr w:rsidR="0059146F" w:rsidRPr="00F83ABF" w14:paraId="6D20F4F6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3FE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F901A" w14:textId="77777777" w:rsidR="0059146F" w:rsidRPr="00F83ABF" w:rsidRDefault="0059146F" w:rsidP="00F4326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82490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F9076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5EB25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9B0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  <w:tr w:rsidR="0059146F" w:rsidRPr="00F83ABF" w14:paraId="1F4C5F1A" w14:textId="77777777" w:rsidTr="00F16BA3">
        <w:trPr>
          <w:trHeight w:val="36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1E9" w14:textId="77777777" w:rsidR="0059146F" w:rsidRPr="00F83ABF" w:rsidRDefault="0059146F" w:rsidP="00F4326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02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CAE3" w14:textId="77777777" w:rsidR="0059146F" w:rsidRPr="00F83ABF" w:rsidRDefault="0059146F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Фотуйма Володимир Петрович</w:t>
            </w:r>
          </w:p>
        </w:tc>
      </w:tr>
    </w:tbl>
    <w:p w14:paraId="4FE92D01" w14:textId="119BEBB2" w:rsidR="00C6243E" w:rsidRPr="00F83ABF" w:rsidRDefault="00C6243E" w:rsidP="00C6243E">
      <w:pPr>
        <w:jc w:val="center"/>
        <w:rPr>
          <w:b/>
          <w:sz w:val="28"/>
          <w:szCs w:val="28"/>
          <w:lang w:val="uk-UA"/>
        </w:rPr>
      </w:pPr>
      <w:r w:rsidRPr="00F83ABF">
        <w:rPr>
          <w:b/>
          <w:sz w:val="28"/>
          <w:szCs w:val="28"/>
          <w:lang w:val="uk-UA"/>
        </w:rPr>
        <w:lastRenderedPageBreak/>
        <w:t>ПРОЄКТ ФІНАНСОВОГО ПЛАНУ ПІДПРИЄМСТВА НА 2023 р</w:t>
      </w:r>
    </w:p>
    <w:tbl>
      <w:tblPr>
        <w:tblW w:w="13325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850"/>
        <w:gridCol w:w="1134"/>
        <w:gridCol w:w="1418"/>
        <w:gridCol w:w="1134"/>
        <w:gridCol w:w="1559"/>
        <w:gridCol w:w="1559"/>
        <w:gridCol w:w="1559"/>
        <w:gridCol w:w="1418"/>
        <w:gridCol w:w="10"/>
      </w:tblGrid>
      <w:tr w:rsidR="00C6243E" w:rsidRPr="00F83ABF" w14:paraId="73A34E3B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060EC" w14:textId="77777777" w:rsidR="00C6243E" w:rsidRPr="00F83ABF" w:rsidRDefault="00C6243E" w:rsidP="00F4326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3043E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69572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FDE81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7B528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0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DA583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тис. грн</w:t>
            </w:r>
          </w:p>
        </w:tc>
      </w:tr>
      <w:tr w:rsidR="00C6243E" w:rsidRPr="00F83ABF" w14:paraId="38870F53" w14:textId="77777777" w:rsidTr="00233822">
        <w:trPr>
          <w:trHeight w:val="864"/>
          <w:jc w:val="center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1DC0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3361" w14:textId="77777777" w:rsidR="00C6243E" w:rsidRPr="00F83ABF" w:rsidRDefault="00C6243E" w:rsidP="00233822">
            <w:pPr>
              <w:ind w:right="-106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Код рядка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7E8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Факт 2021 року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76B0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Фінан-совий план 2022 року (план)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A5D1BC0" w14:textId="75A12B96" w:rsidR="00C6243E" w:rsidRPr="00F83ABF" w:rsidRDefault="00C6243E" w:rsidP="000B190B">
            <w:pPr>
              <w:ind w:right="-144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Пла-новий 2023 рік  (усього)</w:t>
            </w:r>
          </w:p>
        </w:tc>
        <w:tc>
          <w:tcPr>
            <w:tcW w:w="6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581D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У тому числі за кварталами</w:t>
            </w:r>
          </w:p>
        </w:tc>
      </w:tr>
      <w:tr w:rsidR="00C6243E" w:rsidRPr="00F83ABF" w14:paraId="17210664" w14:textId="77777777" w:rsidTr="00233822">
        <w:trPr>
          <w:trHeight w:val="1704"/>
          <w:jc w:val="center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C53C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6B2E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6C27D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01C23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445AF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1EB51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І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6ABB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ІІ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44C7F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ІІІ 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5F54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ІV </w:t>
            </w:r>
          </w:p>
        </w:tc>
      </w:tr>
      <w:tr w:rsidR="00C6243E" w:rsidRPr="00F83ABF" w14:paraId="1020CBB9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EDAE1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FDE8E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9A7E2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48B6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767C" w14:textId="77777777" w:rsidR="00C6243E" w:rsidRPr="00F83ABF" w:rsidRDefault="00C6243E" w:rsidP="00F43268">
            <w:pPr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635D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CB57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7994E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110DD" w14:textId="77777777" w:rsidR="00C6243E" w:rsidRPr="00F83ABF" w:rsidRDefault="00C6243E" w:rsidP="00F4326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9</w:t>
            </w:r>
          </w:p>
        </w:tc>
      </w:tr>
      <w:tr w:rsidR="00C6243E" w:rsidRPr="00F83ABF" w14:paraId="24AC7042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3F17" w14:textId="77777777" w:rsidR="00C6243E" w:rsidRPr="00F83ABF" w:rsidRDefault="00C6243E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28C0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2DF5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4F289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94624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49AC8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2E458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B6D8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6320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</w:tr>
      <w:tr w:rsidR="00C6243E" w:rsidRPr="00F83ABF" w14:paraId="5571AB33" w14:textId="77777777" w:rsidTr="00233822">
        <w:trPr>
          <w:trHeight w:val="37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B5F35" w14:textId="77777777" w:rsidR="00C6243E" w:rsidRPr="00F83ABF" w:rsidRDefault="00C6243E" w:rsidP="00F4326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035D0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6A4B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914B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C01D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F885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9D3F0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A548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A82E" w14:textId="77777777" w:rsidR="00C6243E" w:rsidRPr="00F83ABF" w:rsidRDefault="00C6243E" w:rsidP="00F43268">
            <w:pPr>
              <w:spacing w:line="216" w:lineRule="auto"/>
              <w:rPr>
                <w:b/>
                <w:bCs/>
                <w:lang w:val="uk-UA"/>
              </w:rPr>
            </w:pPr>
          </w:p>
        </w:tc>
      </w:tr>
      <w:tr w:rsidR="00C6243E" w:rsidRPr="000B190B" w14:paraId="315A9A22" w14:textId="77777777" w:rsidTr="00233822">
        <w:trPr>
          <w:trHeight w:val="40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1B01A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8D907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EA57" w14:textId="77777777" w:rsidR="00C6243E" w:rsidRPr="00F16BA3" w:rsidRDefault="00C6243E" w:rsidP="00F43268">
            <w:pPr>
              <w:rPr>
                <w:lang w:val="uk-UA"/>
              </w:rPr>
            </w:pPr>
            <w:r w:rsidRPr="00F16BA3">
              <w:rPr>
                <w:lang w:val="uk-UA"/>
              </w:rPr>
              <w:t>40 699,9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1122" w14:textId="77777777" w:rsidR="00C6243E" w:rsidRPr="00F16BA3" w:rsidRDefault="00C6243E" w:rsidP="00F43268">
            <w:pPr>
              <w:rPr>
                <w:lang w:val="uk-UA"/>
              </w:rPr>
            </w:pPr>
            <w:r w:rsidRPr="00F16BA3">
              <w:rPr>
                <w:lang w:val="uk-UA"/>
              </w:rPr>
              <w:t>39 575,8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ECD8" w14:textId="77777777" w:rsidR="00C6243E" w:rsidRPr="00F16BA3" w:rsidRDefault="00C6243E" w:rsidP="00F43268">
            <w:pPr>
              <w:rPr>
                <w:lang w:val="uk-UA"/>
              </w:rPr>
            </w:pPr>
            <w:r w:rsidRPr="00F16BA3">
              <w:rPr>
                <w:lang w:val="uk-UA"/>
              </w:rPr>
              <w:t xml:space="preserve">47244,0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C360" w14:textId="03F98C8F" w:rsidR="00C6243E" w:rsidRPr="00F16BA3" w:rsidRDefault="00C6243E" w:rsidP="000B190B">
            <w:pPr>
              <w:ind w:right="-105"/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11811,0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E40D3" w14:textId="58381ECF" w:rsidR="00C6243E" w:rsidRPr="00F16BA3" w:rsidRDefault="00C6243E" w:rsidP="000B190B">
            <w:pPr>
              <w:ind w:left="-122" w:right="-134"/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11 811,0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9760" w14:textId="7C02D7B1" w:rsidR="00C6243E" w:rsidRPr="00F16BA3" w:rsidRDefault="00C6243E" w:rsidP="000B190B">
            <w:pPr>
              <w:ind w:left="-90" w:right="-108"/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11811,0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049C" w14:textId="1E2175B8" w:rsidR="00C6243E" w:rsidRPr="00F16BA3" w:rsidRDefault="00C6243E" w:rsidP="000B190B">
            <w:pPr>
              <w:ind w:left="-243" w:right="-192"/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</w:t>
            </w:r>
            <w:r w:rsidR="000B190B" w:rsidRPr="00F16BA3">
              <w:rPr>
                <w:lang w:val="uk-UA"/>
              </w:rPr>
              <w:t>1</w:t>
            </w:r>
            <w:r w:rsidRPr="00F16BA3">
              <w:rPr>
                <w:lang w:val="uk-UA"/>
              </w:rPr>
              <w:t>811,0</w:t>
            </w:r>
          </w:p>
        </w:tc>
      </w:tr>
      <w:tr w:rsidR="00C6243E" w:rsidRPr="000B190B" w14:paraId="040ABCB7" w14:textId="77777777" w:rsidTr="00233822">
        <w:trPr>
          <w:trHeight w:val="79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CC6F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CAC67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C51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1882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0BA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A93A" w14:textId="00A5C729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076F" w14:textId="72D616A1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E26C8" w14:textId="1A2F1B2C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B15C" w14:textId="1C322F98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739E9D5" w14:textId="77777777" w:rsidTr="00233822">
        <w:trPr>
          <w:trHeight w:val="76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64FD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Дохід з місцевого бюджету за </w:t>
            </w:r>
            <w:r w:rsidRPr="00F83ABF">
              <w:rPr>
                <w:sz w:val="28"/>
                <w:szCs w:val="28"/>
                <w:lang w:val="uk-UA"/>
              </w:rPr>
              <w:lastRenderedPageBreak/>
              <w:t>цільовими програмами, у тому числі: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D13B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9B96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1 981,7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A9C8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3226,8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3C76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4 127,0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84A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1 618,6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F948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A57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595,0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86B7" w14:textId="7C26B4A5" w:rsidR="00C6243E" w:rsidRPr="00F16BA3" w:rsidRDefault="00C6243E" w:rsidP="000B190B">
            <w:pPr>
              <w:ind w:left="-101"/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1318,4</w:t>
            </w:r>
          </w:p>
        </w:tc>
      </w:tr>
      <w:tr w:rsidR="00C6243E" w:rsidRPr="000B190B" w14:paraId="534DE4B7" w14:textId="77777777" w:rsidTr="00233822">
        <w:trPr>
          <w:trHeight w:val="844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5190" w14:textId="2BC1ADF6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Програма підтримки та розвитку установ первинної медичної допомоги Долинської ТГ</w:t>
            </w:r>
            <w:r w:rsidR="00BE2955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83ABF">
              <w:rPr>
                <w:i/>
                <w:iCs/>
                <w:sz w:val="28"/>
                <w:szCs w:val="28"/>
                <w:lang w:val="uk-UA"/>
              </w:rPr>
              <w:t xml:space="preserve"> на 2021 рік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20291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34E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1 077,4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DBD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3226,8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3E4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4 127,0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A60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1 618,6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4376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19E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595,0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9916" w14:textId="2E4F1548" w:rsidR="00C6243E" w:rsidRPr="00F16BA3" w:rsidRDefault="00C6243E" w:rsidP="000B190B">
            <w:pPr>
              <w:ind w:left="-101"/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1318,4</w:t>
            </w:r>
          </w:p>
        </w:tc>
      </w:tr>
      <w:tr w:rsidR="00C6243E" w:rsidRPr="000B190B" w14:paraId="73602895" w14:textId="77777777" w:rsidTr="00233822">
        <w:trPr>
          <w:trHeight w:val="88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26E8" w14:textId="54A88FEF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Програма безоплатного та пільгового забезпечення лікарськими засобами у разі амбулаторного лікування окремих груп населення на 2021рік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D77BB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3F0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311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D34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7D8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A532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7C6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133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8CFA729" w14:textId="77777777" w:rsidTr="00233822">
        <w:trPr>
          <w:trHeight w:val="972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CE05" w14:textId="403B815F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Програма протидії захворюванню на туберкульоз у жителів Долинської ТГ</w:t>
            </w:r>
            <w:r w:rsidR="00BE2955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83ABF">
              <w:rPr>
                <w:i/>
                <w:iCs/>
                <w:sz w:val="28"/>
                <w:szCs w:val="28"/>
                <w:lang w:val="uk-UA"/>
              </w:rPr>
              <w:t>на 2021 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97341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4B7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1A8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B39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709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3F0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3773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5A3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7E8ADE96" w14:textId="77777777" w:rsidTr="00233822">
        <w:trPr>
          <w:trHeight w:val="42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90EF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Програма благоустрою сільських населених пунктів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0EDC7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B3A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294,1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B92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0E1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D85F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325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223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A960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5A4E094" w14:textId="77777777" w:rsidTr="00233822">
        <w:trPr>
          <w:trHeight w:val="534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227E" w14:textId="5AD80196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Субвенція</w:t>
            </w:r>
            <w:r w:rsidR="00BE2955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83ABF">
              <w:rPr>
                <w:i/>
                <w:iCs/>
                <w:sz w:val="28"/>
                <w:szCs w:val="28"/>
                <w:lang w:val="uk-UA"/>
              </w:rPr>
              <w:t xml:space="preserve">із бюджету </w:t>
            </w:r>
            <w:r w:rsidRPr="00F83ABF">
              <w:rPr>
                <w:i/>
                <w:iCs/>
                <w:sz w:val="28"/>
                <w:szCs w:val="28"/>
                <w:lang w:val="uk-UA"/>
              </w:rPr>
              <w:lastRenderedPageBreak/>
              <w:t>Вигодської територіальної громади на ремонт Шевченківської амбулаторії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A1B4F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lastRenderedPageBreak/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66FE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DDD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1F1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0EE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203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C07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7C3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362716DC" w14:textId="77777777" w:rsidTr="00233822">
        <w:trPr>
          <w:trHeight w:val="46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86EDF" w14:textId="14250124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Надходження кош</w:t>
            </w:r>
            <w:r w:rsidR="00BE2955">
              <w:rPr>
                <w:sz w:val="28"/>
                <w:szCs w:val="28"/>
                <w:lang w:val="uk-UA"/>
              </w:rPr>
              <w:t>тів від реалізації в установлен</w:t>
            </w:r>
            <w:r w:rsidRPr="00F83ABF">
              <w:rPr>
                <w:sz w:val="28"/>
                <w:szCs w:val="28"/>
                <w:lang w:val="uk-UA"/>
              </w:rPr>
              <w:t>ому порядку майна (крім нерухомого майна)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258D3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5B2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24 189,3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3284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E02F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944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9137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D053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E26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B920AB4" w14:textId="77777777" w:rsidTr="00233822">
        <w:trPr>
          <w:trHeight w:val="46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D6A8" w14:textId="03F9E121" w:rsidR="00C6243E" w:rsidRPr="00F83ABF" w:rsidRDefault="00C6243E" w:rsidP="00233822">
            <w:pPr>
              <w:ind w:right="-111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Надходження з державного бюджету (в т.ч. централізовані закупівлі) у натуральній формі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BB19E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9B1E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8 332,0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751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C7D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D8BE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DD08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8A5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8B7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72A37B98" w14:textId="77777777" w:rsidTr="00233822">
        <w:trPr>
          <w:trHeight w:val="46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17741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Надходження з обласного та бюджету місцевого самоврядування у натуральній формі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8C69D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524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8133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77D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DF1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EAF4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1D0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ECF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CFDE710" w14:textId="77777777" w:rsidTr="00233822">
        <w:trPr>
          <w:trHeight w:val="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7B72" w14:textId="6AA96C7C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Благодійна допомога у натуральній</w:t>
            </w:r>
            <w:r w:rsidR="00BE2955">
              <w:rPr>
                <w:sz w:val="28"/>
                <w:szCs w:val="28"/>
                <w:lang w:val="uk-UA"/>
              </w:rPr>
              <w:t xml:space="preserve"> </w:t>
            </w:r>
            <w:r w:rsidRPr="00F83ABF">
              <w:rPr>
                <w:sz w:val="28"/>
                <w:szCs w:val="28"/>
                <w:lang w:val="uk-UA"/>
              </w:rPr>
              <w:t>формі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17664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BA1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14 941,1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BD1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6EF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187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E290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8DA4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468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5666E3C3" w14:textId="77777777" w:rsidTr="00233822">
        <w:trPr>
          <w:trHeight w:val="1092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1CDE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Виконання інвестиційних проектів в рамках реалізації заходів, спрямованих на розвиток системи охорони здоров'я у сільській місцевості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E3223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391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E38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862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FEE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0A60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D564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64A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5BC7386" w14:textId="77777777" w:rsidTr="00233822">
        <w:trPr>
          <w:trHeight w:hRule="exact" w:val="624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A268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lastRenderedPageBreak/>
              <w:t>Інші джерела власних надходжень(благодійні внески, гранти,дарунки),кошти на виконання цільових заходів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F3F34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9C6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53EE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578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9723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8D3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9134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642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6C0D4A92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A93A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163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6D6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43 878,1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0DB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37 535,3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DE8B" w14:textId="77777777" w:rsidR="00C6243E" w:rsidRPr="00F16BA3" w:rsidRDefault="00C6243E" w:rsidP="00F43268">
            <w:pPr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44836,2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70E2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11483,4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67A5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10 459,8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ABD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10 459,8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6E88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11 183,2</w:t>
            </w:r>
          </w:p>
        </w:tc>
      </w:tr>
      <w:tr w:rsidR="00C6243E" w:rsidRPr="000B190B" w14:paraId="32284F36" w14:textId="77777777" w:rsidTr="00233822">
        <w:trPr>
          <w:trHeight w:val="842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A3D8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послуги, матеріали та сировину, в т. 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896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74E5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8 078,0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3701" w14:textId="77777777" w:rsidR="00C6243E" w:rsidRPr="00F16BA3" w:rsidRDefault="00C6243E" w:rsidP="00F43268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1366,9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E673" w14:textId="77777777" w:rsidR="00C6243E" w:rsidRPr="00F16BA3" w:rsidRDefault="00C6243E" w:rsidP="00F43268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1 695,0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8F63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558,1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98FE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378,1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FB72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378,1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46F0" w14:textId="77777777" w:rsidR="00C6243E" w:rsidRPr="00F16BA3" w:rsidRDefault="00C6243E" w:rsidP="000B190B">
            <w:pPr>
              <w:jc w:val="center"/>
              <w:rPr>
                <w:bCs/>
                <w:lang w:val="uk-UA"/>
              </w:rPr>
            </w:pPr>
            <w:r w:rsidRPr="00F16BA3">
              <w:rPr>
                <w:bCs/>
                <w:lang w:val="uk-UA"/>
              </w:rPr>
              <w:t>380,7</w:t>
            </w:r>
          </w:p>
        </w:tc>
      </w:tr>
      <w:tr w:rsidR="00C6243E" w:rsidRPr="000B190B" w14:paraId="2373E309" w14:textId="77777777" w:rsidTr="00233822">
        <w:trPr>
          <w:trHeight w:val="1691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A548" w14:textId="77777777" w:rsidR="00C6243E" w:rsidRPr="00DE5EEF" w:rsidRDefault="00C6243E" w:rsidP="00F43268">
            <w:pPr>
              <w:rPr>
                <w:iCs/>
                <w:sz w:val="28"/>
                <w:szCs w:val="28"/>
                <w:lang w:val="uk-UA"/>
              </w:rPr>
            </w:pPr>
            <w:r w:rsidRPr="00DE5EEF">
              <w:rPr>
                <w:iCs/>
                <w:sz w:val="28"/>
                <w:szCs w:val="28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8CC1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9A8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7 768,6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4C1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E64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1 321,0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014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695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342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310,3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2C9C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310,1</w:t>
            </w:r>
          </w:p>
        </w:tc>
      </w:tr>
      <w:tr w:rsidR="00C6243E" w:rsidRPr="000B190B" w14:paraId="0A8C99CF" w14:textId="77777777" w:rsidTr="00233822">
        <w:trPr>
          <w:trHeight w:val="46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9A0E5" w14:textId="6A50519F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м'який інвентар, канцтовари,</w:t>
            </w:r>
            <w:r w:rsidR="00F16BA3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83ABF">
              <w:rPr>
                <w:i/>
                <w:iCs/>
                <w:sz w:val="28"/>
                <w:szCs w:val="28"/>
                <w:lang w:val="uk-UA"/>
              </w:rPr>
              <w:t>господарський інвентар,</w:t>
            </w:r>
            <w:r w:rsidR="00BE2955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83ABF">
              <w:rPr>
                <w:i/>
                <w:iCs/>
                <w:sz w:val="28"/>
                <w:szCs w:val="28"/>
                <w:lang w:val="uk-UA"/>
              </w:rPr>
              <w:t>запасні частини до транспортних засобів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35C0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E84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309,4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E53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F92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DB6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167,8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11F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1B04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67,8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5B6A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70,6</w:t>
            </w:r>
          </w:p>
        </w:tc>
      </w:tr>
      <w:tr w:rsidR="00C6243E" w:rsidRPr="000B190B" w14:paraId="44E56C55" w14:textId="77777777" w:rsidTr="00233822">
        <w:trPr>
          <w:trHeight w:val="40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40B7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періодичні видання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0796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EFC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A30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152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1FE9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DD3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6D1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8DAF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FE2DFA6" w14:textId="77777777" w:rsidTr="00233822">
        <w:trPr>
          <w:trHeight w:val="46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C59B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Придбання програмне забезпечення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A526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747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45B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255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6CB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D83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814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6FF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7BFD4E15" w14:textId="77777777" w:rsidTr="00233822">
        <w:trPr>
          <w:trHeight w:val="88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AE62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lastRenderedPageBreak/>
              <w:t>Витрати на паливо-мастильні матеріали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BF9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E37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1D6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CE13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BFB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EB26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0A9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187,5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1A8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187,5</w:t>
            </w:r>
          </w:p>
        </w:tc>
      </w:tr>
      <w:tr w:rsidR="00C6243E" w:rsidRPr="000B190B" w14:paraId="7287D50F" w14:textId="77777777" w:rsidTr="00233822">
        <w:trPr>
          <w:trHeight w:val="45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7FCE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C53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F45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842,0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A98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12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DF3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1F83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DDC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168,7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FC2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168,9</w:t>
            </w:r>
          </w:p>
        </w:tc>
      </w:tr>
      <w:tr w:rsidR="00C6243E" w:rsidRPr="000B190B" w14:paraId="5A413781" w14:textId="77777777" w:rsidTr="00233822">
        <w:trPr>
          <w:trHeight w:val="46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9FAD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9A2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5A2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1 251,9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D980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D58A6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9C90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1 077,6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2C5B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9C6A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233,0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63FF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956,4</w:t>
            </w:r>
          </w:p>
        </w:tc>
      </w:tr>
      <w:tr w:rsidR="00C6243E" w:rsidRPr="000B190B" w14:paraId="696A06E3" w14:textId="77777777" w:rsidTr="00233822">
        <w:trPr>
          <w:trHeight w:val="42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B3219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DA194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C82F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C2D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FFF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7062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6C2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CC8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186,5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867F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186,5</w:t>
            </w:r>
          </w:p>
        </w:tc>
      </w:tr>
      <w:tr w:rsidR="00C6243E" w:rsidRPr="000B190B" w14:paraId="56F10997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7123A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F3CA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797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4292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328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46D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E81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AA3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46,5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07B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46,5</w:t>
            </w:r>
          </w:p>
        </w:tc>
      </w:tr>
      <w:tr w:rsidR="00C6243E" w:rsidRPr="000B190B" w14:paraId="7329C1D3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9C756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12B26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22D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2DB1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AD4C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1 046,8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263B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9040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6D9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122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523,4</w:t>
            </w:r>
          </w:p>
        </w:tc>
      </w:tr>
      <w:tr w:rsidR="00C6243E" w:rsidRPr="000B190B" w14:paraId="47EDC2A0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C36D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E52B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81C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A35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C1C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184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203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649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5AB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5A0B65CA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5649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E00C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08A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7FE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B84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897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6640" w14:textId="77777777" w:rsidR="00C6243E" w:rsidRPr="00F16BA3" w:rsidRDefault="00C6243E" w:rsidP="000B19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E99E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78B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200,0</w:t>
            </w:r>
          </w:p>
        </w:tc>
      </w:tr>
      <w:tr w:rsidR="00C6243E" w:rsidRPr="000B190B" w14:paraId="4A110873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D7A5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7F9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11C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27 191,0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EFC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26 079,0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FE3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31 119,8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31C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7 779,9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DF1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7 780,7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E8E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7 780,7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535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7 778,5</w:t>
            </w:r>
          </w:p>
        </w:tc>
      </w:tr>
      <w:tr w:rsidR="00C6243E" w:rsidRPr="000B190B" w14:paraId="0B2CAF53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12AD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F23B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8F3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5 719,5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A8A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5 737,3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7557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6 846,4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18D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1 711,6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81F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1 711,8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DCF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1 711,8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A95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1 711,2</w:t>
            </w:r>
          </w:p>
        </w:tc>
      </w:tr>
      <w:tr w:rsidR="00C6243E" w:rsidRPr="000B190B" w14:paraId="3AA5951A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BD85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відрядження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844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DC3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676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951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74F7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FBC2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FC8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0D1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69A1545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E24E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lastRenderedPageBreak/>
              <w:t>витрати на охорону праці та навчання працівників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BEB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B65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DFA6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EA2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934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F666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D66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E53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5BB4ABE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CAF0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2EF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32C3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724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C7C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5A7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398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C2B9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0C2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A8CE1A7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456C" w14:textId="0C55A299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відшкодування вар</w:t>
            </w:r>
            <w:r w:rsidR="00BE2955">
              <w:rPr>
                <w:sz w:val="28"/>
                <w:szCs w:val="28"/>
                <w:lang w:val="uk-UA"/>
              </w:rPr>
              <w:t>т</w:t>
            </w:r>
            <w:r w:rsidRPr="00F83ABF">
              <w:rPr>
                <w:sz w:val="28"/>
                <w:szCs w:val="28"/>
                <w:lang w:val="uk-UA"/>
              </w:rPr>
              <w:t>ості лікарських засобів (для окремих категорій населення) безкоштовно та на пільговій основі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176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8A13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28B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4EA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F3E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A3F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FE8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312,5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CDCB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312,5</w:t>
            </w:r>
          </w:p>
        </w:tc>
      </w:tr>
      <w:tr w:rsidR="00C6243E" w:rsidRPr="000B190B" w14:paraId="08EE2B57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96D6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816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61C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BDCF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BDE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94BF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F38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A59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196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7A233B8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159AF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A677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1DD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698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2030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437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115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989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AC1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7E2AA0AC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E41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9373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8C78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C1C0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C0E0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52D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380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65A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438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58CCF378" w14:textId="77777777" w:rsidTr="00233822">
        <w:trPr>
          <w:trHeight w:val="108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ED81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Адміністративні витрати,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E53F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00DA" w14:textId="77777777" w:rsidR="00C6243E" w:rsidRPr="00F16BA3" w:rsidRDefault="00C6243E" w:rsidP="00F43268">
            <w:pPr>
              <w:jc w:val="center"/>
              <w:rPr>
                <w:b/>
                <w:lang w:val="uk-UA"/>
              </w:rPr>
            </w:pPr>
            <w:r w:rsidRPr="00F16BA3">
              <w:rPr>
                <w:b/>
                <w:lang w:val="uk-UA"/>
              </w:rPr>
              <w:t>6 534,8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9345" w14:textId="77777777" w:rsidR="00C6243E" w:rsidRPr="00F16BA3" w:rsidRDefault="00C6243E" w:rsidP="00F43268">
            <w:pPr>
              <w:jc w:val="center"/>
              <w:rPr>
                <w:b/>
                <w:lang w:val="uk-UA"/>
              </w:rPr>
            </w:pPr>
            <w:r w:rsidRPr="00F16BA3">
              <w:rPr>
                <w:b/>
                <w:lang w:val="uk-UA"/>
              </w:rPr>
              <w:t>5 551,5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A35E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6 534,8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3D2B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1 633,7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634E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1 633,7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6228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1 633,7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6290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1 633,7</w:t>
            </w:r>
          </w:p>
        </w:tc>
      </w:tr>
      <w:tr w:rsidR="00C6243E" w:rsidRPr="000B190B" w14:paraId="5C44B223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3589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lastRenderedPageBreak/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394AC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646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75B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02F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596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F72D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50CC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048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</w:tr>
      <w:tr w:rsidR="00C6243E" w:rsidRPr="000B190B" w14:paraId="7C739C34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CA6C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C65AE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92E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DDA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49C7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AB9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D821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9C1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4581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36BC68DF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65DB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C833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83D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78A4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4C6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F4B3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F09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B85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8F0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CC69BE1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FE9D" w14:textId="77777777" w:rsidR="00C6243E" w:rsidRPr="00F83ABF" w:rsidRDefault="00C6243E" w:rsidP="00233822">
            <w:pPr>
              <w:ind w:right="-111"/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7B171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EFED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455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B61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786B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4A6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411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CF0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2,5</w:t>
            </w:r>
          </w:p>
        </w:tc>
      </w:tr>
      <w:tr w:rsidR="00C6243E" w:rsidRPr="000B190B" w14:paraId="4A9D5CBF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CEE6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BFDF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86E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4EA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A87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E01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123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DBB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093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69C659F6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D618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10DDF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CB8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4BCC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D88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F89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EBB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6EB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8AB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16D4095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262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1F8A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B34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5C6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71F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363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F21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491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4D3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77C105DD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34DAD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7AC81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1B5B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5 340,0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1A0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4 534,0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5462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5 340,0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3EE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1 335,0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C2E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1 335,0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398E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1 335,0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4A8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1 335,0</w:t>
            </w:r>
          </w:p>
        </w:tc>
      </w:tr>
      <w:tr w:rsidR="00C6243E" w:rsidRPr="000B190B" w14:paraId="1A28685C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F3E9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lastRenderedPageBreak/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3BF89B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065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1 174,8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7E0C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61E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1 174,8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491F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CA6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C06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293,7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A29F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293,7</w:t>
            </w:r>
          </w:p>
        </w:tc>
      </w:tr>
      <w:tr w:rsidR="00C6243E" w:rsidRPr="000B190B" w14:paraId="7318DFCC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487F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1F70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4E3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4DD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57A2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317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AA1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3A9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3F5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535F985C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8F78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E2B9E6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751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A03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168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449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BDC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7D5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ABC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5DE72D9A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E6CE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71718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DDEA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31B2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D43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E659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799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DD0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6E6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38DC1814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D5D44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7FB7E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9CE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A25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25A7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810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873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0201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289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554E540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9992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45BDE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527C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6FE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1D5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F7A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CCB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00D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FDD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52D204D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732E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Амортизація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EAEF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DC6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3F1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3F7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4CD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ABC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B86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2F7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0558161E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F56D" w14:textId="77777777" w:rsidR="00C6243E" w:rsidRPr="00F83ABF" w:rsidRDefault="00C6243E" w:rsidP="00233822">
            <w:pPr>
              <w:ind w:right="-111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02D1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B02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A7C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748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9786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9A1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D39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93F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0BD06FDB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536E5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доходи від операційної діяльності,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7B94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64B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6F1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9E2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FAE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5CED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E3D3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538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7CE94549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FDEED" w14:textId="77777777" w:rsidR="00C6243E" w:rsidRPr="00F83ABF" w:rsidRDefault="00C6243E" w:rsidP="00233822">
            <w:pPr>
              <w:ind w:right="-111"/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дохід від операційної оренди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8170B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DEE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4E6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B2F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9CB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7F7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F91C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A34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D4E3294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FCC7" w14:textId="77777777" w:rsidR="00C6243E" w:rsidRPr="00F83ABF" w:rsidRDefault="00C6243E" w:rsidP="00233822">
            <w:pPr>
              <w:ind w:right="-111"/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дохід від реалізації необоротних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D5307D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0F3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E88B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EF9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00D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3C0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693C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600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1B43387" w14:textId="77777777" w:rsidTr="00233822">
        <w:trPr>
          <w:trHeight w:val="88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9AF711" w14:textId="77777777" w:rsidR="00C6243E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витрати від операційної діяльності (Підписка на періодичні видання)</w:t>
            </w:r>
          </w:p>
          <w:p w14:paraId="2BF7349A" w14:textId="41CFBD38" w:rsidR="00233822" w:rsidRPr="00F83ABF" w:rsidRDefault="00233822" w:rsidP="00F432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9D3C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F7A3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FD3B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AD20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729D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B66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F831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B6C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F2C4649" w14:textId="77777777" w:rsidTr="00233822">
        <w:trPr>
          <w:trHeight w:val="204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9900B" w14:textId="77777777" w:rsidR="00C6243E" w:rsidRPr="00F83ABF" w:rsidRDefault="00C6243E" w:rsidP="00233822">
            <w:pPr>
              <w:ind w:right="-111"/>
              <w:rPr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lastRenderedPageBreak/>
              <w:t>ІІ. Елементи операційних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D33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E709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256F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F93E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9F21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28C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E64F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F9B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C01C12B" w14:textId="77777777" w:rsidTr="00233822">
        <w:trPr>
          <w:trHeight w:val="31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1479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CB110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977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10 967,6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2FB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5 719,0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5284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6 870,0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6D6B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2 304,4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7A8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1 279,8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2836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1 279,8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32B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2 006,0</w:t>
            </w:r>
          </w:p>
        </w:tc>
      </w:tr>
      <w:tr w:rsidR="00C6243E" w:rsidRPr="000B190B" w14:paraId="6EF45818" w14:textId="77777777" w:rsidTr="00233822">
        <w:trPr>
          <w:trHeight w:val="49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5FEA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D8974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87F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32 531,0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BEC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30 613,0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28F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36 459,8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86E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9 114,9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8A2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9 115,7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627D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9 115,7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B1A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9 113,5</w:t>
            </w:r>
          </w:p>
        </w:tc>
      </w:tr>
      <w:tr w:rsidR="00C6243E" w:rsidRPr="000B190B" w14:paraId="3CD30556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8289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0985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070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6 894,3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B32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6 734,8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5CC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8 021,2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F8B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2 005,3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7E6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2 005,5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843E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2 005,5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33F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2 004,9</w:t>
            </w:r>
          </w:p>
        </w:tc>
      </w:tr>
      <w:tr w:rsidR="00C6243E" w:rsidRPr="000B190B" w14:paraId="73301148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8B17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4927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410B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E1E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1A1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764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D1F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B51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3FE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54BA68F6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DB1D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операційні витрати( в т. ч. лікарняні ФСС)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9A70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7F1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A7B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2BB1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AC2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7BD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B44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5,0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BE55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5,0</w:t>
            </w:r>
          </w:p>
        </w:tc>
      </w:tr>
      <w:tr w:rsidR="00C6243E" w:rsidRPr="000B190B" w14:paraId="29D36997" w14:textId="77777777" w:rsidTr="00233822">
        <w:trPr>
          <w:trHeight w:val="423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9936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7648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7E2C3" w14:textId="77777777" w:rsidR="00C6243E" w:rsidRPr="00F16BA3" w:rsidRDefault="00C6243E" w:rsidP="00F43268">
            <w:pPr>
              <w:jc w:val="center"/>
              <w:rPr>
                <w:b/>
                <w:lang w:val="uk-UA"/>
              </w:rPr>
            </w:pPr>
            <w:r w:rsidRPr="00F16BA3">
              <w:rPr>
                <w:b/>
                <w:lang w:val="uk-UA"/>
              </w:rPr>
              <w:t>51 119,7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31F44" w14:textId="77777777" w:rsidR="00C6243E" w:rsidRPr="00F16BA3" w:rsidRDefault="00C6243E" w:rsidP="00F43268">
            <w:pPr>
              <w:jc w:val="center"/>
              <w:rPr>
                <w:b/>
                <w:lang w:val="uk-UA"/>
              </w:rPr>
            </w:pPr>
            <w:r w:rsidRPr="00F16BA3">
              <w:rPr>
                <w:b/>
                <w:lang w:val="uk-UA"/>
              </w:rPr>
              <w:t>43 086,8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5808" w14:textId="77777777" w:rsidR="00C6243E" w:rsidRPr="00F16BA3" w:rsidRDefault="00C6243E" w:rsidP="00F43268">
            <w:pPr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51371,0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50D0F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13429,6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F6B4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12 406,0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33B5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12 406,0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51D6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13 129,4</w:t>
            </w:r>
          </w:p>
        </w:tc>
      </w:tr>
      <w:tr w:rsidR="00C6243E" w:rsidRPr="000B190B" w14:paraId="42345473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A098" w14:textId="77777777" w:rsidR="00C6243E" w:rsidRPr="00F83ABF" w:rsidRDefault="00C6243E" w:rsidP="00F4326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ІІІ. Інвестиційна діяльність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BFC8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5053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2C97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4552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118F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92B0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2775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6BDA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6243E" w:rsidRPr="000B190B" w14:paraId="04C4392D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99D7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2B3A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0DA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D7C2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13AB1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4D3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808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1D30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A225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0C89DB7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3774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6619C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A34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362D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89D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295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9F6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355F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6C4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08846ADA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43DB" w14:textId="77777777" w:rsidR="00C6243E" w:rsidRPr="00F83ABF" w:rsidRDefault="00C6243E" w:rsidP="00F4326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023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14FC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16 195,9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E92E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5731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9F3C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8F9E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5A3E5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8000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-</w:t>
            </w:r>
          </w:p>
        </w:tc>
      </w:tr>
      <w:tr w:rsidR="00C6243E" w:rsidRPr="000B190B" w14:paraId="0F1ABE5E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E192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1769B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E69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12 134,3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C16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078C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4671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4BAE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CA9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2F62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0E73CEF4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E176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2004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237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3 948,0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D9F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6A24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DFDE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F3A2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593B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EFBE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9133056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12ED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lastRenderedPageBreak/>
              <w:t>придбання (виготовлення)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CEFC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7EE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1AB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EFC3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13C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E67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7AF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3F8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0D507F31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0F7C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E362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108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C51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800D5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B55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626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60D0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6AB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652212C" w14:textId="77777777" w:rsidTr="00233822">
        <w:trPr>
          <w:trHeight w:val="72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41C2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89D8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D93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0FB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6399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CE46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3657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41F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4FE7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6C9A7453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7305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C5F1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816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C91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CAA0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251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538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356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C3CE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DF8F2A5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D80B8" w14:textId="77777777" w:rsidR="00C6243E" w:rsidRPr="00F83ABF" w:rsidRDefault="00C6243E" w:rsidP="00F4326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ІV. Фінансова діяльність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01AB1" w14:textId="77777777" w:rsidR="00C6243E" w:rsidRPr="00F16BA3" w:rsidRDefault="00C6243E" w:rsidP="00F4326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B7EB" w14:textId="77777777" w:rsidR="00C6243E" w:rsidRPr="00F16BA3" w:rsidRDefault="00C6243E" w:rsidP="00F4326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6E03" w14:textId="77777777" w:rsidR="00C6243E" w:rsidRPr="00F16BA3" w:rsidRDefault="00C6243E" w:rsidP="00F4326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5969" w14:textId="77777777" w:rsidR="00C6243E" w:rsidRPr="00F16BA3" w:rsidRDefault="00C6243E" w:rsidP="00F4326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CF68" w14:textId="77777777" w:rsidR="00C6243E" w:rsidRPr="00F16BA3" w:rsidRDefault="00C6243E" w:rsidP="000B190B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4C6CF" w14:textId="77777777" w:rsidR="00C6243E" w:rsidRPr="00F16BA3" w:rsidRDefault="00C6243E" w:rsidP="000B190B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E0F7" w14:textId="77777777" w:rsidR="00C6243E" w:rsidRPr="00F16BA3" w:rsidRDefault="00C6243E" w:rsidP="000B190B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67E8" w14:textId="77777777" w:rsidR="00C6243E" w:rsidRPr="00F16BA3" w:rsidRDefault="00C6243E" w:rsidP="000B190B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C6243E" w:rsidRPr="000B190B" w14:paraId="79BBD4A1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62BB" w14:textId="77777777" w:rsidR="00C6243E" w:rsidRPr="00F83ABF" w:rsidRDefault="00C6243E" w:rsidP="00233822">
            <w:pPr>
              <w:ind w:right="-111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5820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9A47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6B72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2CA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3E2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0B06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A07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8525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</w:tr>
      <w:tr w:rsidR="00C6243E" w:rsidRPr="000B190B" w14:paraId="1834609B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1C73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 xml:space="preserve">кредити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53A45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68B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42EA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3FD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008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81F7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418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1EE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D386BD8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AE83C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C1C0B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881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DE01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B280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561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677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67A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105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A1FBEB6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E0FD0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1904E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CFD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13D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FE4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6A8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6F8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EB9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515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D9DC876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12A1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B5B0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0837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8D13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D1A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56B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F91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3FB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C726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5D0DB32A" w14:textId="77777777" w:rsidTr="00233822">
        <w:trPr>
          <w:trHeight w:val="67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380D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 xml:space="preserve">Витрати від фінансової </w:t>
            </w:r>
            <w:r w:rsidRPr="00F83ABF">
              <w:rPr>
                <w:sz w:val="28"/>
                <w:szCs w:val="28"/>
                <w:lang w:val="uk-UA"/>
              </w:rPr>
              <w:lastRenderedPageBreak/>
              <w:t>діяльності за зобов’язаннями, у т. 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1314C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lastRenderedPageBreak/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FF54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4B0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57A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957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848E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A39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66A6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</w:tr>
      <w:tr w:rsidR="00C6243E" w:rsidRPr="000B190B" w14:paraId="4A4332AB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F2952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 xml:space="preserve">кредити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318B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53A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E87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BE5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134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83E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BD06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ABF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A63996F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A157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94A90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6CD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A84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B2B2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21F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EEF9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BA05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2EC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759F9A0C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1E494" w14:textId="77777777" w:rsidR="00C6243E" w:rsidRPr="00F83ABF" w:rsidRDefault="00C6243E" w:rsidP="00F4326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F83ABF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AF6E1" w14:textId="77777777" w:rsidR="00C6243E" w:rsidRPr="00F16BA3" w:rsidRDefault="00C6243E" w:rsidP="00F43268">
            <w:pPr>
              <w:jc w:val="center"/>
              <w:rPr>
                <w:i/>
                <w:iCs/>
                <w:lang w:val="uk-UA"/>
              </w:rPr>
            </w:pPr>
            <w:r w:rsidRPr="00F16BA3">
              <w:rPr>
                <w:i/>
                <w:iCs/>
                <w:lang w:val="uk-UA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EBF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D8A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E117A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3F7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E49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85E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9550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1E25D35E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BA85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1330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005B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F35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B48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DAB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75E1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FDD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4D4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C3BE10E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053" w14:textId="77777777" w:rsidR="00C6243E" w:rsidRPr="00F83ABF" w:rsidRDefault="00C6243E" w:rsidP="00F4326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23FC50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72F0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66870,9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2DFE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42 958,8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23B9" w14:textId="77777777" w:rsidR="00C6243E" w:rsidRPr="00F16BA3" w:rsidRDefault="00C6243E" w:rsidP="00F43268">
            <w:pPr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51371,0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91765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13429,6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5775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12 406,0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EE35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12 406,0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44C3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13 129,4</w:t>
            </w:r>
          </w:p>
        </w:tc>
      </w:tr>
      <w:tr w:rsidR="00C6243E" w:rsidRPr="000B190B" w14:paraId="428520D7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A570" w14:textId="77777777" w:rsidR="00C6243E" w:rsidRPr="00F83ABF" w:rsidRDefault="00C6243E" w:rsidP="00F4326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87AE1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BE43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67315,6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F6D8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43 086,8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8287" w14:textId="77777777" w:rsidR="00C6243E" w:rsidRPr="00F16BA3" w:rsidRDefault="00C6243E" w:rsidP="00F43268">
            <w:pPr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51371,0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4884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13429,6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B0C3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12 406,0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2D9D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12 406,0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B4C8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13 129,4</w:t>
            </w:r>
          </w:p>
        </w:tc>
      </w:tr>
      <w:tr w:rsidR="00C6243E" w:rsidRPr="000B190B" w14:paraId="69B82131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BD30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B8F31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0F97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C3B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5249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9E02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A00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C6CB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632A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45F06CDC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33F5" w14:textId="77777777" w:rsidR="00C6243E" w:rsidRPr="00F83ABF" w:rsidRDefault="00C6243E" w:rsidP="00F4326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lang w:val="uk-UA"/>
              </w:rPr>
              <w:t>IV. Додаткова інформація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C3212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9DE0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на 1.01.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8334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на 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30CB" w14:textId="77777777" w:rsidR="00C6243E" w:rsidRPr="00F16BA3" w:rsidRDefault="00C6243E" w:rsidP="00F43268">
            <w:pPr>
              <w:jc w:val="center"/>
              <w:rPr>
                <w:b/>
                <w:bCs/>
                <w:lang w:val="uk-UA"/>
              </w:rPr>
            </w:pPr>
            <w:r w:rsidRPr="00F16BA3">
              <w:rPr>
                <w:b/>
                <w:bCs/>
                <w:lang w:val="uk-UA"/>
              </w:rPr>
              <w:t>на 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997D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1DAA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BC0A5" w14:textId="77777777" w:rsidR="00C6243E" w:rsidRPr="00F16BA3" w:rsidRDefault="00C6243E" w:rsidP="000B190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7B7D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24C2DC26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D16E7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Штатна чисельність працівників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73B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C8A5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260,25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112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A2EB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C91F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632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EF85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B38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3CE2B67F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72EC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AEC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23F50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BD0C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5F2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6DA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7DB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3AA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17D3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</w:tr>
      <w:tr w:rsidR="00C6243E" w:rsidRPr="000B190B" w14:paraId="069D1625" w14:textId="77777777" w:rsidTr="00233822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FEC7E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08D1E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8E96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16C4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723DD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93C7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FF80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B2E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64D3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</w:tr>
      <w:tr w:rsidR="00C6243E" w:rsidRPr="000B190B" w14:paraId="23F43668" w14:textId="77777777" w:rsidTr="00233822">
        <w:trPr>
          <w:trHeight w:val="42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30C7" w14:textId="77777777" w:rsidR="00C6243E" w:rsidRPr="00F83ABF" w:rsidRDefault="00C6243E" w:rsidP="00F43268">
            <w:pPr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729FF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DE19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4358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4DC7" w14:textId="77777777" w:rsidR="00C6243E" w:rsidRPr="00F16BA3" w:rsidRDefault="00C6243E" w:rsidP="00F4326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97B9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522C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4424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F0F8" w14:textId="77777777" w:rsidR="00C6243E" w:rsidRPr="00F16BA3" w:rsidRDefault="00C6243E" w:rsidP="000B190B">
            <w:pPr>
              <w:jc w:val="center"/>
              <w:rPr>
                <w:lang w:val="uk-UA"/>
              </w:rPr>
            </w:pPr>
            <w:r w:rsidRPr="00F16BA3">
              <w:rPr>
                <w:lang w:val="uk-UA"/>
              </w:rPr>
              <w:t>-</w:t>
            </w:r>
          </w:p>
        </w:tc>
      </w:tr>
      <w:tr w:rsidR="00C6243E" w:rsidRPr="00F83ABF" w14:paraId="4414B6CE" w14:textId="77777777" w:rsidTr="00233822">
        <w:trPr>
          <w:trHeight w:val="215"/>
          <w:jc w:val="center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053A" w14:textId="77777777" w:rsidR="00C6243E" w:rsidRPr="00F83ABF" w:rsidRDefault="00C6243E" w:rsidP="00F43268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6CEA" w14:textId="77777777" w:rsidR="00C6243E" w:rsidRPr="00F83ABF" w:rsidRDefault="00C6243E" w:rsidP="00F43268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4E1C" w14:textId="77777777" w:rsidR="00C6243E" w:rsidRPr="00F83ABF" w:rsidRDefault="00C6243E" w:rsidP="00F43268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60CF" w14:textId="77777777" w:rsidR="00C6243E" w:rsidRPr="00F83ABF" w:rsidRDefault="00C6243E" w:rsidP="00F4326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  <w:p w14:paraId="29C3E0D5" w14:textId="77777777" w:rsidR="00C6243E" w:rsidRPr="00F83ABF" w:rsidRDefault="00C6243E" w:rsidP="00F4326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  <w:p w14:paraId="5A951A21" w14:textId="77777777" w:rsidR="00C6243E" w:rsidRPr="00F83ABF" w:rsidRDefault="00C6243E" w:rsidP="00F43268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25183A28" w14:textId="77777777" w:rsidR="00C6243E" w:rsidRPr="00F83ABF" w:rsidRDefault="00C6243E" w:rsidP="00F4326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E607" w14:textId="77777777" w:rsidR="00C6243E" w:rsidRPr="00F83ABF" w:rsidRDefault="00C6243E" w:rsidP="00F4326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6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57B0" w14:textId="77777777" w:rsidR="00C6243E" w:rsidRPr="00F83ABF" w:rsidRDefault="00C6243E" w:rsidP="00F4326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6243E" w:rsidRPr="00F83ABF" w14:paraId="60019290" w14:textId="77777777" w:rsidTr="00233822">
        <w:trPr>
          <w:gridAfter w:val="1"/>
          <w:wAfter w:w="10" w:type="dxa"/>
          <w:trHeight w:val="360"/>
          <w:jc w:val="center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DBB1" w14:textId="77777777" w:rsidR="00C6243E" w:rsidRPr="00F83ABF" w:rsidRDefault="00C6243E" w:rsidP="00F43268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F83ABF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13DC" w14:textId="77777777" w:rsidR="00C6243E" w:rsidRPr="00F83ABF" w:rsidRDefault="00C6243E" w:rsidP="00F43268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A60" w14:textId="77777777" w:rsidR="00C6243E" w:rsidRPr="00F83ABF" w:rsidRDefault="00C6243E" w:rsidP="007E464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F83ABF">
              <w:rPr>
                <w:sz w:val="28"/>
                <w:szCs w:val="28"/>
                <w:lang w:val="uk-UA"/>
              </w:rPr>
              <w:t>В.Фотуйма</w:t>
            </w:r>
          </w:p>
        </w:tc>
      </w:tr>
    </w:tbl>
    <w:p w14:paraId="1C3D33B1" w14:textId="17D069EA" w:rsidR="000B190B" w:rsidRPr="00891092" w:rsidRDefault="000B190B" w:rsidP="00891092">
      <w:pPr>
        <w:rPr>
          <w:sz w:val="2"/>
          <w:szCs w:val="2"/>
          <w:lang w:val="uk-UA" w:eastAsia="uk-UA"/>
        </w:rPr>
        <w:sectPr w:rsidR="000B190B" w:rsidRPr="00891092" w:rsidSect="00762F67">
          <w:headerReference w:type="default" r:id="rId8"/>
          <w:pgSz w:w="15840" w:h="12240" w:orient="landscape"/>
          <w:pgMar w:top="1560" w:right="680" w:bottom="567" w:left="680" w:header="709" w:footer="709" w:gutter="0"/>
          <w:cols w:space="708"/>
          <w:docGrid w:linePitch="360"/>
        </w:sectPr>
      </w:pPr>
    </w:p>
    <w:p w14:paraId="4AC3DB41" w14:textId="03E02F4F" w:rsidR="0059146F" w:rsidRDefault="0059146F" w:rsidP="0059146F">
      <w:pPr>
        <w:jc w:val="center"/>
        <w:rPr>
          <w:b/>
          <w:sz w:val="28"/>
          <w:szCs w:val="28"/>
          <w:lang w:val="uk-UA"/>
        </w:rPr>
      </w:pPr>
      <w:r w:rsidRPr="00F83ABF">
        <w:rPr>
          <w:b/>
          <w:sz w:val="28"/>
          <w:szCs w:val="28"/>
          <w:lang w:val="uk-UA"/>
        </w:rPr>
        <w:lastRenderedPageBreak/>
        <w:t>Пояснювальна записка до проєкту фінансового плану на 2023 р.</w:t>
      </w:r>
    </w:p>
    <w:p w14:paraId="4A83A617" w14:textId="77777777" w:rsidR="00233822" w:rsidRPr="00883274" w:rsidRDefault="00233822" w:rsidP="0059146F">
      <w:pPr>
        <w:jc w:val="center"/>
        <w:rPr>
          <w:b/>
          <w:sz w:val="16"/>
          <w:szCs w:val="16"/>
          <w:lang w:val="uk-UA"/>
        </w:rPr>
      </w:pPr>
    </w:p>
    <w:p w14:paraId="56BF398F" w14:textId="77777777" w:rsidR="0059146F" w:rsidRPr="00F83ABF" w:rsidRDefault="0059146F" w:rsidP="0059146F">
      <w:pPr>
        <w:ind w:firstLine="708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Комунальне некомерційне підприємство «Центр первинної медичної допомоги» Долинської міської ради надає пояснення до проєкту фінансового плану на 2023 року, а саме:</w:t>
      </w:r>
    </w:p>
    <w:p w14:paraId="011000D7" w14:textId="13256798" w:rsidR="0059146F" w:rsidRPr="00F83ABF" w:rsidRDefault="0059146F" w:rsidP="00123FE3">
      <w:pPr>
        <w:ind w:firstLine="708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Дохідна частина фінансового плану на 2023 рік становить  51371,0 тис.</w:t>
      </w:r>
      <w:r w:rsidR="0044532F">
        <w:rPr>
          <w:sz w:val="28"/>
          <w:szCs w:val="28"/>
          <w:lang w:val="uk-UA"/>
        </w:rPr>
        <w:t xml:space="preserve"> </w:t>
      </w:r>
      <w:r w:rsidRPr="00F83ABF">
        <w:rPr>
          <w:sz w:val="28"/>
          <w:szCs w:val="28"/>
          <w:lang w:val="uk-UA"/>
        </w:rPr>
        <w:t>грн і складається з наступних доходів:</w:t>
      </w:r>
    </w:p>
    <w:p w14:paraId="5DFCDC12" w14:textId="1F50C018" w:rsidR="0059146F" w:rsidRPr="00F83ABF" w:rsidRDefault="0059146F" w:rsidP="0059146F">
      <w:pPr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100 «Дохід</w:t>
      </w:r>
      <w:r w:rsidR="00123FE3">
        <w:rPr>
          <w:sz w:val="28"/>
          <w:szCs w:val="28"/>
          <w:lang w:val="uk-UA"/>
        </w:rPr>
        <w:t xml:space="preserve"> </w:t>
      </w:r>
      <w:r w:rsidRPr="00F83ABF">
        <w:rPr>
          <w:sz w:val="28"/>
          <w:szCs w:val="28"/>
          <w:lang w:val="uk-UA"/>
        </w:rPr>
        <w:t xml:space="preserve">(виручка) від реалізації продукції (товарів, робіт, послуг)» (кошти Національної служби </w:t>
      </w:r>
      <w:r w:rsidR="00123FE3" w:rsidRPr="00F83ABF">
        <w:rPr>
          <w:sz w:val="28"/>
          <w:szCs w:val="28"/>
          <w:lang w:val="uk-UA"/>
        </w:rPr>
        <w:t>здоров’я</w:t>
      </w:r>
      <w:r w:rsidRPr="00F83ABF">
        <w:rPr>
          <w:sz w:val="28"/>
          <w:szCs w:val="28"/>
          <w:lang w:val="uk-UA"/>
        </w:rPr>
        <w:t xml:space="preserve"> України, як оплата за надані медичні послуги) становить  47244,0  тис.грн.</w:t>
      </w:r>
    </w:p>
    <w:p w14:paraId="48937F92" w14:textId="77E60C1E" w:rsidR="0059146F" w:rsidRPr="00F83ABF" w:rsidRDefault="0059146F" w:rsidP="0059146F">
      <w:pPr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120 «Дохід з місцевого бюджету за цільовими програмами» становить 4127,0 тис.грн в т.ч.</w:t>
      </w:r>
    </w:p>
    <w:p w14:paraId="5D91F1F5" w14:textId="757CA050" w:rsidR="0059146F" w:rsidRPr="00F83ABF" w:rsidRDefault="0059146F" w:rsidP="00123FE3">
      <w:pPr>
        <w:ind w:firstLine="708"/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Програма підтримки та розвитку установ первинної медичної допомоги Долинської ТГ на 2023 рік становить 4127,0 тис.грн в т. ч.</w:t>
      </w:r>
      <w:r w:rsidR="00123FE3">
        <w:rPr>
          <w:iCs/>
          <w:sz w:val="28"/>
          <w:szCs w:val="28"/>
          <w:lang w:val="uk-UA"/>
        </w:rPr>
        <w:t>:</w:t>
      </w:r>
    </w:p>
    <w:p w14:paraId="42FC2FC0" w14:textId="77777777" w:rsidR="0059146F" w:rsidRPr="00F83ABF" w:rsidRDefault="0059146F" w:rsidP="0059146F">
      <w:pPr>
        <w:pStyle w:val="a9"/>
        <w:numPr>
          <w:ilvl w:val="0"/>
          <w:numId w:val="21"/>
        </w:numPr>
        <w:ind w:left="0" w:firstLine="0"/>
        <w:contextualSpacing/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Оплата енергоносіїв – 2500,0 тис.грн.</w:t>
      </w:r>
    </w:p>
    <w:p w14:paraId="5FC0BA3B" w14:textId="77777777" w:rsidR="0059146F" w:rsidRPr="00F83ABF" w:rsidRDefault="0059146F" w:rsidP="0059146F">
      <w:pPr>
        <w:pStyle w:val="a9"/>
        <w:numPr>
          <w:ilvl w:val="0"/>
          <w:numId w:val="21"/>
        </w:numPr>
        <w:ind w:left="0" w:firstLine="0"/>
        <w:contextualSpacing/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Придбання меблів та комп’ютерної техніки – 99,0 тис.грн.</w:t>
      </w:r>
    </w:p>
    <w:p w14:paraId="7FB54F55" w14:textId="77777777" w:rsidR="0059146F" w:rsidRPr="00F83ABF" w:rsidRDefault="0059146F" w:rsidP="0059146F">
      <w:pPr>
        <w:pStyle w:val="a9"/>
        <w:numPr>
          <w:ilvl w:val="0"/>
          <w:numId w:val="21"/>
        </w:numPr>
        <w:ind w:left="0" w:firstLine="0"/>
        <w:contextualSpacing/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Придбання тестів (згідно програми підтримки та розвитку установ первинної медичної допомоги на 2021-2024 роки) – 198,0 тис.грн.</w:t>
      </w:r>
    </w:p>
    <w:p w14:paraId="69B17147" w14:textId="77777777" w:rsidR="0059146F" w:rsidRPr="00F83ABF" w:rsidRDefault="0059146F" w:rsidP="0059146F">
      <w:pPr>
        <w:pStyle w:val="a9"/>
        <w:numPr>
          <w:ilvl w:val="0"/>
          <w:numId w:val="21"/>
        </w:numPr>
        <w:ind w:left="0" w:firstLine="0"/>
        <w:contextualSpacing/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Відшкодування безоплатного та пільгового забезпечення лікарськими засобами у разі амбулаторного лікування окремих груп населення на 2021-2024 роки – 1250,0 тис.грн.</w:t>
      </w:r>
    </w:p>
    <w:p w14:paraId="5753A54E" w14:textId="1E1C7A3B" w:rsidR="0059146F" w:rsidRPr="00F83ABF" w:rsidRDefault="0059146F" w:rsidP="0059146F">
      <w:pPr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 xml:space="preserve">- </w:t>
      </w:r>
      <w:r w:rsidR="00123FE3">
        <w:rPr>
          <w:iCs/>
          <w:sz w:val="28"/>
          <w:szCs w:val="28"/>
          <w:lang w:val="uk-UA"/>
        </w:rPr>
        <w:t>О</w:t>
      </w:r>
      <w:r w:rsidRPr="00F83ABF">
        <w:rPr>
          <w:iCs/>
          <w:sz w:val="28"/>
          <w:szCs w:val="28"/>
          <w:lang w:val="uk-UA"/>
        </w:rPr>
        <w:t>плата протидії захворюванню на туберкульоз у жителів Долинської ТГ на 2021-2024 роки – 80,0 тис.грн в т.ч.</w:t>
      </w:r>
      <w:r w:rsidR="00123FE3">
        <w:rPr>
          <w:iCs/>
          <w:sz w:val="28"/>
          <w:szCs w:val="28"/>
          <w:lang w:val="uk-UA"/>
        </w:rPr>
        <w:t>:</w:t>
      </w:r>
    </w:p>
    <w:p w14:paraId="3EF98C7C" w14:textId="546B4E23" w:rsidR="0059146F" w:rsidRPr="00F83ABF" w:rsidRDefault="0059146F" w:rsidP="0059146F">
      <w:pPr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-</w:t>
      </w:r>
      <w:r w:rsidR="00233822">
        <w:rPr>
          <w:iCs/>
          <w:sz w:val="28"/>
          <w:szCs w:val="28"/>
          <w:lang w:val="uk-UA"/>
        </w:rPr>
        <w:t xml:space="preserve"> </w:t>
      </w:r>
      <w:r w:rsidR="00123FE3">
        <w:rPr>
          <w:iCs/>
          <w:sz w:val="28"/>
          <w:szCs w:val="28"/>
          <w:lang w:val="uk-UA"/>
        </w:rPr>
        <w:t>р</w:t>
      </w:r>
      <w:r w:rsidRPr="00F83ABF">
        <w:rPr>
          <w:iCs/>
          <w:sz w:val="28"/>
          <w:szCs w:val="28"/>
          <w:lang w:val="uk-UA"/>
        </w:rPr>
        <w:t>аннє виявлення туберкульозної інфекції у дітей шляхом щорічного проведення туберкулінодіагностики 50,0 тис.грн</w:t>
      </w:r>
      <w:r w:rsidR="00233822">
        <w:rPr>
          <w:iCs/>
          <w:sz w:val="28"/>
          <w:szCs w:val="28"/>
          <w:lang w:val="uk-UA"/>
        </w:rPr>
        <w:t>;</w:t>
      </w:r>
    </w:p>
    <w:p w14:paraId="068F4126" w14:textId="0BDC286E" w:rsidR="0059146F" w:rsidRPr="00F83ABF" w:rsidRDefault="0059146F" w:rsidP="0059146F">
      <w:pPr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-забезпечення дотримання вимог інфекційного контролю в ЗОЗ загальної мережі ( придбання засобів індивідуального захисту) – 15,0 тис.грн</w:t>
      </w:r>
      <w:r w:rsidR="00233822">
        <w:rPr>
          <w:iCs/>
          <w:sz w:val="28"/>
          <w:szCs w:val="28"/>
          <w:lang w:val="uk-UA"/>
        </w:rPr>
        <w:t>;</w:t>
      </w:r>
    </w:p>
    <w:p w14:paraId="40C308F3" w14:textId="77777777" w:rsidR="0059146F" w:rsidRPr="00F83ABF" w:rsidRDefault="0059146F" w:rsidP="0059146F">
      <w:pPr>
        <w:jc w:val="both"/>
        <w:rPr>
          <w:iCs/>
          <w:sz w:val="28"/>
          <w:szCs w:val="28"/>
          <w:lang w:val="uk-UA"/>
        </w:rPr>
      </w:pPr>
      <w:r w:rsidRPr="00F83ABF">
        <w:rPr>
          <w:iCs/>
          <w:sz w:val="28"/>
          <w:szCs w:val="28"/>
          <w:lang w:val="uk-UA"/>
        </w:rPr>
        <w:t>- надання соціальних послуг хворим на туберкульоз на амбулаторному етапі 15,0 тис.грн.</w:t>
      </w:r>
    </w:p>
    <w:p w14:paraId="153B2A52" w14:textId="4E1ABD9C" w:rsidR="0059146F" w:rsidRPr="00F83ABF" w:rsidRDefault="0059146F" w:rsidP="00123FE3">
      <w:pPr>
        <w:pStyle w:val="14"/>
        <w:ind w:left="0" w:firstLine="708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Витратна частина фінансового плану становить 51371,0 тис.грн і складається з наступних витрат:</w:t>
      </w:r>
    </w:p>
    <w:p w14:paraId="19D34FAD" w14:textId="77777777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151 «медикаменти та перев’язувальні матеріали» становить 1321,0 тис.грн.</w:t>
      </w:r>
    </w:p>
    <w:p w14:paraId="5AA4690D" w14:textId="42F9AF15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152 «предмети, матеріали, обладнання та інвентар, канцтовари, госп</w:t>
      </w:r>
      <w:r w:rsidR="00883274">
        <w:rPr>
          <w:sz w:val="28"/>
          <w:szCs w:val="28"/>
          <w:lang w:val="uk-UA"/>
        </w:rPr>
        <w:t>.</w:t>
      </w:r>
      <w:r w:rsidRPr="00F83ABF">
        <w:rPr>
          <w:sz w:val="28"/>
          <w:szCs w:val="28"/>
          <w:lang w:val="uk-UA"/>
        </w:rPr>
        <w:t xml:space="preserve"> інвентар, запасні частини до транспортних засобів становить 374,0 тис.грн.</w:t>
      </w:r>
    </w:p>
    <w:p w14:paraId="705F0351" w14:textId="77777777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160 «витрати на паливо-мастильні матеріали» становить 750,0 тис.грн.</w:t>
      </w:r>
    </w:p>
    <w:p w14:paraId="080F3456" w14:textId="77777777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170 «Оплата послуг(крім комунальних) становить 675,0 тис.грн.</w:t>
      </w:r>
    </w:p>
    <w:p w14:paraId="4A578F19" w14:textId="77777777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180 «Оплата комунальних послуг та енергоносіїв» становить 2500,0 тис.грн.</w:t>
      </w:r>
    </w:p>
    <w:p w14:paraId="1C199357" w14:textId="6A836731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190 «Витрати на оплату праці» становить 31119,8 тис.грн</w:t>
      </w:r>
      <w:r w:rsidR="00233822">
        <w:rPr>
          <w:sz w:val="28"/>
          <w:szCs w:val="28"/>
          <w:lang w:val="uk-UA"/>
        </w:rPr>
        <w:t xml:space="preserve"> </w:t>
      </w:r>
      <w:r w:rsidRPr="00F83ABF">
        <w:rPr>
          <w:sz w:val="28"/>
          <w:szCs w:val="28"/>
          <w:lang w:val="uk-UA"/>
        </w:rPr>
        <w:t>(витрати збільшено за рахунок збільшення доходів за надані медичні послуги).</w:t>
      </w:r>
    </w:p>
    <w:p w14:paraId="1C36419B" w14:textId="77777777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 xml:space="preserve">Рядок 200 «Відрахування на соціальні заходи» становить 6846,4 тис.грн. </w:t>
      </w:r>
    </w:p>
    <w:p w14:paraId="687F9858" w14:textId="77777777" w:rsidR="0059146F" w:rsidRPr="00F83AB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235 «Витрати на відшкодування вартості лікарських засобів безкоштовно або на пільговій основі» становить 1250,0 тис.грн.</w:t>
      </w:r>
    </w:p>
    <w:p w14:paraId="02045B4A" w14:textId="77777777" w:rsidR="0059146F" w:rsidRDefault="0059146F" w:rsidP="0059146F">
      <w:pPr>
        <w:pStyle w:val="14"/>
        <w:ind w:left="0"/>
        <w:jc w:val="both"/>
        <w:rPr>
          <w:sz w:val="28"/>
          <w:szCs w:val="28"/>
          <w:lang w:val="uk-UA"/>
        </w:rPr>
      </w:pPr>
      <w:r w:rsidRPr="00F83ABF">
        <w:rPr>
          <w:sz w:val="28"/>
          <w:szCs w:val="28"/>
          <w:lang w:val="uk-UA"/>
        </w:rPr>
        <w:t>Рядок 270 «Адміністративні витрати» становлять 6534,8 тис.грн.</w:t>
      </w:r>
    </w:p>
    <w:p w14:paraId="4D8FD10F" w14:textId="77777777" w:rsidR="00883274" w:rsidRPr="00883274" w:rsidRDefault="00883274" w:rsidP="0059146F">
      <w:pPr>
        <w:pStyle w:val="14"/>
        <w:ind w:left="0"/>
        <w:jc w:val="both"/>
        <w:rPr>
          <w:sz w:val="16"/>
          <w:szCs w:val="16"/>
          <w:lang w:val="uk-UA"/>
        </w:rPr>
      </w:pPr>
    </w:p>
    <w:p w14:paraId="0180F4A9" w14:textId="7FBE9610" w:rsidR="00891092" w:rsidRPr="00F83ABF" w:rsidRDefault="00891092" w:rsidP="0059146F">
      <w:pPr>
        <w:pStyle w:val="1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233822">
        <w:rPr>
          <w:sz w:val="28"/>
          <w:szCs w:val="28"/>
          <w:lang w:val="uk-UA"/>
        </w:rPr>
        <w:tab/>
      </w:r>
      <w:r w:rsidR="00233822">
        <w:rPr>
          <w:sz w:val="28"/>
          <w:szCs w:val="28"/>
          <w:lang w:val="uk-UA"/>
        </w:rPr>
        <w:tab/>
      </w:r>
      <w:r w:rsidR="00233822">
        <w:rPr>
          <w:sz w:val="28"/>
          <w:szCs w:val="28"/>
          <w:lang w:val="uk-UA"/>
        </w:rPr>
        <w:tab/>
      </w:r>
      <w:r w:rsidR="0023382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В.Фотуйма</w:t>
      </w:r>
    </w:p>
    <w:p w14:paraId="27B22492" w14:textId="34A8AD78" w:rsidR="00FD13F7" w:rsidRPr="00F83ABF" w:rsidRDefault="00A96AAE" w:rsidP="00C6243E">
      <w:pPr>
        <w:rPr>
          <w:sz w:val="2"/>
          <w:szCs w:val="2"/>
          <w:lang w:val="uk-UA" w:eastAsia="uk-UA"/>
        </w:rPr>
      </w:pPr>
      <w:r>
        <w:rPr>
          <w:sz w:val="2"/>
          <w:szCs w:val="2"/>
          <w:lang w:val="uk-UA" w:eastAsia="uk-UA"/>
        </w:rPr>
        <w:t>Д</w:t>
      </w:r>
    </w:p>
    <w:sectPr w:rsidR="00FD13F7" w:rsidRPr="00F83ABF" w:rsidSect="00762F67">
      <w:pgSz w:w="12240" w:h="15840"/>
      <w:pgMar w:top="68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12D17" w14:textId="77777777" w:rsidR="00EC3259" w:rsidRDefault="00EC3259" w:rsidP="003954BC">
      <w:r>
        <w:separator/>
      </w:r>
    </w:p>
  </w:endnote>
  <w:endnote w:type="continuationSeparator" w:id="0">
    <w:p w14:paraId="563572CC" w14:textId="77777777" w:rsidR="00EC3259" w:rsidRDefault="00EC3259" w:rsidP="003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D1C2" w14:textId="77777777" w:rsidR="00EC3259" w:rsidRDefault="00EC3259" w:rsidP="003954BC">
      <w:r>
        <w:separator/>
      </w:r>
    </w:p>
  </w:footnote>
  <w:footnote w:type="continuationSeparator" w:id="0">
    <w:p w14:paraId="4A88D78C" w14:textId="77777777" w:rsidR="00EC3259" w:rsidRDefault="00EC3259" w:rsidP="0039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716604"/>
      <w:docPartObj>
        <w:docPartGallery w:val="Page Numbers (Top of Page)"/>
        <w:docPartUnique/>
      </w:docPartObj>
    </w:sdtPr>
    <w:sdtEndPr/>
    <w:sdtContent>
      <w:p w14:paraId="2C87B571" w14:textId="2D5FBCAC" w:rsidR="00883274" w:rsidRDefault="0088327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67" w:rsidRPr="00762F67">
          <w:rPr>
            <w:noProof/>
            <w:lang w:val="uk-UA"/>
          </w:rPr>
          <w:t>1</w:t>
        </w:r>
        <w:r>
          <w:fldChar w:fldCharType="end"/>
        </w:r>
      </w:p>
    </w:sdtContent>
  </w:sdt>
  <w:p w14:paraId="1EC9680B" w14:textId="77777777" w:rsidR="00883274" w:rsidRDefault="0088327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46B29"/>
    <w:multiLevelType w:val="hybridMultilevel"/>
    <w:tmpl w:val="B0D4403A"/>
    <w:lvl w:ilvl="0" w:tplc="A224E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8"/>
  </w:num>
  <w:num w:numId="5">
    <w:abstractNumId w:val="0"/>
  </w:num>
  <w:num w:numId="6">
    <w:abstractNumId w:val="8"/>
  </w:num>
  <w:num w:numId="7">
    <w:abstractNumId w:val="15"/>
  </w:num>
  <w:num w:numId="8">
    <w:abstractNumId w:val="12"/>
  </w:num>
  <w:num w:numId="9">
    <w:abstractNumId w:val="1"/>
  </w:num>
  <w:num w:numId="10">
    <w:abstractNumId w:val="19"/>
  </w:num>
  <w:num w:numId="11">
    <w:abstractNumId w:val="7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16"/>
  </w:num>
  <w:num w:numId="17">
    <w:abstractNumId w:val="17"/>
  </w:num>
  <w:num w:numId="18">
    <w:abstractNumId w:val="20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F2"/>
    <w:rsid w:val="00005A01"/>
    <w:rsid w:val="00007465"/>
    <w:rsid w:val="00007CFE"/>
    <w:rsid w:val="00020387"/>
    <w:rsid w:val="00021293"/>
    <w:rsid w:val="0002429E"/>
    <w:rsid w:val="00030B06"/>
    <w:rsid w:val="00034C3F"/>
    <w:rsid w:val="00037223"/>
    <w:rsid w:val="000503AB"/>
    <w:rsid w:val="000525CE"/>
    <w:rsid w:val="00061164"/>
    <w:rsid w:val="00067861"/>
    <w:rsid w:val="00072AB5"/>
    <w:rsid w:val="00073985"/>
    <w:rsid w:val="000742E5"/>
    <w:rsid w:val="00081416"/>
    <w:rsid w:val="00083153"/>
    <w:rsid w:val="00096F44"/>
    <w:rsid w:val="000A0795"/>
    <w:rsid w:val="000A5944"/>
    <w:rsid w:val="000B190B"/>
    <w:rsid w:val="000C74C7"/>
    <w:rsid w:val="000E7CBE"/>
    <w:rsid w:val="000F26C8"/>
    <w:rsid w:val="000F5585"/>
    <w:rsid w:val="00101522"/>
    <w:rsid w:val="00111C7F"/>
    <w:rsid w:val="00123FE3"/>
    <w:rsid w:val="0013650C"/>
    <w:rsid w:val="00143636"/>
    <w:rsid w:val="00153E75"/>
    <w:rsid w:val="00162018"/>
    <w:rsid w:val="00167A87"/>
    <w:rsid w:val="00187D6B"/>
    <w:rsid w:val="00194F2D"/>
    <w:rsid w:val="00195730"/>
    <w:rsid w:val="001A410B"/>
    <w:rsid w:val="001B4825"/>
    <w:rsid w:val="001C04B6"/>
    <w:rsid w:val="001D2826"/>
    <w:rsid w:val="001D5422"/>
    <w:rsid w:val="001D71FA"/>
    <w:rsid w:val="001E4A2B"/>
    <w:rsid w:val="001F0701"/>
    <w:rsid w:val="001F7BE5"/>
    <w:rsid w:val="00211C12"/>
    <w:rsid w:val="00213DFA"/>
    <w:rsid w:val="00220735"/>
    <w:rsid w:val="00227EC8"/>
    <w:rsid w:val="00233822"/>
    <w:rsid w:val="0024295D"/>
    <w:rsid w:val="0024595C"/>
    <w:rsid w:val="00247BE7"/>
    <w:rsid w:val="00257AB5"/>
    <w:rsid w:val="00264303"/>
    <w:rsid w:val="002657D9"/>
    <w:rsid w:val="00265C74"/>
    <w:rsid w:val="0026727A"/>
    <w:rsid w:val="0027420C"/>
    <w:rsid w:val="00282F78"/>
    <w:rsid w:val="00291783"/>
    <w:rsid w:val="002A2929"/>
    <w:rsid w:val="002B0403"/>
    <w:rsid w:val="002B4CF5"/>
    <w:rsid w:val="002C074E"/>
    <w:rsid w:val="002C5878"/>
    <w:rsid w:val="002D2D29"/>
    <w:rsid w:val="002D2E80"/>
    <w:rsid w:val="002E35C4"/>
    <w:rsid w:val="002E405A"/>
    <w:rsid w:val="002E5D66"/>
    <w:rsid w:val="002F4E93"/>
    <w:rsid w:val="002F5C6E"/>
    <w:rsid w:val="00301F14"/>
    <w:rsid w:val="00307206"/>
    <w:rsid w:val="00310250"/>
    <w:rsid w:val="0032123E"/>
    <w:rsid w:val="0032178C"/>
    <w:rsid w:val="0034752A"/>
    <w:rsid w:val="00362F0A"/>
    <w:rsid w:val="00371B34"/>
    <w:rsid w:val="00384884"/>
    <w:rsid w:val="003921EB"/>
    <w:rsid w:val="00392A4F"/>
    <w:rsid w:val="0039408E"/>
    <w:rsid w:val="003954BC"/>
    <w:rsid w:val="00396F88"/>
    <w:rsid w:val="003A08E9"/>
    <w:rsid w:val="003A0A18"/>
    <w:rsid w:val="003B046D"/>
    <w:rsid w:val="003B58FB"/>
    <w:rsid w:val="003B6707"/>
    <w:rsid w:val="003C2488"/>
    <w:rsid w:val="003C5476"/>
    <w:rsid w:val="003D553B"/>
    <w:rsid w:val="003F4F36"/>
    <w:rsid w:val="003F6E03"/>
    <w:rsid w:val="003F7C53"/>
    <w:rsid w:val="004306F8"/>
    <w:rsid w:val="00431E96"/>
    <w:rsid w:val="00435223"/>
    <w:rsid w:val="00435B91"/>
    <w:rsid w:val="00436976"/>
    <w:rsid w:val="004414C2"/>
    <w:rsid w:val="0044532F"/>
    <w:rsid w:val="00445DB1"/>
    <w:rsid w:val="004502FF"/>
    <w:rsid w:val="00453AFE"/>
    <w:rsid w:val="00483AC4"/>
    <w:rsid w:val="004917EB"/>
    <w:rsid w:val="00496EB9"/>
    <w:rsid w:val="004A40B7"/>
    <w:rsid w:val="004A40CB"/>
    <w:rsid w:val="004A6186"/>
    <w:rsid w:val="004A7920"/>
    <w:rsid w:val="004B6F31"/>
    <w:rsid w:val="004C3375"/>
    <w:rsid w:val="004D0796"/>
    <w:rsid w:val="004D3A68"/>
    <w:rsid w:val="004E4FEC"/>
    <w:rsid w:val="004E7FDB"/>
    <w:rsid w:val="004F3B31"/>
    <w:rsid w:val="00502D6B"/>
    <w:rsid w:val="005118AA"/>
    <w:rsid w:val="00513D4E"/>
    <w:rsid w:val="0051593F"/>
    <w:rsid w:val="0052229E"/>
    <w:rsid w:val="005404DE"/>
    <w:rsid w:val="00546CEB"/>
    <w:rsid w:val="0055523D"/>
    <w:rsid w:val="0056586D"/>
    <w:rsid w:val="00565D9E"/>
    <w:rsid w:val="005767A9"/>
    <w:rsid w:val="00585326"/>
    <w:rsid w:val="005872C1"/>
    <w:rsid w:val="0059146F"/>
    <w:rsid w:val="005A3779"/>
    <w:rsid w:val="005A73BB"/>
    <w:rsid w:val="005B44AC"/>
    <w:rsid w:val="005B74B4"/>
    <w:rsid w:val="005D0F95"/>
    <w:rsid w:val="005E0145"/>
    <w:rsid w:val="005E07E9"/>
    <w:rsid w:val="005F1E8C"/>
    <w:rsid w:val="00607EFA"/>
    <w:rsid w:val="006104D8"/>
    <w:rsid w:val="0061343B"/>
    <w:rsid w:val="006149E1"/>
    <w:rsid w:val="00624168"/>
    <w:rsid w:val="00630EF2"/>
    <w:rsid w:val="006424ED"/>
    <w:rsid w:val="00665B9D"/>
    <w:rsid w:val="0067166E"/>
    <w:rsid w:val="0067496B"/>
    <w:rsid w:val="00677CD5"/>
    <w:rsid w:val="006810D5"/>
    <w:rsid w:val="00686C98"/>
    <w:rsid w:val="00690E9D"/>
    <w:rsid w:val="006B6953"/>
    <w:rsid w:val="006B724C"/>
    <w:rsid w:val="006C0300"/>
    <w:rsid w:val="006C7256"/>
    <w:rsid w:val="006D0F4B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FDF"/>
    <w:rsid w:val="006F560D"/>
    <w:rsid w:val="00703974"/>
    <w:rsid w:val="00703ED1"/>
    <w:rsid w:val="0070428A"/>
    <w:rsid w:val="00713470"/>
    <w:rsid w:val="00714E66"/>
    <w:rsid w:val="0072312A"/>
    <w:rsid w:val="00725E9A"/>
    <w:rsid w:val="007468CD"/>
    <w:rsid w:val="00754112"/>
    <w:rsid w:val="007544E8"/>
    <w:rsid w:val="00762F67"/>
    <w:rsid w:val="00766063"/>
    <w:rsid w:val="007775C1"/>
    <w:rsid w:val="00780912"/>
    <w:rsid w:val="007810BB"/>
    <w:rsid w:val="0079211A"/>
    <w:rsid w:val="00792E24"/>
    <w:rsid w:val="00795D59"/>
    <w:rsid w:val="00797260"/>
    <w:rsid w:val="007A24F9"/>
    <w:rsid w:val="007A304D"/>
    <w:rsid w:val="007C1DAB"/>
    <w:rsid w:val="007C5B0D"/>
    <w:rsid w:val="007C7E92"/>
    <w:rsid w:val="007D0EEA"/>
    <w:rsid w:val="007E464B"/>
    <w:rsid w:val="007F029F"/>
    <w:rsid w:val="007F6421"/>
    <w:rsid w:val="00807C9A"/>
    <w:rsid w:val="00811DF9"/>
    <w:rsid w:val="00825D7A"/>
    <w:rsid w:val="00830BD4"/>
    <w:rsid w:val="008352D6"/>
    <w:rsid w:val="00863557"/>
    <w:rsid w:val="00877382"/>
    <w:rsid w:val="00883274"/>
    <w:rsid w:val="00891092"/>
    <w:rsid w:val="0089609B"/>
    <w:rsid w:val="008B23D1"/>
    <w:rsid w:val="008B314B"/>
    <w:rsid w:val="008B590C"/>
    <w:rsid w:val="008B6337"/>
    <w:rsid w:val="008D4ECA"/>
    <w:rsid w:val="008D7D79"/>
    <w:rsid w:val="008E6183"/>
    <w:rsid w:val="008F24F7"/>
    <w:rsid w:val="008F643B"/>
    <w:rsid w:val="00903CA9"/>
    <w:rsid w:val="00921547"/>
    <w:rsid w:val="00921BA5"/>
    <w:rsid w:val="00921C95"/>
    <w:rsid w:val="00923333"/>
    <w:rsid w:val="0092346D"/>
    <w:rsid w:val="00924EB6"/>
    <w:rsid w:val="009253AB"/>
    <w:rsid w:val="00941AF0"/>
    <w:rsid w:val="00960C9E"/>
    <w:rsid w:val="00960E0F"/>
    <w:rsid w:val="00962A78"/>
    <w:rsid w:val="00973941"/>
    <w:rsid w:val="00985A9C"/>
    <w:rsid w:val="00987E0F"/>
    <w:rsid w:val="009960D9"/>
    <w:rsid w:val="00997794"/>
    <w:rsid w:val="009A3109"/>
    <w:rsid w:val="009A35A6"/>
    <w:rsid w:val="009A4FF1"/>
    <w:rsid w:val="009A5134"/>
    <w:rsid w:val="009B4786"/>
    <w:rsid w:val="009C2310"/>
    <w:rsid w:val="009C5771"/>
    <w:rsid w:val="009D7482"/>
    <w:rsid w:val="009E07DE"/>
    <w:rsid w:val="009E234E"/>
    <w:rsid w:val="009E2642"/>
    <w:rsid w:val="009E5553"/>
    <w:rsid w:val="009F0E81"/>
    <w:rsid w:val="009F742D"/>
    <w:rsid w:val="00A0429C"/>
    <w:rsid w:val="00A111AA"/>
    <w:rsid w:val="00A32B45"/>
    <w:rsid w:val="00A34654"/>
    <w:rsid w:val="00A37F96"/>
    <w:rsid w:val="00A47A78"/>
    <w:rsid w:val="00A5033B"/>
    <w:rsid w:val="00A53F61"/>
    <w:rsid w:val="00A81E8D"/>
    <w:rsid w:val="00A831DC"/>
    <w:rsid w:val="00A84E37"/>
    <w:rsid w:val="00A9245D"/>
    <w:rsid w:val="00A946AB"/>
    <w:rsid w:val="00A96AAE"/>
    <w:rsid w:val="00A97997"/>
    <w:rsid w:val="00AA236D"/>
    <w:rsid w:val="00AA480C"/>
    <w:rsid w:val="00AA7B65"/>
    <w:rsid w:val="00AB140E"/>
    <w:rsid w:val="00AB3AB3"/>
    <w:rsid w:val="00AC33D2"/>
    <w:rsid w:val="00AC46AB"/>
    <w:rsid w:val="00AC7A8E"/>
    <w:rsid w:val="00AD03FE"/>
    <w:rsid w:val="00AD1109"/>
    <w:rsid w:val="00AD1648"/>
    <w:rsid w:val="00AD3DCE"/>
    <w:rsid w:val="00AE3037"/>
    <w:rsid w:val="00AF2A57"/>
    <w:rsid w:val="00B02A09"/>
    <w:rsid w:val="00B04182"/>
    <w:rsid w:val="00B12539"/>
    <w:rsid w:val="00B61568"/>
    <w:rsid w:val="00B62040"/>
    <w:rsid w:val="00B724DE"/>
    <w:rsid w:val="00B75610"/>
    <w:rsid w:val="00B81834"/>
    <w:rsid w:val="00B840BD"/>
    <w:rsid w:val="00B85751"/>
    <w:rsid w:val="00B928E6"/>
    <w:rsid w:val="00B96E7B"/>
    <w:rsid w:val="00BA3EE0"/>
    <w:rsid w:val="00BA69F2"/>
    <w:rsid w:val="00BA7ADA"/>
    <w:rsid w:val="00BB0CE1"/>
    <w:rsid w:val="00BB619F"/>
    <w:rsid w:val="00BB694C"/>
    <w:rsid w:val="00BC18AE"/>
    <w:rsid w:val="00BC3578"/>
    <w:rsid w:val="00BC6322"/>
    <w:rsid w:val="00BD38E4"/>
    <w:rsid w:val="00BD3D80"/>
    <w:rsid w:val="00BD57BF"/>
    <w:rsid w:val="00BE2955"/>
    <w:rsid w:val="00BE46E6"/>
    <w:rsid w:val="00BE5BC0"/>
    <w:rsid w:val="00BF509C"/>
    <w:rsid w:val="00C05501"/>
    <w:rsid w:val="00C269E4"/>
    <w:rsid w:val="00C37933"/>
    <w:rsid w:val="00C455DE"/>
    <w:rsid w:val="00C46C6D"/>
    <w:rsid w:val="00C512A6"/>
    <w:rsid w:val="00C53586"/>
    <w:rsid w:val="00C567CC"/>
    <w:rsid w:val="00C61D52"/>
    <w:rsid w:val="00C6243E"/>
    <w:rsid w:val="00C72E84"/>
    <w:rsid w:val="00C92D4B"/>
    <w:rsid w:val="00C93372"/>
    <w:rsid w:val="00C933AD"/>
    <w:rsid w:val="00C976BB"/>
    <w:rsid w:val="00CA13F5"/>
    <w:rsid w:val="00CA3697"/>
    <w:rsid w:val="00CA55C6"/>
    <w:rsid w:val="00CE1FA6"/>
    <w:rsid w:val="00D101FD"/>
    <w:rsid w:val="00D2420D"/>
    <w:rsid w:val="00D30FA8"/>
    <w:rsid w:val="00D4053D"/>
    <w:rsid w:val="00D448B4"/>
    <w:rsid w:val="00D551F6"/>
    <w:rsid w:val="00D56B6F"/>
    <w:rsid w:val="00D56BA9"/>
    <w:rsid w:val="00D61538"/>
    <w:rsid w:val="00D650DE"/>
    <w:rsid w:val="00D6561A"/>
    <w:rsid w:val="00D72D3D"/>
    <w:rsid w:val="00D73B9B"/>
    <w:rsid w:val="00DA1364"/>
    <w:rsid w:val="00DA1DB7"/>
    <w:rsid w:val="00DA3AD2"/>
    <w:rsid w:val="00DA5242"/>
    <w:rsid w:val="00DA5C8E"/>
    <w:rsid w:val="00DB18D0"/>
    <w:rsid w:val="00DC0FA4"/>
    <w:rsid w:val="00DC5F29"/>
    <w:rsid w:val="00DC6860"/>
    <w:rsid w:val="00DD4B41"/>
    <w:rsid w:val="00DE0131"/>
    <w:rsid w:val="00DE1362"/>
    <w:rsid w:val="00DE5EEF"/>
    <w:rsid w:val="00DF4A95"/>
    <w:rsid w:val="00E02091"/>
    <w:rsid w:val="00E026FC"/>
    <w:rsid w:val="00E21D53"/>
    <w:rsid w:val="00E2512F"/>
    <w:rsid w:val="00E27D2A"/>
    <w:rsid w:val="00E36117"/>
    <w:rsid w:val="00E429FE"/>
    <w:rsid w:val="00E44AEC"/>
    <w:rsid w:val="00E527FC"/>
    <w:rsid w:val="00E5668C"/>
    <w:rsid w:val="00E65E86"/>
    <w:rsid w:val="00E74BB3"/>
    <w:rsid w:val="00E75A55"/>
    <w:rsid w:val="00E75C74"/>
    <w:rsid w:val="00E77F96"/>
    <w:rsid w:val="00E826E4"/>
    <w:rsid w:val="00E831F5"/>
    <w:rsid w:val="00E84D1D"/>
    <w:rsid w:val="00EA6BDF"/>
    <w:rsid w:val="00EA7A3D"/>
    <w:rsid w:val="00EB34FB"/>
    <w:rsid w:val="00EB45DB"/>
    <w:rsid w:val="00EC1B7E"/>
    <w:rsid w:val="00EC3259"/>
    <w:rsid w:val="00EC5187"/>
    <w:rsid w:val="00EC596B"/>
    <w:rsid w:val="00ED4A24"/>
    <w:rsid w:val="00F0367D"/>
    <w:rsid w:val="00F039A6"/>
    <w:rsid w:val="00F110F0"/>
    <w:rsid w:val="00F16BA3"/>
    <w:rsid w:val="00F17C41"/>
    <w:rsid w:val="00F25914"/>
    <w:rsid w:val="00F33A8B"/>
    <w:rsid w:val="00F351CD"/>
    <w:rsid w:val="00F43268"/>
    <w:rsid w:val="00F43C6C"/>
    <w:rsid w:val="00F47C5C"/>
    <w:rsid w:val="00F5101E"/>
    <w:rsid w:val="00F649EE"/>
    <w:rsid w:val="00F67DEE"/>
    <w:rsid w:val="00F83ABF"/>
    <w:rsid w:val="00F96AF2"/>
    <w:rsid w:val="00FA4A8E"/>
    <w:rsid w:val="00FB5B3F"/>
    <w:rsid w:val="00FC0944"/>
    <w:rsid w:val="00FC7840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2F68B"/>
  <w15:docId w15:val="{F19AAF05-52F6-4D4F-9ADE-35B2049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3F6E03"/>
  </w:style>
  <w:style w:type="character" w:styleId="af">
    <w:name w:val="FollowedHyperlink"/>
    <w:basedOn w:val="a0"/>
    <w:uiPriority w:val="99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uiPriority w:val="99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4">
    <w:name w:val="Абзац списка1"/>
    <w:basedOn w:val="a"/>
    <w:rsid w:val="008F643B"/>
    <w:pPr>
      <w:ind w:left="720"/>
    </w:pPr>
  </w:style>
  <w:style w:type="paragraph" w:styleId="af0">
    <w:name w:val="header"/>
    <w:basedOn w:val="a"/>
    <w:link w:val="af1"/>
    <w:uiPriority w:val="99"/>
    <w:unhideWhenUsed/>
    <w:rsid w:val="003954BC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39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6DD2A-4B76-449F-9ADB-3C36D86A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6856</Words>
  <Characters>3909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4</cp:revision>
  <cp:lastPrinted>2022-07-05T08:22:00Z</cp:lastPrinted>
  <dcterms:created xsi:type="dcterms:W3CDTF">2022-08-15T07:44:00Z</dcterms:created>
  <dcterms:modified xsi:type="dcterms:W3CDTF">2022-08-15T07:47:00Z</dcterms:modified>
</cp:coreProperties>
</file>