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9A0E6" w14:textId="77777777" w:rsidR="00674B93" w:rsidRPr="00674B93" w:rsidRDefault="00674B93" w:rsidP="00674B93">
      <w:pPr>
        <w:spacing w:after="0" w:line="240" w:lineRule="auto"/>
        <w:jc w:val="center"/>
        <w:rPr>
          <w:rFonts w:ascii="Times New Roman" w:eastAsia="Times New Roman" w:hAnsi="Times New Roman" w:cs="Times New Roman"/>
          <w:sz w:val="16"/>
          <w:szCs w:val="16"/>
          <w:lang w:eastAsia="uk-UA"/>
        </w:rPr>
      </w:pPr>
    </w:p>
    <w:p w14:paraId="06D2FA51" w14:textId="77777777" w:rsidR="00AA2BAA" w:rsidRDefault="00AA2BAA" w:rsidP="007E6E73">
      <w:pPr>
        <w:spacing w:after="0" w:line="240" w:lineRule="auto"/>
        <w:jc w:val="both"/>
        <w:rPr>
          <w:rFonts w:ascii="Times New Roman" w:eastAsia="Times New Roman" w:hAnsi="Times New Roman" w:cs="Times New Roman"/>
          <w:sz w:val="28"/>
          <w:szCs w:val="28"/>
          <w:lang w:val="x-none" w:eastAsia="ru-RU"/>
        </w:rPr>
      </w:pPr>
      <w:bookmarkStart w:id="0" w:name="_GoBack"/>
      <w:bookmarkEnd w:id="0"/>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4"/>
        <w:gridCol w:w="4864"/>
      </w:tblGrid>
      <w:tr w:rsidR="00AA2BAA" w:rsidRPr="00C8644D" w14:paraId="64F9078B" w14:textId="77777777" w:rsidTr="00EE68A2">
        <w:trPr>
          <w:tblCellSpacing w:w="15" w:type="dxa"/>
        </w:trPr>
        <w:tc>
          <w:tcPr>
            <w:tcW w:w="2477" w:type="pct"/>
            <w:tcBorders>
              <w:top w:val="nil"/>
              <w:left w:val="nil"/>
              <w:bottom w:val="nil"/>
              <w:right w:val="nil"/>
            </w:tcBorders>
            <w:vAlign w:val="center"/>
          </w:tcPr>
          <w:p w14:paraId="231CC166" w14:textId="3D023FB2" w:rsidR="00AA2BAA" w:rsidRPr="00C8644D" w:rsidRDefault="00AA2BAA" w:rsidP="00EE68A2">
            <w:pPr>
              <w:widowControl w:val="0"/>
              <w:autoSpaceDE w:val="0"/>
              <w:autoSpaceDN w:val="0"/>
              <w:adjustRightInd w:val="0"/>
              <w:spacing w:after="0" w:line="240" w:lineRule="auto"/>
              <w:ind w:firstLine="851"/>
              <w:rPr>
                <w:rFonts w:ascii="Times New Roman" w:hAnsi="Times New Roman"/>
                <w:sz w:val="28"/>
                <w:szCs w:val="28"/>
              </w:rPr>
            </w:pPr>
            <w:r>
              <w:rPr>
                <w:rFonts w:ascii="Times New Roman" w:eastAsia="Times New Roman" w:hAnsi="Times New Roman" w:cs="Times New Roman"/>
                <w:sz w:val="28"/>
                <w:szCs w:val="28"/>
                <w:lang w:val="x-none" w:eastAsia="ru-RU"/>
              </w:rPr>
              <w:br w:type="page"/>
            </w:r>
            <w:r>
              <w:rPr>
                <w:rFonts w:ascii="Times New Roman" w:eastAsia="Times New Roman" w:hAnsi="Times New Roman" w:cs="Times New Roman"/>
                <w:sz w:val="28"/>
                <w:szCs w:val="28"/>
                <w:lang w:val="x-none" w:eastAsia="ru-RU"/>
              </w:rPr>
              <w:br w:type="page"/>
            </w:r>
          </w:p>
        </w:tc>
        <w:tc>
          <w:tcPr>
            <w:tcW w:w="2477" w:type="pct"/>
            <w:tcBorders>
              <w:top w:val="nil"/>
              <w:left w:val="nil"/>
              <w:bottom w:val="nil"/>
              <w:right w:val="nil"/>
            </w:tcBorders>
            <w:vAlign w:val="center"/>
          </w:tcPr>
          <w:p w14:paraId="2134310F" w14:textId="77777777" w:rsidR="00AA2BAA" w:rsidRPr="00C8644D" w:rsidRDefault="00AA2BAA" w:rsidP="00193CA6">
            <w:pPr>
              <w:widowControl w:val="0"/>
              <w:autoSpaceDE w:val="0"/>
              <w:autoSpaceDN w:val="0"/>
              <w:adjustRightInd w:val="0"/>
              <w:spacing w:after="0" w:line="240" w:lineRule="auto"/>
              <w:ind w:left="-354" w:firstLine="851"/>
              <w:jc w:val="center"/>
              <w:rPr>
                <w:rFonts w:ascii="Times New Roman" w:hAnsi="Times New Roman"/>
                <w:sz w:val="28"/>
                <w:szCs w:val="28"/>
              </w:rPr>
            </w:pPr>
            <w:r w:rsidRPr="00C8644D">
              <w:rPr>
                <w:rFonts w:ascii="Times New Roman" w:hAnsi="Times New Roman"/>
                <w:sz w:val="28"/>
                <w:szCs w:val="28"/>
              </w:rPr>
              <w:t>ЗАТВЕРДЖЕНО</w:t>
            </w:r>
          </w:p>
          <w:p w14:paraId="6A4ADF78"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p>
          <w:p w14:paraId="556BE253" w14:textId="500A3884"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58752" behindDoc="0" locked="0" layoutInCell="1" allowOverlap="1" wp14:anchorId="5DCEEAA1" wp14:editId="40CB3DAF">
                      <wp:simplePos x="0" y="0"/>
                      <wp:positionH relativeFrom="column">
                        <wp:posOffset>317500</wp:posOffset>
                      </wp:positionH>
                      <wp:positionV relativeFrom="paragraph">
                        <wp:posOffset>190500</wp:posOffset>
                      </wp:positionV>
                      <wp:extent cx="2688590" cy="10795"/>
                      <wp:effectExtent l="9525" t="6350" r="698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964D125" id="_x0000_t32" coordsize="21600,21600" o:spt="32" o:oned="t" path="m,l21600,21600e" filled="f">
                      <v:path arrowok="t" fillok="f" o:connecttype="none"/>
                      <o:lock v:ext="edit" shapetype="t"/>
                    </v:shapetype>
                    <v:shape id="Прямая со стрелкой 3" o:spid="_x0000_s1026" type="#_x0000_t32" style="position:absolute;margin-left:25pt;margin-top:15pt;width:211.7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"/>
                  </w:pict>
                </mc:Fallback>
              </mc:AlternateContent>
            </w:r>
            <w:r w:rsidRPr="00C8644D">
              <w:rPr>
                <w:rFonts w:ascii="Times New Roman" w:hAnsi="Times New Roman"/>
                <w:sz w:val="28"/>
                <w:szCs w:val="28"/>
              </w:rPr>
              <w:t>рішенням Долинської міської ради</w:t>
            </w:r>
          </w:p>
          <w:p w14:paraId="26D65AED"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r w:rsidRPr="00C8644D">
              <w:rPr>
                <w:rFonts w:ascii="Times New Roman" w:hAnsi="Times New Roman"/>
                <w:sz w:val="28"/>
                <w:szCs w:val="28"/>
              </w:rPr>
              <w:t xml:space="preserve">              </w:t>
            </w:r>
            <w:r w:rsidRPr="00C8644D">
              <w:rPr>
                <w:rFonts w:ascii="Times New Roman" w:hAnsi="Times New Roman"/>
                <w:sz w:val="28"/>
                <w:szCs w:val="28"/>
                <w:vertAlign w:val="superscript"/>
              </w:rPr>
              <w:t>(засновник/власник)</w:t>
            </w:r>
            <w:r w:rsidRPr="00C8644D">
              <w:rPr>
                <w:rFonts w:ascii="Times New Roman" w:hAnsi="Times New Roman"/>
                <w:sz w:val="28"/>
                <w:szCs w:val="28"/>
              </w:rPr>
              <w:br/>
              <w:t>від ________2020. № _________/2020</w:t>
            </w:r>
          </w:p>
          <w:p w14:paraId="086B0899"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p>
          <w:p w14:paraId="0D358889"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r w:rsidRPr="00C8644D">
              <w:rPr>
                <w:rFonts w:ascii="Times New Roman" w:hAnsi="Times New Roman"/>
                <w:sz w:val="28"/>
                <w:szCs w:val="28"/>
              </w:rPr>
              <w:t xml:space="preserve">міський голова                        </w:t>
            </w:r>
          </w:p>
          <w:p w14:paraId="59C3B706" w14:textId="15AA3449"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r>
              <w:rPr>
                <w:rFonts w:ascii="Times New Roman" w:hAnsi="Times New Roman"/>
                <w:noProof/>
                <w:sz w:val="28"/>
                <w:szCs w:val="28"/>
                <w:lang w:eastAsia="uk-UA"/>
              </w:rPr>
              <mc:AlternateContent>
                <mc:Choice Requires="wps">
                  <w:drawing>
                    <wp:anchor distT="0" distB="0" distL="114300" distR="114300" simplePos="0" relativeHeight="251661824" behindDoc="0" locked="0" layoutInCell="1" allowOverlap="1" wp14:anchorId="660C0B03" wp14:editId="287B1A3C">
                      <wp:simplePos x="0" y="0"/>
                      <wp:positionH relativeFrom="column">
                        <wp:posOffset>299720</wp:posOffset>
                      </wp:positionH>
                      <wp:positionV relativeFrom="paragraph">
                        <wp:posOffset>-1905</wp:posOffset>
                      </wp:positionV>
                      <wp:extent cx="1001395" cy="0"/>
                      <wp:effectExtent l="10795" t="6985" r="698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A14570" id="Прямая со стрелкой 2" o:spid="_x0000_s1026" type="#_x0000_t32" style="position:absolute;margin-left:23.6pt;margin-top:-.15pt;width:78.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"/>
                  </w:pict>
                </mc:Fallback>
              </mc:AlternateContent>
            </w:r>
            <w:r w:rsidRPr="00C8644D">
              <w:rPr>
                <w:rFonts w:ascii="Times New Roman" w:hAnsi="Times New Roman"/>
                <w:sz w:val="28"/>
                <w:szCs w:val="28"/>
                <w:vertAlign w:val="superscript"/>
              </w:rPr>
              <w:t xml:space="preserve">       (посада)</w:t>
            </w:r>
            <w:r w:rsidRPr="00C8644D">
              <w:rPr>
                <w:rFonts w:ascii="Times New Roman" w:hAnsi="Times New Roman"/>
                <w:sz w:val="28"/>
                <w:szCs w:val="28"/>
                <w:vertAlign w:val="superscript"/>
              </w:rPr>
              <w:br/>
            </w:r>
            <w:r w:rsidRPr="00C8644D">
              <w:rPr>
                <w:rFonts w:ascii="Times New Roman" w:hAnsi="Times New Roman"/>
                <w:sz w:val="28"/>
                <w:szCs w:val="28"/>
              </w:rPr>
              <w:t xml:space="preserve"> ______________          Дирів І. Я. </w:t>
            </w:r>
          </w:p>
          <w:p w14:paraId="4451576B" w14:textId="5F3BA85D"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vertAlign w:val="superscript"/>
              </w:rPr>
            </w:pPr>
            <w:r>
              <w:rPr>
                <w:rFonts w:ascii="Times New Roman" w:hAnsi="Times New Roman"/>
                <w:noProof/>
                <w:sz w:val="28"/>
                <w:szCs w:val="28"/>
                <w:lang w:eastAsia="uk-UA"/>
              </w:rPr>
              <mc:AlternateContent>
                <mc:Choice Requires="wps">
                  <w:drawing>
                    <wp:anchor distT="0" distB="0" distL="114300" distR="114300" simplePos="0" relativeHeight="251655680" behindDoc="0" locked="0" layoutInCell="1" allowOverlap="1" wp14:anchorId="770F5AD6" wp14:editId="56E6619D">
                      <wp:simplePos x="0" y="0"/>
                      <wp:positionH relativeFrom="column">
                        <wp:posOffset>2026920</wp:posOffset>
                      </wp:positionH>
                      <wp:positionV relativeFrom="paragraph">
                        <wp:posOffset>-3810</wp:posOffset>
                      </wp:positionV>
                      <wp:extent cx="783590" cy="0"/>
                      <wp:effectExtent l="13970" t="13970" r="1206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35D504" id="Прямая со стрелкой 1" o:spid="_x0000_s1026" type="#_x0000_t32" style="position:absolute;margin-left:159.6pt;margin-top:-.3pt;width:61.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"/>
                  </w:pict>
                </mc:Fallback>
              </mc:AlternateContent>
            </w:r>
            <w:r w:rsidRPr="00C8644D">
              <w:rPr>
                <w:rFonts w:ascii="Times New Roman" w:hAnsi="Times New Roman"/>
                <w:sz w:val="28"/>
                <w:szCs w:val="28"/>
                <w:vertAlign w:val="superscript"/>
              </w:rPr>
              <w:t>(особистий підпис)                (ініціали, прізвище)</w:t>
            </w:r>
          </w:p>
          <w:p w14:paraId="7F936F78"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p>
          <w:p w14:paraId="5628595C" w14:textId="77777777" w:rsidR="00AA2BAA" w:rsidRPr="00C8644D" w:rsidRDefault="00AA2BAA" w:rsidP="00193CA6">
            <w:pPr>
              <w:widowControl w:val="0"/>
              <w:autoSpaceDE w:val="0"/>
              <w:autoSpaceDN w:val="0"/>
              <w:adjustRightInd w:val="0"/>
              <w:spacing w:after="0" w:line="240" w:lineRule="auto"/>
              <w:ind w:left="-354" w:firstLine="851"/>
              <w:rPr>
                <w:rFonts w:ascii="Times New Roman" w:hAnsi="Times New Roman"/>
                <w:sz w:val="28"/>
                <w:szCs w:val="28"/>
              </w:rPr>
            </w:pPr>
            <w:r w:rsidRPr="00C8644D">
              <w:rPr>
                <w:rFonts w:ascii="Times New Roman" w:hAnsi="Times New Roman"/>
                <w:sz w:val="28"/>
                <w:szCs w:val="28"/>
              </w:rPr>
              <w:t>«___» _________________ 20___ р.</w:t>
            </w:r>
          </w:p>
        </w:tc>
      </w:tr>
    </w:tbl>
    <w:p w14:paraId="40A359A1" w14:textId="77777777" w:rsidR="00AA2BAA" w:rsidRPr="00C8644D" w:rsidRDefault="00AA2BAA" w:rsidP="00AA2BAA">
      <w:pPr>
        <w:spacing w:after="0" w:line="240" w:lineRule="auto"/>
        <w:ind w:firstLine="851"/>
        <w:rPr>
          <w:rFonts w:ascii="Times New Roman" w:hAnsi="Times New Roman"/>
          <w:sz w:val="28"/>
          <w:szCs w:val="28"/>
          <w:lang w:eastAsia="uk-UA"/>
        </w:rPr>
      </w:pPr>
    </w:p>
    <w:p w14:paraId="55B2522C" w14:textId="77777777" w:rsidR="00AA2BAA" w:rsidRPr="00C8644D" w:rsidRDefault="00AA2BAA" w:rsidP="00AA2BAA">
      <w:pPr>
        <w:spacing w:after="0" w:line="240" w:lineRule="auto"/>
        <w:ind w:firstLine="851"/>
        <w:rPr>
          <w:rFonts w:ascii="Times New Roman" w:hAnsi="Times New Roman"/>
          <w:sz w:val="28"/>
          <w:szCs w:val="28"/>
          <w:lang w:eastAsia="uk-UA"/>
        </w:rPr>
      </w:pPr>
    </w:p>
    <w:p w14:paraId="35075646" w14:textId="77777777" w:rsidR="00AA2BAA" w:rsidRPr="00C8644D" w:rsidRDefault="00AA2BAA" w:rsidP="00AA2BAA">
      <w:pPr>
        <w:spacing w:after="0" w:line="240" w:lineRule="auto"/>
        <w:ind w:firstLine="851"/>
        <w:rPr>
          <w:rFonts w:ascii="Times New Roman" w:hAnsi="Times New Roman"/>
          <w:sz w:val="28"/>
          <w:szCs w:val="28"/>
          <w:lang w:eastAsia="uk-UA"/>
        </w:rPr>
      </w:pPr>
    </w:p>
    <w:p w14:paraId="758591AB" w14:textId="77777777" w:rsidR="00AA2BAA" w:rsidRPr="00C8644D" w:rsidRDefault="00AA2BAA" w:rsidP="00AA2BAA">
      <w:pPr>
        <w:spacing w:after="0" w:line="240" w:lineRule="auto"/>
        <w:ind w:firstLine="851"/>
        <w:rPr>
          <w:rFonts w:ascii="Times New Roman" w:hAnsi="Times New Roman"/>
          <w:sz w:val="28"/>
          <w:szCs w:val="28"/>
          <w:lang w:eastAsia="uk-UA"/>
        </w:rPr>
      </w:pPr>
    </w:p>
    <w:p w14:paraId="20324FF3" w14:textId="77777777" w:rsidR="00AA2BAA" w:rsidRPr="00C8644D" w:rsidRDefault="00AA2BAA" w:rsidP="00AA2BAA">
      <w:pPr>
        <w:spacing w:after="0" w:line="240" w:lineRule="auto"/>
        <w:ind w:firstLine="851"/>
        <w:rPr>
          <w:rFonts w:ascii="Times New Roman" w:hAnsi="Times New Roman"/>
          <w:sz w:val="28"/>
          <w:szCs w:val="28"/>
          <w:lang w:eastAsia="uk-UA"/>
        </w:rPr>
      </w:pPr>
    </w:p>
    <w:p w14:paraId="4531D673" w14:textId="77777777" w:rsidR="00AA2BAA" w:rsidRPr="00C8644D" w:rsidRDefault="00AA2BAA" w:rsidP="00AA2BAA">
      <w:pPr>
        <w:spacing w:after="0" w:line="240" w:lineRule="auto"/>
        <w:ind w:firstLine="851"/>
        <w:rPr>
          <w:rFonts w:ascii="Times New Roman" w:hAnsi="Times New Roman"/>
          <w:sz w:val="28"/>
          <w:szCs w:val="28"/>
          <w:lang w:eastAsia="uk-UA"/>
        </w:rPr>
      </w:pPr>
    </w:p>
    <w:p w14:paraId="23FCC3F5" w14:textId="77777777" w:rsidR="00AA2BAA" w:rsidRPr="00C8644D" w:rsidRDefault="00AA2BAA" w:rsidP="00AA2BAA">
      <w:pPr>
        <w:spacing w:after="0" w:line="240" w:lineRule="auto"/>
        <w:ind w:firstLine="851"/>
        <w:rPr>
          <w:rFonts w:ascii="Times New Roman" w:hAnsi="Times New Roman"/>
          <w:sz w:val="28"/>
          <w:szCs w:val="28"/>
          <w:lang w:eastAsia="uk-UA"/>
        </w:rPr>
      </w:pPr>
    </w:p>
    <w:p w14:paraId="32F6611A" w14:textId="77777777" w:rsidR="00AA2BAA" w:rsidRPr="00C823A5" w:rsidRDefault="00AA2BAA" w:rsidP="00AA2BAA">
      <w:pPr>
        <w:shd w:val="clear" w:color="auto" w:fill="FFFFFF"/>
        <w:spacing w:after="0" w:line="240" w:lineRule="auto"/>
        <w:ind w:firstLine="851"/>
        <w:jc w:val="center"/>
        <w:rPr>
          <w:rFonts w:ascii="Times New Roman" w:hAnsi="Times New Roman"/>
          <w:b/>
          <w:bCs/>
          <w:sz w:val="44"/>
          <w:szCs w:val="44"/>
          <w:lang w:eastAsia="uk-UA"/>
        </w:rPr>
      </w:pPr>
      <w:r w:rsidRPr="00C823A5">
        <w:rPr>
          <w:rFonts w:ascii="Times New Roman" w:hAnsi="Times New Roman"/>
          <w:b/>
          <w:bCs/>
          <w:sz w:val="44"/>
          <w:szCs w:val="44"/>
          <w:lang w:eastAsia="uk-UA"/>
        </w:rPr>
        <w:t>СТАТУТ</w:t>
      </w:r>
    </w:p>
    <w:p w14:paraId="30F7E6C8" w14:textId="77777777" w:rsidR="00AA2BAA" w:rsidRPr="00C823A5" w:rsidRDefault="00AA2BAA" w:rsidP="00AA2BAA">
      <w:pPr>
        <w:shd w:val="clear" w:color="auto" w:fill="FFFFFF"/>
        <w:spacing w:after="0" w:line="240" w:lineRule="auto"/>
        <w:ind w:firstLine="851"/>
        <w:jc w:val="center"/>
        <w:rPr>
          <w:rFonts w:ascii="Times New Roman" w:hAnsi="Times New Roman"/>
          <w:sz w:val="40"/>
          <w:szCs w:val="40"/>
          <w:lang w:eastAsia="uk-UA"/>
        </w:rPr>
      </w:pPr>
      <w:r w:rsidRPr="00C823A5">
        <w:rPr>
          <w:rFonts w:ascii="Times New Roman" w:hAnsi="Times New Roman"/>
          <w:bCs/>
          <w:sz w:val="40"/>
          <w:szCs w:val="40"/>
          <w:lang w:eastAsia="uk-UA"/>
        </w:rPr>
        <w:t>ДОЛИНСЬКОГО ЛІЦЕЮ</w:t>
      </w:r>
      <w:r>
        <w:rPr>
          <w:rFonts w:ascii="Times New Roman" w:hAnsi="Times New Roman"/>
          <w:bCs/>
          <w:sz w:val="40"/>
          <w:szCs w:val="40"/>
          <w:lang w:eastAsia="uk-UA"/>
        </w:rPr>
        <w:t xml:space="preserve"> «НАУКОВИЙ»</w:t>
      </w:r>
    </w:p>
    <w:p w14:paraId="315D534F" w14:textId="77777777" w:rsidR="00AA2BAA" w:rsidRPr="00C823A5" w:rsidRDefault="00AA2BAA" w:rsidP="00AA2BAA">
      <w:pPr>
        <w:shd w:val="clear" w:color="auto" w:fill="FFFFFF"/>
        <w:spacing w:after="0" w:line="240" w:lineRule="auto"/>
        <w:ind w:firstLine="851"/>
        <w:jc w:val="center"/>
        <w:rPr>
          <w:rFonts w:ascii="Times New Roman" w:hAnsi="Times New Roman"/>
          <w:sz w:val="40"/>
          <w:szCs w:val="40"/>
          <w:lang w:eastAsia="uk-UA"/>
        </w:rPr>
      </w:pPr>
      <w:r w:rsidRPr="00C823A5">
        <w:rPr>
          <w:rFonts w:ascii="Times New Roman" w:hAnsi="Times New Roman"/>
          <w:bCs/>
          <w:sz w:val="40"/>
          <w:szCs w:val="40"/>
          <w:lang w:eastAsia="uk-UA"/>
        </w:rPr>
        <w:t>ДОЛИНСЬКОЇ МІСЬКОЇ РАДИ</w:t>
      </w:r>
    </w:p>
    <w:p w14:paraId="6451D091" w14:textId="77777777" w:rsidR="00AA2BAA" w:rsidRPr="00C823A5" w:rsidRDefault="00AA2BAA" w:rsidP="00AA2BAA">
      <w:pPr>
        <w:shd w:val="clear" w:color="auto" w:fill="FFFFFF"/>
        <w:spacing w:after="0" w:line="240" w:lineRule="auto"/>
        <w:ind w:firstLine="851"/>
        <w:jc w:val="center"/>
        <w:rPr>
          <w:rFonts w:ascii="Times New Roman" w:hAnsi="Times New Roman"/>
          <w:sz w:val="40"/>
          <w:szCs w:val="40"/>
          <w:lang w:eastAsia="uk-UA"/>
        </w:rPr>
      </w:pPr>
      <w:r w:rsidRPr="00C823A5">
        <w:rPr>
          <w:rFonts w:ascii="Times New Roman" w:hAnsi="Times New Roman"/>
          <w:bCs/>
          <w:sz w:val="40"/>
          <w:szCs w:val="40"/>
          <w:lang w:eastAsia="uk-UA"/>
        </w:rPr>
        <w:t>ІВАНО-ФРАНКІВСЬКОЇ ОБЛАСТІ</w:t>
      </w:r>
    </w:p>
    <w:p w14:paraId="31BB46D5" w14:textId="77777777" w:rsidR="00AA2BAA" w:rsidRPr="00C823A5" w:rsidRDefault="00AA2BAA" w:rsidP="00AA2BAA">
      <w:pPr>
        <w:shd w:val="clear" w:color="auto" w:fill="FFFFFF"/>
        <w:spacing w:after="0" w:line="240" w:lineRule="auto"/>
        <w:ind w:firstLine="851"/>
        <w:jc w:val="center"/>
        <w:rPr>
          <w:rFonts w:ascii="Times New Roman" w:hAnsi="Times New Roman"/>
          <w:sz w:val="40"/>
          <w:szCs w:val="40"/>
          <w:lang w:eastAsia="uk-UA"/>
        </w:rPr>
      </w:pPr>
    </w:p>
    <w:p w14:paraId="78993264"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282F1E71"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32AF8F1F"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14126956"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215FD040"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73C4F014"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653B1E62"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28097DD4"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0F2CFAE5"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4BA1E49A"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1CCBD7BE"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532047CC"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186F4AA8"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008FD7F1"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295BE1EA"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p>
    <w:p w14:paraId="65BA9623" w14:textId="77777777" w:rsidR="00AA2BAA" w:rsidRDefault="00AA2BAA">
      <w:pPr>
        <w:rPr>
          <w:rFonts w:ascii="Times New Roman" w:hAnsi="Times New Roman"/>
          <w:b/>
          <w:sz w:val="28"/>
          <w:szCs w:val="28"/>
          <w:lang w:eastAsia="uk-UA"/>
        </w:rPr>
      </w:pPr>
      <w:r>
        <w:rPr>
          <w:rFonts w:ascii="Times New Roman" w:hAnsi="Times New Roman"/>
          <w:b/>
          <w:sz w:val="28"/>
          <w:szCs w:val="28"/>
          <w:lang w:eastAsia="uk-UA"/>
        </w:rPr>
        <w:br w:type="page"/>
      </w:r>
    </w:p>
    <w:p w14:paraId="44F68BAD" w14:textId="1A52635D" w:rsidR="00AA2BAA" w:rsidRPr="00C8644D" w:rsidRDefault="00AA2BAA" w:rsidP="00AA2BAA">
      <w:pPr>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lastRenderedPageBreak/>
        <w:t>1. Загальні положення</w:t>
      </w:r>
    </w:p>
    <w:p w14:paraId="41593DA2"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1.1. Долинський </w:t>
      </w:r>
      <w:r>
        <w:rPr>
          <w:rFonts w:ascii="Times New Roman" w:hAnsi="Times New Roman"/>
          <w:sz w:val="28"/>
          <w:szCs w:val="28"/>
          <w:lang w:eastAsia="uk-UA"/>
        </w:rPr>
        <w:t>Л</w:t>
      </w:r>
      <w:r w:rsidRPr="00C8644D">
        <w:rPr>
          <w:rFonts w:ascii="Times New Roman" w:hAnsi="Times New Roman"/>
          <w:sz w:val="28"/>
          <w:szCs w:val="28"/>
          <w:lang w:eastAsia="uk-UA"/>
        </w:rPr>
        <w:t>іцей</w:t>
      </w:r>
      <w:r>
        <w:rPr>
          <w:rFonts w:ascii="Times New Roman" w:hAnsi="Times New Roman"/>
          <w:sz w:val="28"/>
          <w:szCs w:val="28"/>
          <w:lang w:eastAsia="uk-UA"/>
        </w:rPr>
        <w:t xml:space="preserve"> «Науковий»</w:t>
      </w:r>
      <w:r w:rsidRPr="00C8644D">
        <w:rPr>
          <w:rFonts w:ascii="Times New Roman" w:hAnsi="Times New Roman"/>
          <w:sz w:val="28"/>
          <w:szCs w:val="28"/>
          <w:lang w:eastAsia="uk-UA"/>
        </w:rPr>
        <w:t xml:space="preserve"> Долинської міської ради Івано-Франківської області (далі - Ліцей) є правонаступником Долинського наукового ліцею інтернат Долинської районної ради Івано-Франківської області.</w:t>
      </w:r>
    </w:p>
    <w:p w14:paraId="179E407A"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rPr>
      </w:pPr>
      <w:r w:rsidRPr="00C8644D">
        <w:rPr>
          <w:rFonts w:ascii="Times New Roman" w:hAnsi="Times New Roman"/>
          <w:sz w:val="28"/>
          <w:szCs w:val="28"/>
          <w:lang w:eastAsia="uk-UA"/>
        </w:rPr>
        <w:t xml:space="preserve">1.2. Засновником ліцею є Долинська міська рада </w:t>
      </w:r>
      <w:r w:rsidRPr="00C8644D">
        <w:rPr>
          <w:rFonts w:ascii="Times New Roman" w:hAnsi="Times New Roman"/>
          <w:sz w:val="28"/>
          <w:szCs w:val="28"/>
        </w:rPr>
        <w:t>Івано-Франківської області (далі – Засновник).</w:t>
      </w:r>
    </w:p>
    <w:p w14:paraId="2D1C4CE2" w14:textId="77777777" w:rsidR="00AA2BAA" w:rsidRPr="00C8644D" w:rsidRDefault="00AA2BAA" w:rsidP="00AA2BAA">
      <w:pPr>
        <w:widowControl w:val="0"/>
        <w:tabs>
          <w:tab w:val="left" w:pos="567"/>
        </w:tabs>
        <w:autoSpaceDE w:val="0"/>
        <w:autoSpaceDN w:val="0"/>
        <w:spacing w:after="0" w:line="240" w:lineRule="auto"/>
        <w:ind w:firstLine="851"/>
        <w:jc w:val="both"/>
        <w:rPr>
          <w:rFonts w:ascii="Times New Roman" w:hAnsi="Times New Roman"/>
          <w:sz w:val="28"/>
          <w:szCs w:val="28"/>
        </w:rPr>
      </w:pPr>
      <w:r w:rsidRPr="00C8644D">
        <w:rPr>
          <w:rFonts w:ascii="Times New Roman" w:hAnsi="Times New Roman"/>
          <w:sz w:val="28"/>
          <w:szCs w:val="28"/>
        </w:rPr>
        <w:t>Уповноваженим органом управління закладом освіти є управління освіти Долинської міської ради Івано-Франківської області (далі–уповноважений орган).</w:t>
      </w:r>
    </w:p>
    <w:p w14:paraId="31BE354C"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1.3. Ліцей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 Положенням про заклад загальної середньої освіти та власним Статутом.</w:t>
      </w:r>
    </w:p>
    <w:p w14:paraId="690F6B1D"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1.4. Найменування ліцею:</w:t>
      </w:r>
    </w:p>
    <w:p w14:paraId="0F8D34D2"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Повне найменування – Долинський </w:t>
      </w:r>
      <w:r>
        <w:rPr>
          <w:rFonts w:ascii="Times New Roman" w:hAnsi="Times New Roman"/>
          <w:sz w:val="28"/>
          <w:szCs w:val="28"/>
          <w:lang w:eastAsia="uk-UA"/>
        </w:rPr>
        <w:t>Л</w:t>
      </w:r>
      <w:r w:rsidRPr="00C8644D">
        <w:rPr>
          <w:rFonts w:ascii="Times New Roman" w:hAnsi="Times New Roman"/>
          <w:sz w:val="28"/>
          <w:szCs w:val="28"/>
          <w:lang w:eastAsia="uk-UA"/>
        </w:rPr>
        <w:t>іцей</w:t>
      </w:r>
      <w:r>
        <w:rPr>
          <w:rFonts w:ascii="Times New Roman" w:hAnsi="Times New Roman"/>
          <w:sz w:val="28"/>
          <w:szCs w:val="28"/>
          <w:lang w:eastAsia="uk-UA"/>
        </w:rPr>
        <w:t xml:space="preserve"> «Науковий»</w:t>
      </w:r>
      <w:r w:rsidRPr="00C8644D">
        <w:rPr>
          <w:rFonts w:ascii="Times New Roman" w:hAnsi="Times New Roman"/>
          <w:sz w:val="28"/>
          <w:szCs w:val="28"/>
          <w:lang w:eastAsia="uk-UA"/>
        </w:rPr>
        <w:t xml:space="preserve"> Долинської міської ради Івано-Франківської області. </w:t>
      </w:r>
    </w:p>
    <w:p w14:paraId="37300460"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Скорочене найменування – Долинський ліцей.</w:t>
      </w:r>
    </w:p>
    <w:p w14:paraId="4824B788"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1.5. Юридична адреса Долинський ліцею: </w:t>
      </w:r>
      <w:r w:rsidRPr="00C8644D">
        <w:rPr>
          <w:rFonts w:ascii="Times New Roman" w:eastAsia="Arial Unicode MS" w:hAnsi="Times New Roman"/>
          <w:sz w:val="28"/>
          <w:szCs w:val="28"/>
          <w:lang w:eastAsia="uk-UA"/>
        </w:rPr>
        <w:t xml:space="preserve">вул. Грушевського, буд. </w:t>
      </w:r>
      <w:r>
        <w:rPr>
          <w:rFonts w:ascii="Times New Roman" w:eastAsia="Arial Unicode MS" w:hAnsi="Times New Roman"/>
          <w:sz w:val="28"/>
          <w:szCs w:val="28"/>
          <w:lang w:eastAsia="uk-UA"/>
        </w:rPr>
        <w:t>24, м. </w:t>
      </w:r>
      <w:r w:rsidRPr="00C8644D">
        <w:rPr>
          <w:rFonts w:ascii="Times New Roman" w:eastAsia="Arial Unicode MS" w:hAnsi="Times New Roman"/>
          <w:sz w:val="28"/>
          <w:szCs w:val="28"/>
          <w:lang w:eastAsia="uk-UA"/>
        </w:rPr>
        <w:t>Долина, Івано-Франківська область.</w:t>
      </w:r>
    </w:p>
    <w:p w14:paraId="43A1C262"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rPr>
      </w:pPr>
      <w:r w:rsidRPr="00C8644D">
        <w:rPr>
          <w:rFonts w:ascii="Times New Roman" w:hAnsi="Times New Roman"/>
          <w:sz w:val="28"/>
          <w:szCs w:val="28"/>
        </w:rPr>
        <w:t>1.6. Ліцей є юридичною особою, має гербову печатку, штамп, офіційні бланки зі своєю назвою, може мати свою бухгалтерію та рахунки в установах банків та Державній казначейській службі України, самостійний баланс, заснований на комунальній формі власності і є неприбутковою організацією.</w:t>
      </w:r>
    </w:p>
    <w:p w14:paraId="2FAB0B9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1.7. Ліцей – заклад загальної середньої освіти І-ІІІ ступенів, що реалізує освітні програми на декількох рівнях загальної середньої освіти, має тип закладу вищого рівня, у якому провадиться освітня діяльність.</w:t>
      </w:r>
    </w:p>
    <w:p w14:paraId="4FE929A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1.8. Ліцей забезпечує здобуття початкової, базової та профільної середньої освіти, проводить освітню діяльність відповідно до ліцензії. Ліцей може створювати у своєму складі класи (групи) з поглибленим вивченням окремих предметів, з дистанційною формою навчання,  спеціальні та інклюзивні класи для навчання дітей з особливими освітніми потребами, групи подовженого дня, короткотривалого перебування дітей старшого дошкільного віку з наповненням згідно нормативних документів. </w:t>
      </w:r>
    </w:p>
    <w:p w14:paraId="3EEEC3AE"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rPr>
      </w:pPr>
      <w:r w:rsidRPr="00C8644D">
        <w:rPr>
          <w:rFonts w:ascii="Times New Roman" w:hAnsi="Times New Roman"/>
          <w:sz w:val="28"/>
          <w:szCs w:val="28"/>
        </w:rPr>
        <w:t>1.9. Структурними підрозділами ліцею є пансіон, початкова школа та гімназія, що забезпечують відповідно початкову та базову середню освіту.</w:t>
      </w:r>
    </w:p>
    <w:p w14:paraId="68D5BAE8" w14:textId="77777777" w:rsidR="00AA2BAA" w:rsidRDefault="00AA2BAA" w:rsidP="00AA2BAA">
      <w:pPr>
        <w:spacing w:after="0" w:line="240" w:lineRule="auto"/>
        <w:ind w:firstLine="851"/>
        <w:jc w:val="both"/>
        <w:rPr>
          <w:rFonts w:ascii="Times New Roman" w:hAnsi="Times New Roman"/>
          <w:sz w:val="28"/>
          <w:szCs w:val="28"/>
        </w:rPr>
      </w:pPr>
      <w:r w:rsidRPr="00C8644D">
        <w:rPr>
          <w:rFonts w:ascii="Times New Roman" w:hAnsi="Times New Roman"/>
          <w:sz w:val="28"/>
          <w:szCs w:val="28"/>
          <w:lang w:eastAsia="uk-UA"/>
        </w:rPr>
        <w:t xml:space="preserve"> </w:t>
      </w:r>
      <w:r w:rsidRPr="00C8644D">
        <w:rPr>
          <w:rFonts w:ascii="Times New Roman" w:hAnsi="Times New Roman"/>
          <w:sz w:val="28"/>
          <w:szCs w:val="28"/>
        </w:rPr>
        <w:t xml:space="preserve">Пансіон </w:t>
      </w:r>
      <w:r w:rsidRPr="00C8644D">
        <w:rPr>
          <w:rFonts w:ascii="Times New Roman" w:hAnsi="Times New Roman"/>
          <w:sz w:val="28"/>
          <w:szCs w:val="28"/>
          <w:lang w:eastAsia="uk-UA"/>
        </w:rPr>
        <w:t>–</w:t>
      </w:r>
      <w:r w:rsidRPr="00C8644D">
        <w:rPr>
          <w:rFonts w:ascii="Times New Roman" w:hAnsi="Times New Roman"/>
          <w:sz w:val="28"/>
          <w:szCs w:val="28"/>
        </w:rPr>
        <w:t xml:space="preserve"> встановлює правила проживання та утримання здобувачів освіти у пансіоні.</w:t>
      </w:r>
    </w:p>
    <w:p w14:paraId="6A70482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Враховуючи інтереси здобувачів освіти, їх батьків, ліцей організовує навчання на таких рівнях:</w:t>
      </w:r>
    </w:p>
    <w:p w14:paraId="708D9D6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І ступінь – початкова школа у структурі ліцею (1-4 класи), термін навчання – 4 роки.</w:t>
      </w:r>
    </w:p>
    <w:p w14:paraId="03DCFF1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II ступінь – гімназія у структурі ліцею (5-9 класи); термін навчання – 5 років.</w:t>
      </w:r>
    </w:p>
    <w:p w14:paraId="5033F57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 ІІІ ступінь – ліцей, що забезпечує профільну середню освіту (10-11(12) класи) на основі поєднання змісту освіти, визначеного стандартом профільної </w:t>
      </w:r>
      <w:r w:rsidRPr="00C8644D">
        <w:rPr>
          <w:rFonts w:ascii="Times New Roman" w:hAnsi="Times New Roman"/>
          <w:sz w:val="28"/>
          <w:szCs w:val="28"/>
          <w:lang w:eastAsia="uk-UA"/>
        </w:rPr>
        <w:lastRenderedPageBreak/>
        <w:t>середньої освіти, з урахуванням здібностей та освітніх потреб здобувачів освіти з орієнтацією на продовження навчання на вищих рівнях освіти; термін навчання – 2 (3) роки.</w:t>
      </w:r>
    </w:p>
    <w:p w14:paraId="745BDE3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1.10. Ліцей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освіти. Має зручне розташування для підвезення дітей з інших населених пунктів. </w:t>
      </w:r>
    </w:p>
    <w:p w14:paraId="0367FE7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1.11. Ліцей здійснює науково-практичну підготовку талановитої учнівської молоді. Як самостійна юридична особа, відповідно ліцей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14:paraId="47997D5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1.12. Ліцей для здійснення статутної діяльності може на договірних засадах об’єднуватися з іншими юридичними особами, створюючи освітні, </w:t>
      </w:r>
      <w:proofErr w:type="spellStart"/>
      <w:r w:rsidRPr="00C8644D">
        <w:rPr>
          <w:rFonts w:ascii="Times New Roman" w:hAnsi="Times New Roman"/>
          <w:sz w:val="28"/>
          <w:szCs w:val="28"/>
          <w:lang w:eastAsia="uk-UA"/>
        </w:rPr>
        <w:t>освітньо-наукові</w:t>
      </w:r>
      <w:proofErr w:type="spellEnd"/>
      <w:r w:rsidRPr="00C8644D">
        <w:rPr>
          <w:rFonts w:ascii="Times New Roman" w:hAnsi="Times New Roman"/>
          <w:sz w:val="28"/>
          <w:szCs w:val="28"/>
          <w:lang w:eastAsia="uk-UA"/>
        </w:rPr>
        <w:t xml:space="preserve">, наукові, </w:t>
      </w:r>
      <w:proofErr w:type="spellStart"/>
      <w:r w:rsidRPr="00C8644D">
        <w:rPr>
          <w:rFonts w:ascii="Times New Roman" w:hAnsi="Times New Roman"/>
          <w:sz w:val="28"/>
          <w:szCs w:val="28"/>
          <w:lang w:eastAsia="uk-UA"/>
        </w:rPr>
        <w:t>освітньо-виробничі</w:t>
      </w:r>
      <w:proofErr w:type="spellEnd"/>
      <w:r w:rsidRPr="00C8644D">
        <w:rPr>
          <w:rFonts w:ascii="Times New Roman" w:hAnsi="Times New Roman"/>
          <w:sz w:val="28"/>
          <w:szCs w:val="28"/>
          <w:lang w:eastAsia="uk-UA"/>
        </w:rPr>
        <w:t xml:space="preserve"> та інші об’єднання, кожен із учасників якого зберігає статус юридичної особи.</w:t>
      </w:r>
    </w:p>
    <w:p w14:paraId="666A13D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1.13.Зміни до Статуту розробляються керівником Ліцею та затверджуються Засновником.</w:t>
      </w:r>
    </w:p>
    <w:p w14:paraId="0E8944B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1.14. Метою ліцею є забезпечення реалізації права громадян на здобуття повної загальної середньої освіти, 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431E70E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1.15.Досягнення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01DF40BE"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вільне володіння державною мовою;</w:t>
      </w:r>
    </w:p>
    <w:p w14:paraId="6CC36A2D"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здатність спілкуватися рідною (у разі відмінності від державної) та іноземними мовами;</w:t>
      </w:r>
    </w:p>
    <w:p w14:paraId="1FCD2030"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математична компетентність;</w:t>
      </w:r>
    </w:p>
    <w:p w14:paraId="1B5881C5"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компетентності у галузі природничих наук, техніки і технологій;</w:t>
      </w:r>
    </w:p>
    <w:p w14:paraId="2D771C1D"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інноваційність;</w:t>
      </w:r>
    </w:p>
    <w:p w14:paraId="4D7E4B31"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екологічна компетентність;</w:t>
      </w:r>
    </w:p>
    <w:p w14:paraId="01177BA9"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інформаційно-комунікаційна компетентність;</w:t>
      </w:r>
    </w:p>
    <w:p w14:paraId="7CEFA23C"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навчання впродовж життя;</w:t>
      </w:r>
    </w:p>
    <w:p w14:paraId="102FDF92"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7A0A827"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культурна компетентність;</w:t>
      </w:r>
    </w:p>
    <w:p w14:paraId="095F97EB"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підприємливість та фінансова грамотність;</w:t>
      </w:r>
    </w:p>
    <w:p w14:paraId="3353CB3E" w14:textId="77777777" w:rsidR="00AA2BAA" w:rsidRPr="00C8644D" w:rsidRDefault="00AA2BAA" w:rsidP="00AA2BAA">
      <w:pPr>
        <w:widowControl w:val="0"/>
        <w:numPr>
          <w:ilvl w:val="0"/>
          <w:numId w:val="2"/>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інші компетентності, передбачені стандартом освіти.</w:t>
      </w:r>
    </w:p>
    <w:p w14:paraId="30A8DE3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1.16. Освітній та виховний процеси у закладі освіти побудовані на кодексі академічної доброчесності.</w:t>
      </w:r>
    </w:p>
    <w:p w14:paraId="5960E16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1.17.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 </w:t>
      </w:r>
    </w:p>
    <w:p w14:paraId="74B32F6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1.18. Ліцей несе відповідальність перед особою, суспільством, державою за:</w:t>
      </w:r>
    </w:p>
    <w:p w14:paraId="192FB66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реалізацію положень Конституції України, Закону України «Про освіту», інших нормативно-правових актів у галузі освіти;</w:t>
      </w:r>
    </w:p>
    <w:p w14:paraId="56764C3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задоволення потреб у здобутті початкової, базової та повної (профільної) загальної середньої освіти, забезпечення єдності навчання і виховання;</w:t>
      </w:r>
    </w:p>
    <w:p w14:paraId="1357956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створення навчально-методичної і матеріально-технічної бази для організації та здійснення освітнього процесу;</w:t>
      </w:r>
    </w:p>
    <w:p w14:paraId="220C6B9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забезпечення відповідності рівнів, початкової,  базової та повної загальної середньої освіти Державному стандарту, забезпечення належної якості освіти;</w:t>
      </w:r>
    </w:p>
    <w:p w14:paraId="51873B8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4C04213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дотримання фінансової дисципліни, збереження матеріальної бази;</w:t>
      </w:r>
    </w:p>
    <w:p w14:paraId="557BB73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дотримання договірних зобов'язань з іншими суб'єктами освітньої, виробничої, наукової дія</w:t>
      </w:r>
      <w:r w:rsidRPr="00C8644D">
        <w:rPr>
          <w:rFonts w:ascii="Times New Roman" w:hAnsi="Times New Roman"/>
          <w:sz w:val="28"/>
          <w:szCs w:val="28"/>
          <w:lang w:eastAsia="uk-UA"/>
        </w:rPr>
        <w:softHyphen/>
        <w:t>льності та приватними особами, в тому числі зобов'язань за міжнародними угодами;</w:t>
      </w:r>
    </w:p>
    <w:p w14:paraId="062F95B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здобуття початкової,  базової та повної (профільної) загальної середньої освіти дітьми, позбавленими батьківського піклування.</w:t>
      </w:r>
    </w:p>
    <w:p w14:paraId="6A8F48D2"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1.19. Мовою освітнього процесу в ліцеї є державна мова.</w:t>
      </w:r>
    </w:p>
    <w:p w14:paraId="15E99B19"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1.20. Класи у ліцеї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14:paraId="3DEFDCC2"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1.21.За письмовими зверненнями батьків, інших законних представників учнів та відповідно до рішення засновника у ліцеї можуть функціонувати групи подовженого дня, фінансування яких здійснюється за кошти засновника та за інші кошти, не заборонені законодавством.</w:t>
      </w:r>
    </w:p>
    <w:p w14:paraId="35F4CDAD"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bookmarkStart w:id="1" w:name="n1322"/>
      <w:bookmarkEnd w:id="1"/>
      <w:r w:rsidRPr="00C8644D">
        <w:rPr>
          <w:rFonts w:ascii="Times New Roman" w:hAnsi="Times New Roman"/>
          <w:sz w:val="28"/>
          <w:szCs w:val="28"/>
          <w:lang w:eastAsia="uk-UA"/>
        </w:rPr>
        <w:t>1.22. Індивідуальне, інклюзивне навчання та навчання екстерном у ліцеї організовуються відповідно до положень про індивідуальне, інклюзивне навчання та екстернат у системі загальної середньої освіти, затверджених центральним органом виконавчої влади у сфері освіти і науки.</w:t>
      </w:r>
    </w:p>
    <w:p w14:paraId="0B833F77"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1.23. Ліцей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bookmarkStart w:id="2" w:name="n307"/>
      <w:bookmarkStart w:id="3" w:name="n308"/>
      <w:bookmarkEnd w:id="2"/>
      <w:bookmarkEnd w:id="3"/>
      <w:r w:rsidRPr="00C8644D">
        <w:rPr>
          <w:rFonts w:ascii="Times New Roman" w:hAnsi="Times New Roman"/>
          <w:sz w:val="28"/>
          <w:szCs w:val="28"/>
          <w:lang w:eastAsia="uk-UA"/>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14:paraId="452674F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1.24. Предмет діяльності ліцею:</w:t>
      </w:r>
    </w:p>
    <w:p w14:paraId="6F63406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самостійно планує роботу освітнього, виховного процесів, методичної і економічної діяльності, визначає форми і засоби організації освітнього процесу;</w:t>
      </w:r>
    </w:p>
    <w:p w14:paraId="4DAA096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вирішує питання освітньої, пошуково-дослідницької, методичної і фінансово-господарської діяльності;</w:t>
      </w:r>
    </w:p>
    <w:p w14:paraId="0F38975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формує освітню програму, планує власну діяльність та формує стратегію розвитку Ліцею;</w:t>
      </w:r>
    </w:p>
    <w:p w14:paraId="0913421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користується пільгами, що передбачені державою;</w:t>
      </w:r>
    </w:p>
    <w:p w14:paraId="42DB69D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проходить в установленому порядку інституційний аудит;</w:t>
      </w:r>
    </w:p>
    <w:p w14:paraId="7679004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 розробляє і впроваджує власні програми навчальної та навчально-методичної роботи з врахуванням Державних стандартів, забезпечує відповідність рівня загальної середньої освіти Державним стандартам; </w:t>
      </w:r>
    </w:p>
    <w:p w14:paraId="1B0C781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забезпечує добір і розстановку кадрів, запрошує на роботу педагогічних, науково-педагогічних та інших працівників і спеціалістів, на договірних (контрактних) умовах;</w:t>
      </w:r>
    </w:p>
    <w:p w14:paraId="4867CB2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організовує підготовку, перепідготовку, підвищення кваліфікації та стажування педагогічних працівників;</w:t>
      </w:r>
    </w:p>
    <w:p w14:paraId="50EA0F0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створює структурні підрозділи, формує штатний розпис відповідно до своїх потреб, встановлює форми доплат і матеріального заохочення в межах власного кошторису;</w:t>
      </w:r>
    </w:p>
    <w:p w14:paraId="3E4F7AA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видає документи про освіту встановленого зразка;</w:t>
      </w:r>
    </w:p>
    <w:p w14:paraId="0A211CD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надає платні освітні та інші послуги, здійснює інші види діяльності, не заборонені чинним законодавством;</w:t>
      </w:r>
    </w:p>
    <w:p w14:paraId="335CBC4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 отримує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w:t>
      </w:r>
    </w:p>
    <w:p w14:paraId="07AFA48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розробляє і затверджує кошторисні призначення на відповідний рік у межах передбачених асигнувань;</w:t>
      </w:r>
    </w:p>
    <w:p w14:paraId="78483D8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визначає структуру навчального року, тривалість навчального тижня, дня, відпочинку між уроками, інші форми організації освітнього процесу, встановлює режим роботи на основі відповідних нормативно-правових актів;</w:t>
      </w:r>
    </w:p>
    <w:p w14:paraId="066DB73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здійснює капітальне будівництво і реконструкцію, капітальний ремонт на основі підряду чи господарським способом за згодою Засновника;</w:t>
      </w:r>
    </w:p>
    <w:p w14:paraId="3A19A78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встановлює вимоги до зовнішнього вигляду учасників освітнього процесу;</w:t>
      </w:r>
    </w:p>
    <w:p w14:paraId="053D6A0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здійснює інші повноваження відповідно до чинного законодавства та статуту.</w:t>
      </w:r>
    </w:p>
    <w:p w14:paraId="201A0D14" w14:textId="77777777" w:rsidR="00AA2BAA" w:rsidRPr="00C8644D" w:rsidRDefault="00AA2BAA" w:rsidP="00AA2BAA">
      <w:pPr>
        <w:widowControl w:val="0"/>
        <w:tabs>
          <w:tab w:val="left" w:pos="709"/>
          <w:tab w:val="left" w:pos="851"/>
          <w:tab w:val="left" w:pos="993"/>
        </w:tabs>
        <w:autoSpaceDE w:val="0"/>
        <w:autoSpaceDN w:val="0"/>
        <w:adjustRightInd w:val="0"/>
        <w:spacing w:after="0" w:line="240" w:lineRule="auto"/>
        <w:ind w:firstLine="851"/>
        <w:jc w:val="both"/>
        <w:rPr>
          <w:rFonts w:ascii="Times New Roman" w:hAnsi="Times New Roman"/>
          <w:sz w:val="28"/>
          <w:szCs w:val="28"/>
        </w:rPr>
      </w:pPr>
      <w:r w:rsidRPr="00C8644D">
        <w:rPr>
          <w:rFonts w:ascii="Times New Roman" w:hAnsi="Times New Roman"/>
          <w:sz w:val="28"/>
          <w:szCs w:val="28"/>
        </w:rPr>
        <w:t>1.25. У Ліцеї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 закладу освіти.</w:t>
      </w:r>
    </w:p>
    <w:p w14:paraId="22746D0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Керівників методичних об’єднань, творчих груп, психологічної служби призначає керівник Ліцею.</w:t>
      </w:r>
    </w:p>
    <w:p w14:paraId="6787077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Психологічний супровід у ліцеї здійснюється практичними психологами.</w:t>
      </w:r>
    </w:p>
    <w:p w14:paraId="4237733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1.26. Медичне обслуговування учасників освітнього процесу та умови для його організації забезпечуються Засновником та здійснюється закладами охорони здоров’я. </w:t>
      </w:r>
    </w:p>
    <w:p w14:paraId="644B19C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1.27.Взаємовідносини ліцею з юридичними і фізичними особами визначаються згідно з чинним законодавством за договорами, що укладені між ними.</w:t>
      </w:r>
    </w:p>
    <w:p w14:paraId="3028041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1.28.Ліцей визнає освіту пріоритетною сферою соціально-економічного, духовного і культурного розвитку суспільства.</w:t>
      </w:r>
    </w:p>
    <w:p w14:paraId="0A31AD51"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1.29. Ліцей  формує відкриті та загальнодоступні ресурси з інформацією про свою діяльність та оприлюднює інформацію про кошторис і фінансовий звіт,  про надходження та використання всіх отриманих коштів, не заборонених законодавством.</w:t>
      </w:r>
    </w:p>
    <w:p w14:paraId="2ED2B06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1.30. Державний нагляд (контроль) за діяльністю ліцею проводиться з метою оцінювання якості освітньої діяльності та вироблення рекомендацій щодо підвищення якості освітньої діяльності та вдосконалення внутрішньої системи забезпечення якості освіти, приведення освітнього та управлінського процесів у відповідність із вимогами законодавства.</w:t>
      </w:r>
    </w:p>
    <w:p w14:paraId="63C721A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1.31.Основною формою державного нагляду (контролю) є інституційний аудит, який проводиться один раз на 10 років у порядку, встановленому законодавством України.</w:t>
      </w:r>
    </w:p>
    <w:p w14:paraId="6964197A" w14:textId="77777777" w:rsidR="00AA2BAA" w:rsidRPr="00C8644D" w:rsidRDefault="00AA2BAA" w:rsidP="00AA2BAA">
      <w:pPr>
        <w:shd w:val="clear" w:color="auto" w:fill="FFFFFF"/>
        <w:spacing w:after="0" w:line="240" w:lineRule="auto"/>
        <w:ind w:firstLine="851"/>
        <w:jc w:val="center"/>
        <w:rPr>
          <w:rFonts w:ascii="Times New Roman" w:hAnsi="Times New Roman"/>
          <w:sz w:val="28"/>
          <w:szCs w:val="28"/>
          <w:lang w:eastAsia="uk-UA"/>
        </w:rPr>
      </w:pPr>
      <w:bookmarkStart w:id="4" w:name="n309"/>
      <w:bookmarkStart w:id="5" w:name="n444"/>
      <w:bookmarkStart w:id="6" w:name="n465"/>
      <w:bookmarkEnd w:id="4"/>
      <w:bookmarkEnd w:id="5"/>
      <w:bookmarkEnd w:id="6"/>
    </w:p>
    <w:p w14:paraId="40325488" w14:textId="77777777" w:rsidR="00AA2BAA" w:rsidRPr="00C8644D" w:rsidRDefault="00AA2BAA" w:rsidP="00AA2BAA">
      <w:pPr>
        <w:shd w:val="clear" w:color="auto" w:fill="FFFFFF"/>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2. Організація освітнього процесу</w:t>
      </w:r>
    </w:p>
    <w:p w14:paraId="65E1BEDE" w14:textId="77777777" w:rsidR="00AA2BAA" w:rsidRPr="00C8644D" w:rsidRDefault="00AA2BAA" w:rsidP="00AA2BAA">
      <w:pPr>
        <w:widowControl w:val="0"/>
        <w:tabs>
          <w:tab w:val="left" w:pos="0"/>
        </w:tabs>
        <w:autoSpaceDE w:val="0"/>
        <w:autoSpaceDN w:val="0"/>
        <w:adjustRightInd w:val="0"/>
        <w:spacing w:after="0" w:line="240" w:lineRule="auto"/>
        <w:ind w:firstLine="851"/>
        <w:jc w:val="both"/>
        <w:rPr>
          <w:rFonts w:ascii="Times New Roman" w:hAnsi="Times New Roman"/>
          <w:sz w:val="28"/>
          <w:szCs w:val="28"/>
        </w:rPr>
      </w:pPr>
      <w:r w:rsidRPr="00C8644D">
        <w:rPr>
          <w:rFonts w:ascii="Times New Roman" w:hAnsi="Times New Roman"/>
          <w:sz w:val="28"/>
          <w:szCs w:val="28"/>
        </w:rPr>
        <w:t>2.1.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14:paraId="2064463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14:paraId="41E626E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w:t>
      </w:r>
    </w:p>
    <w:p w14:paraId="356E9ED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2.2.1. </w:t>
      </w:r>
      <w:r w:rsidRPr="00C8644D">
        <w:rPr>
          <w:rFonts w:ascii="Times New Roman" w:hAnsi="Times New Roman"/>
          <w:sz w:val="28"/>
          <w:szCs w:val="28"/>
        </w:rPr>
        <w:t>Освітня програма – це документ, що містить комплекс освітніх компонентів, спланованих та організованих закладом  освіти для досягнення учнями визначених відповідним Державним стандартом освіти результатів навчання.</w:t>
      </w:r>
    </w:p>
    <w:p w14:paraId="6FCF954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2.2.2. Основою для розроблення освітньої програми є відповідний Державний стандарт загальної середньої освіти.</w:t>
      </w:r>
    </w:p>
    <w:p w14:paraId="099EF7C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2.2.3. Освітня програма має містити:</w:t>
      </w:r>
    </w:p>
    <w:p w14:paraId="329524B4"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загальний обсяг навчального навантаження та очікувані результати навчання здобувачів освіти;</w:t>
      </w:r>
    </w:p>
    <w:p w14:paraId="1EADCDD5"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вимоги до осіб, які можуть розпочати навчання за програмою;</w:t>
      </w:r>
    </w:p>
    <w:p w14:paraId="0CBE1FF3"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перелік, зміст, тривалість і взаємозв’язок освітніх галузей та/або предметів, дисциплін тощо, логічну послідовність їх вивчення;</w:t>
      </w:r>
    </w:p>
    <w:p w14:paraId="74DC7043"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форми організації освітнього процесу;</w:t>
      </w:r>
    </w:p>
    <w:p w14:paraId="47CBA304"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опис та інструменти системи внутрішнього забезпечення якості освіти;</w:t>
      </w:r>
    </w:p>
    <w:p w14:paraId="6A39A0D9" w14:textId="77777777" w:rsidR="00AA2BAA" w:rsidRPr="00C8644D" w:rsidRDefault="00AA2BAA" w:rsidP="00AA2BAA">
      <w:pPr>
        <w:widowControl w:val="0"/>
        <w:numPr>
          <w:ilvl w:val="0"/>
          <w:numId w:val="3"/>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інші освітні компоненти (за рішенням ліцею).</w:t>
      </w:r>
    </w:p>
    <w:p w14:paraId="3FDCA13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2.2.4. Освітня програма схвалюється педагогічною радою ліцею та затверджується його керівником.</w:t>
      </w:r>
    </w:p>
    <w:p w14:paraId="0E21828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2.2.5. Освітня програма має передбачати освітні компоненти для вільного вибору здобувачів освіти.</w:t>
      </w:r>
    </w:p>
    <w:p w14:paraId="3699AD8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40A2826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2.2.7.Освітня програма може бути розроблена для одного і для декількох рівнів освіти (наскрізна освітня програма).</w:t>
      </w:r>
    </w:p>
    <w:p w14:paraId="3572C23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2.2.8.Кожна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14:paraId="0E92061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2.3.Ліцей здійснює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14:paraId="13012E4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14:paraId="2F580B1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5FAD5F6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2.5.Відповідно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193185D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2.6. Організація освітнього процесу у ліцеї здійснюється відповідно до положень про заклад загальної середньої освіти та інших нормативних документів.</w:t>
      </w:r>
    </w:p>
    <w:p w14:paraId="1BE7CB38"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2.7.  Освітній процес в початковій школі, гімназії, ліцеї здійснюється відповідно до програм, розроблених на основі Державного стандарту загальної середньої освіти.</w:t>
      </w:r>
    </w:p>
    <w:p w14:paraId="266BD57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2.8.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14:paraId="11E94A4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2.9. Ліцей може бути опорним закладом та входити в освітній округ. </w:t>
      </w:r>
    </w:p>
    <w:p w14:paraId="3DD3CFB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2.10. Ліцей здійснює освітній процес за денною формою навчання.</w:t>
      </w:r>
    </w:p>
    <w:p w14:paraId="01D4DA0E" w14:textId="77777777" w:rsidR="00AA2BAA" w:rsidRPr="00C8644D" w:rsidRDefault="00AA2BAA" w:rsidP="00AA2BAA">
      <w:pPr>
        <w:widowControl w:val="0"/>
        <w:tabs>
          <w:tab w:val="left" w:pos="567"/>
        </w:tabs>
        <w:autoSpaceDE w:val="0"/>
        <w:autoSpaceDN w:val="0"/>
        <w:spacing w:after="0" w:line="240" w:lineRule="auto"/>
        <w:ind w:firstLine="851"/>
        <w:jc w:val="both"/>
        <w:rPr>
          <w:rFonts w:ascii="Times New Roman" w:hAnsi="Times New Roman"/>
          <w:sz w:val="28"/>
          <w:szCs w:val="28"/>
        </w:rPr>
      </w:pPr>
      <w:r w:rsidRPr="00C8644D">
        <w:rPr>
          <w:rFonts w:ascii="Times New Roman" w:hAnsi="Times New Roman"/>
          <w:sz w:val="28"/>
          <w:szCs w:val="28"/>
        </w:rPr>
        <w:t>2.11.Освітній процес у закладі освіти може здійснюватися за груповою, індивідуальною (екстернатною, сімейною (домашньою) та педагогічний патронаж) формами навчання, за потребою організовується інклюзивне та дистанційне навчання.</w:t>
      </w:r>
    </w:p>
    <w:p w14:paraId="5DBE098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2.12.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14:paraId="5E7F591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14:paraId="568A36F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2.14. Навчальний рік розпочинається 1 вересня святом – Днем знань і закінчується не пізніше 1 липня наступного року. Тривалість канікул впродовж навчального року не може бути меншою 30 календарних днів.</w:t>
      </w:r>
    </w:p>
    <w:p w14:paraId="0F6BEA5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2.15. Режим роботи на конкретний навчальний рік затверджується наказом керівника на основі відповідних нормативно-правових актів.</w:t>
      </w:r>
    </w:p>
    <w:p w14:paraId="3A08E29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2.16. Тривалість занять у ліцеї становить  у 1-х класах </w:t>
      </w:r>
      <w:r w:rsidRPr="00C8644D">
        <w:rPr>
          <w:rFonts w:ascii="Times New Roman" w:hAnsi="Times New Roman"/>
          <w:sz w:val="28"/>
          <w:szCs w:val="28"/>
          <w:lang w:eastAsia="uk-UA"/>
        </w:rPr>
        <w:sym w:font="Symbol" w:char="F02D"/>
      </w:r>
      <w:r w:rsidRPr="00C8644D">
        <w:rPr>
          <w:rFonts w:ascii="Times New Roman" w:hAnsi="Times New Roman"/>
          <w:sz w:val="28"/>
          <w:szCs w:val="28"/>
          <w:lang w:eastAsia="uk-UA"/>
        </w:rPr>
        <w:t xml:space="preserve"> 35 хвилин, 2-4-х класах </w:t>
      </w:r>
      <w:r w:rsidRPr="00C8644D">
        <w:rPr>
          <w:rFonts w:ascii="Times New Roman" w:hAnsi="Times New Roman"/>
          <w:sz w:val="28"/>
          <w:szCs w:val="28"/>
          <w:lang w:eastAsia="uk-UA"/>
        </w:rPr>
        <w:sym w:font="Symbol" w:char="F02D"/>
      </w:r>
      <w:r w:rsidRPr="00C8644D">
        <w:rPr>
          <w:rFonts w:ascii="Times New Roman" w:hAnsi="Times New Roman"/>
          <w:sz w:val="28"/>
          <w:szCs w:val="28"/>
          <w:lang w:eastAsia="uk-UA"/>
        </w:rPr>
        <w:t xml:space="preserve"> 40 хвилин, у 5-11(12)-х </w:t>
      </w:r>
      <w:r w:rsidRPr="00C8644D">
        <w:rPr>
          <w:rFonts w:ascii="Times New Roman" w:hAnsi="Times New Roman"/>
          <w:sz w:val="28"/>
          <w:szCs w:val="28"/>
          <w:lang w:eastAsia="uk-UA"/>
        </w:rPr>
        <w:sym w:font="Symbol" w:char="F02D"/>
      </w:r>
      <w:r w:rsidRPr="00C8644D">
        <w:rPr>
          <w:rFonts w:ascii="Times New Roman" w:hAnsi="Times New Roman"/>
          <w:sz w:val="28"/>
          <w:szCs w:val="28"/>
          <w:lang w:eastAsia="uk-UA"/>
        </w:rPr>
        <w:t xml:space="preserve"> 45 хвилин. Ліцей може обрати інші, крім уроку, форми організації освітнього процесу.</w:t>
      </w:r>
    </w:p>
    <w:p w14:paraId="01E8B6E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2.17.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керівником. </w:t>
      </w:r>
    </w:p>
    <w:p w14:paraId="57BDC12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2.18. Навчальні заняття проводяться парами та уроками. Тривалість перерви між уроками 10 хвилин, великі перерва не менше 20 хвилин між 2 і 3 та 3 і 4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25A75A4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2.19.Тривалість навчального тижня встановлюється рішенням педагогічної ради, затвердженим наказом керівника, відповідно до навчального плану.</w:t>
      </w:r>
    </w:p>
    <w:p w14:paraId="203EF1E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2.20.Крім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w:t>
      </w:r>
    </w:p>
    <w:p w14:paraId="29D2961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2.21.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14:paraId="0ED4B72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118392B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2.23. Кількість здобувачів освіти, класів та груп у ліцеї встановлюється один раз на початок кожного навчального року і затверджується наказом керівника. Наповнюваність класів не може перевищувати 30 здобувачів освіти.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w:t>
      </w:r>
    </w:p>
    <w:p w14:paraId="7F9F27E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2.24.Система оцінювання навчальної праці здобувачів освіти є стимулюючою. Критерії оцінювання навчальних досягнень здобувачі освіти визначаються центральним органом виконавчої влади, що забезпечує формування державної політики у сфері освіти. </w:t>
      </w:r>
    </w:p>
    <w:p w14:paraId="17CAAB1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2.25.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14:paraId="5511CFF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2.26.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про базову середню освіту, свідоцтво про повну загальну середню освіту). Випускники 9 класу </w:t>
      </w:r>
      <w:r w:rsidRPr="00C8644D">
        <w:rPr>
          <w:rFonts w:ascii="Times New Roman" w:hAnsi="Times New Roman"/>
          <w:sz w:val="28"/>
          <w:szCs w:val="28"/>
          <w:lang w:eastAsia="uk-UA"/>
        </w:rPr>
        <w:lastRenderedPageBreak/>
        <w:t>одержують свідоцтво про базову загальну середню освіту. Особам, які закінчили 9 клас 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14:paraId="27633AC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Випускники 11 класу одержують свідоцтво про повну загальну середню освіту.</w:t>
      </w:r>
    </w:p>
    <w:p w14:paraId="24D393A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2.27. Здобувачі освіти 3- 8 та 10 класів, які мають високі досягнення (10-12 балів) з усіх предметів за відповідний навчальний рік, нагороджуються похвальним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14:paraId="63D53F7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2.28.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14:paraId="06EFCBF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2.29.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14:paraId="3870642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2.30.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14:paraId="4ABEE01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2.31.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14:paraId="17A7CDD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2.32.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14:paraId="1B9071C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2.33. Педагогічні працівники Ліцею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14:paraId="0F69630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2.34.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14:paraId="5909539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2.35. Цілі виховного процесу у Ліцеї визначаються на основі принципів, закладених у Конституції України, законах та інших нормативних актах України.</w:t>
      </w:r>
    </w:p>
    <w:p w14:paraId="55D9BE32" w14:textId="77777777" w:rsidR="00AA2BAA" w:rsidRPr="00C8644D" w:rsidRDefault="00AA2BAA" w:rsidP="00AA2BAA">
      <w:pPr>
        <w:shd w:val="clear" w:color="auto" w:fill="FFFFFF"/>
        <w:spacing w:after="0" w:line="240" w:lineRule="auto"/>
        <w:ind w:firstLine="851"/>
        <w:jc w:val="center"/>
        <w:rPr>
          <w:rFonts w:ascii="Times New Roman" w:hAnsi="Times New Roman"/>
          <w:b/>
          <w:sz w:val="28"/>
          <w:szCs w:val="28"/>
          <w:shd w:val="clear" w:color="auto" w:fill="FFFFFF"/>
        </w:rPr>
      </w:pPr>
      <w:r w:rsidRPr="00C8644D">
        <w:rPr>
          <w:rFonts w:ascii="Times New Roman" w:hAnsi="Times New Roman"/>
          <w:b/>
          <w:sz w:val="28"/>
          <w:szCs w:val="28"/>
          <w:lang w:eastAsia="uk-UA"/>
        </w:rPr>
        <w:t>3. Зарахування, переведення та відрахування </w:t>
      </w:r>
      <w:r w:rsidRPr="00C8644D">
        <w:rPr>
          <w:rFonts w:ascii="Times New Roman" w:hAnsi="Times New Roman"/>
          <w:b/>
          <w:bCs/>
          <w:sz w:val="28"/>
          <w:szCs w:val="28"/>
          <w:lang w:eastAsia="uk-UA"/>
        </w:rPr>
        <w:t>здобувачів освіти</w:t>
      </w:r>
    </w:p>
    <w:p w14:paraId="1D62704A"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shd w:val="clear" w:color="auto" w:fill="FFFFFF"/>
        </w:rPr>
      </w:pPr>
      <w:r w:rsidRPr="00C8644D">
        <w:rPr>
          <w:rFonts w:ascii="Times New Roman" w:hAnsi="Times New Roman"/>
          <w:sz w:val="28"/>
          <w:szCs w:val="28"/>
          <w:shd w:val="clear" w:color="auto" w:fill="FFFFFF"/>
        </w:rPr>
        <w:lastRenderedPageBreak/>
        <w:t xml:space="preserve">3.1.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w:t>
      </w:r>
      <w:r w:rsidRPr="00C8644D">
        <w:rPr>
          <w:rFonts w:ascii="Times New Roman" w:hAnsi="Times New Roman"/>
          <w:sz w:val="28"/>
          <w:szCs w:val="28"/>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14:paraId="647A7E7A"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7" w:name="n124"/>
      <w:bookmarkEnd w:id="7"/>
      <w:r w:rsidRPr="00C8644D">
        <w:rPr>
          <w:sz w:val="28"/>
          <w:szCs w:val="28"/>
          <w:lang w:val="uk-UA"/>
        </w:rPr>
        <w:t xml:space="preserve">- проживають на території обслуговування закладу освіти, яка </w:t>
      </w:r>
      <w:r w:rsidRPr="00C8644D">
        <w:rPr>
          <w:sz w:val="28"/>
          <w:szCs w:val="28"/>
          <w:lang w:val="uk-UA" w:eastAsia="uk-UA"/>
        </w:rPr>
        <w:t>визначена Засновником, відповідно до положення про порядок зарахування і відрахування учнів</w:t>
      </w:r>
      <w:r w:rsidRPr="00C8644D">
        <w:rPr>
          <w:sz w:val="28"/>
          <w:szCs w:val="28"/>
          <w:lang w:val="uk-UA"/>
        </w:rPr>
        <w:t>;</w:t>
      </w:r>
    </w:p>
    <w:p w14:paraId="4A5305FB"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8" w:name="n125"/>
      <w:bookmarkEnd w:id="8"/>
      <w:r w:rsidRPr="00C8644D">
        <w:rPr>
          <w:sz w:val="28"/>
          <w:szCs w:val="28"/>
          <w:lang w:val="uk-UA"/>
        </w:rPr>
        <w:t>- є рідними братами та/або сестрами дітей, які здобувають освіту в цьому закладі освіти;</w:t>
      </w:r>
    </w:p>
    <w:p w14:paraId="6E194B18" w14:textId="77777777" w:rsidR="00AA2BAA" w:rsidRPr="00C8644D" w:rsidRDefault="00AA2BAA" w:rsidP="00AA2BAA">
      <w:pPr>
        <w:pStyle w:val="rvps2"/>
        <w:shd w:val="clear" w:color="auto" w:fill="FFFFFF"/>
        <w:spacing w:before="0" w:beforeAutospacing="0" w:after="0" w:afterAutospacing="0"/>
        <w:ind w:left="851" w:firstLine="851"/>
        <w:jc w:val="both"/>
        <w:rPr>
          <w:sz w:val="28"/>
          <w:szCs w:val="28"/>
          <w:lang w:val="uk-UA"/>
        </w:rPr>
      </w:pPr>
      <w:bookmarkStart w:id="9" w:name="n126"/>
      <w:bookmarkEnd w:id="9"/>
      <w:r w:rsidRPr="00C8644D">
        <w:rPr>
          <w:sz w:val="28"/>
          <w:szCs w:val="28"/>
          <w:lang w:val="uk-UA"/>
        </w:rPr>
        <w:t>- є дітьми працівників цього закладу освіти.</w:t>
      </w:r>
    </w:p>
    <w:p w14:paraId="5B62BA8C"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3.2. Зарахування здобувачів освіти (надалі - учнів (вихованців)) до  всіх класів ліцею </w:t>
      </w:r>
      <w:r w:rsidRPr="00C8644D">
        <w:rPr>
          <w:rFonts w:ascii="Times New Roman" w:hAnsi="Times New Roman"/>
          <w:sz w:val="28"/>
          <w:szCs w:val="28"/>
          <w:shd w:val="clear" w:color="auto" w:fill="FFFFFF"/>
        </w:rPr>
        <w:t xml:space="preserve">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sidRPr="00C8644D">
        <w:rPr>
          <w:rFonts w:ascii="Times New Roman" w:hAnsi="Times New Roman"/>
          <w:sz w:val="28"/>
          <w:szCs w:val="28"/>
          <w:lang w:eastAsia="uk-UA"/>
        </w:rPr>
        <w:t>.</w:t>
      </w:r>
    </w:p>
    <w:p w14:paraId="759B7D2D"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3.3.  Керівник ліцею зобов'язаний ознайомити дітей та їх батьків або осіб, які їх замінюють, з порядком зарахування до ліцею, статутом, правилами внутрішнього розпорядку та іншими документами, що регламентують організацію освітнього процесу.</w:t>
      </w:r>
    </w:p>
    <w:p w14:paraId="691E0BE6"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3.4. Зарахування здобувачів освіти до ліцею здійснюється, як правило, до початку навчального року за наказом керівника.</w:t>
      </w:r>
    </w:p>
    <w:p w14:paraId="40BB6DC4"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 до старшої школи – документ про відповідний рівень освіти.</w:t>
      </w:r>
    </w:p>
    <w:p w14:paraId="716ED1AA"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3.5.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436E6251"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3.6.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C8644D">
        <w:rPr>
          <w:rFonts w:ascii="Times New Roman" w:hAnsi="Times New Roman"/>
          <w:sz w:val="28"/>
          <w:szCs w:val="28"/>
          <w:lang w:eastAsia="uk-UA"/>
        </w:rPr>
        <w:t>корекційно-розвитковим</w:t>
      </w:r>
      <w:proofErr w:type="spellEnd"/>
      <w:r w:rsidRPr="00C8644D">
        <w:rPr>
          <w:rFonts w:ascii="Times New Roman" w:hAnsi="Times New Roman"/>
          <w:sz w:val="28"/>
          <w:szCs w:val="28"/>
          <w:lang w:eastAsia="uk-UA"/>
        </w:rPr>
        <w:t xml:space="preserve"> складником. Особливості здобуття такими особами повної загальної середньої освіти визначаються спеціальним законом.</w:t>
      </w:r>
    </w:p>
    <w:p w14:paraId="7CBE8521"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3.7.  Іноземні громадяни та особи без громадянства зараховуються до ліцею відповідно до законодавства.</w:t>
      </w:r>
    </w:p>
    <w:p w14:paraId="34063CAC"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3.8.  Переведення учнів ліцею до наступного класу здійснюється у порядку, встановленому центральним органом виконавчої влади у сфері освіти і науки.</w:t>
      </w:r>
    </w:p>
    <w:p w14:paraId="6E526BB9"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3.9. У разі переходу учня до іншого закладу освіти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закладу освіти.</w:t>
      </w:r>
    </w:p>
    <w:p w14:paraId="6AFB7EDB" w14:textId="77777777" w:rsidR="00AA2BAA" w:rsidRPr="00C8644D" w:rsidRDefault="00AA2BAA" w:rsidP="00AA2BAA">
      <w:pPr>
        <w:pStyle w:val="TableParagraph"/>
        <w:ind w:firstLine="851"/>
        <w:jc w:val="both"/>
        <w:rPr>
          <w:sz w:val="28"/>
          <w:szCs w:val="28"/>
          <w:lang w:val="uk-UA"/>
        </w:rPr>
      </w:pPr>
      <w:r w:rsidRPr="00C8644D">
        <w:rPr>
          <w:sz w:val="28"/>
          <w:szCs w:val="28"/>
          <w:lang w:val="uk-UA"/>
        </w:rPr>
        <w:t xml:space="preserve">3.10. У разі вибуття здобувача освіти на постійне місце проживання за межі України батьки або особи, що їх замінюють, подають до закладу освіти </w:t>
      </w:r>
      <w:r w:rsidRPr="00C8644D">
        <w:rPr>
          <w:sz w:val="28"/>
          <w:szCs w:val="28"/>
          <w:lang w:val="uk-UA"/>
        </w:rPr>
        <w:lastRenderedPageBreak/>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4D3E9211" w14:textId="77777777" w:rsidR="00AA2BAA" w:rsidRPr="00C8644D" w:rsidRDefault="00AA2BAA" w:rsidP="00AA2BAA">
      <w:pPr>
        <w:pStyle w:val="TableParagraph"/>
        <w:ind w:firstLine="851"/>
        <w:jc w:val="both"/>
        <w:rPr>
          <w:sz w:val="28"/>
          <w:szCs w:val="28"/>
          <w:lang w:val="uk-UA"/>
        </w:rPr>
      </w:pPr>
      <w:r w:rsidRPr="00C8644D">
        <w:rPr>
          <w:sz w:val="28"/>
          <w:szCs w:val="28"/>
          <w:lang w:val="uk-UA"/>
        </w:rPr>
        <w:t>3.11. Зарахування, переведення та відрахування здобувачів освіти здійснюється відповідно до Порядку, затвердженого МОН України.</w:t>
      </w:r>
    </w:p>
    <w:p w14:paraId="74766F6A" w14:textId="77777777" w:rsidR="00AA2BAA" w:rsidRPr="00C8644D" w:rsidRDefault="00AA2BAA" w:rsidP="00AA2BAA">
      <w:pPr>
        <w:spacing w:after="0" w:line="240" w:lineRule="auto"/>
        <w:ind w:firstLine="851"/>
        <w:jc w:val="both"/>
        <w:rPr>
          <w:rFonts w:ascii="Times New Roman" w:hAnsi="Times New Roman"/>
          <w:sz w:val="28"/>
          <w:szCs w:val="28"/>
          <w:lang w:eastAsia="uk-UA"/>
        </w:rPr>
      </w:pPr>
    </w:p>
    <w:p w14:paraId="7E9D1C28" w14:textId="77777777" w:rsidR="00AA2BAA" w:rsidRPr="00C8644D" w:rsidRDefault="00AA2BAA" w:rsidP="00AA2BAA">
      <w:pPr>
        <w:shd w:val="clear" w:color="auto" w:fill="FFFFFF"/>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4. Учасники освітнього процесу</w:t>
      </w:r>
    </w:p>
    <w:p w14:paraId="6C4E250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4.1. Учасниками освітнього процесу Ліцею є:</w:t>
      </w:r>
    </w:p>
    <w:p w14:paraId="0CEFC9E0" w14:textId="77777777" w:rsidR="00AA2BAA" w:rsidRPr="00C8644D" w:rsidRDefault="00AA2BAA" w:rsidP="00AA2BAA">
      <w:pPr>
        <w:widowControl w:val="0"/>
        <w:numPr>
          <w:ilvl w:val="0"/>
          <w:numId w:val="4"/>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здобувачі освіти;</w:t>
      </w:r>
    </w:p>
    <w:p w14:paraId="662056BD" w14:textId="77777777" w:rsidR="00AA2BAA" w:rsidRPr="00C8644D" w:rsidRDefault="00AA2BAA" w:rsidP="00AA2BAA">
      <w:pPr>
        <w:widowControl w:val="0"/>
        <w:numPr>
          <w:ilvl w:val="0"/>
          <w:numId w:val="4"/>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педагогічні, науково-педагогічні та наукові працівники;</w:t>
      </w:r>
    </w:p>
    <w:p w14:paraId="01AC6BA1" w14:textId="77777777" w:rsidR="00AA2BAA" w:rsidRPr="00C8644D" w:rsidRDefault="00AA2BAA" w:rsidP="00AA2BAA">
      <w:pPr>
        <w:widowControl w:val="0"/>
        <w:numPr>
          <w:ilvl w:val="0"/>
          <w:numId w:val="4"/>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батьки здобувачів освіти;</w:t>
      </w:r>
    </w:p>
    <w:p w14:paraId="4EA9A03B" w14:textId="77777777" w:rsidR="00AA2BAA" w:rsidRPr="00C8644D" w:rsidRDefault="00AA2BAA" w:rsidP="00AA2BAA">
      <w:pPr>
        <w:widowControl w:val="0"/>
        <w:numPr>
          <w:ilvl w:val="0"/>
          <w:numId w:val="4"/>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фізичні особи, які провадять освітню діяльність;</w:t>
      </w:r>
    </w:p>
    <w:p w14:paraId="5C74DFBC" w14:textId="77777777" w:rsidR="00AA2BAA" w:rsidRPr="00C8644D" w:rsidRDefault="00AA2BAA" w:rsidP="00AA2BAA">
      <w:pPr>
        <w:widowControl w:val="0"/>
        <w:numPr>
          <w:ilvl w:val="0"/>
          <w:numId w:val="4"/>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інші особи, передбачені спеціальними законами та залучені до освітнього процесу у порядку, що встановлюється закладом освіти.</w:t>
      </w:r>
    </w:p>
    <w:p w14:paraId="0AB81A26" w14:textId="77777777" w:rsidR="00AA2BAA" w:rsidRPr="00C8644D" w:rsidRDefault="00AA2BAA" w:rsidP="00AA2BAA">
      <w:pPr>
        <w:widowControl w:val="0"/>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r w:rsidRPr="00C8644D">
        <w:rPr>
          <w:rFonts w:ascii="Times New Roman" w:hAnsi="Times New Roman"/>
          <w:sz w:val="28"/>
          <w:szCs w:val="28"/>
          <w:lang w:eastAsia="uk-UA"/>
        </w:rPr>
        <w:tab/>
      </w:r>
      <w:r w:rsidRPr="00C8644D">
        <w:rPr>
          <w:rFonts w:ascii="Times New Roman" w:hAnsi="Times New Roman"/>
          <w:sz w:val="28"/>
          <w:szCs w:val="28"/>
          <w:lang w:eastAsia="uk-UA"/>
        </w:rPr>
        <w:tab/>
      </w:r>
      <w:r w:rsidRPr="00C8644D">
        <w:rPr>
          <w:rFonts w:ascii="Times New Roman" w:hAnsi="Times New Roman"/>
          <w:sz w:val="28"/>
          <w:szCs w:val="28"/>
          <w:lang w:eastAsia="uk-UA"/>
        </w:rPr>
        <w:tab/>
      </w:r>
      <w:r w:rsidRPr="00C8644D">
        <w:rPr>
          <w:rFonts w:ascii="Times New Roman" w:hAnsi="Times New Roman"/>
          <w:sz w:val="28"/>
          <w:szCs w:val="28"/>
          <w:lang w:eastAsia="uk-UA"/>
        </w:rPr>
        <w:tab/>
      </w:r>
      <w:r w:rsidRPr="00C8644D">
        <w:rPr>
          <w:rFonts w:ascii="Times New Roman" w:hAnsi="Times New Roman"/>
          <w:sz w:val="28"/>
          <w:szCs w:val="28"/>
          <w:lang w:eastAsia="uk-UA"/>
        </w:rPr>
        <w:tab/>
      </w:r>
    </w:p>
    <w:p w14:paraId="53CFD80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4.2. Права та обов’язки здобувачів освіти.</w:t>
      </w:r>
    </w:p>
    <w:p w14:paraId="679F758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4.2.1. Здобувачі освіти мають право на:</w:t>
      </w:r>
    </w:p>
    <w:p w14:paraId="6B6CDF4F"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навчання впродовж життя та академічну мобільність;</w:t>
      </w:r>
    </w:p>
    <w:p w14:paraId="4ABFD209"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3BE97252"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якісні освітні послуги;</w:t>
      </w:r>
    </w:p>
    <w:p w14:paraId="05D37F78"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справедливе та об’єктивне оцінювання результатів навчання;</w:t>
      </w:r>
    </w:p>
    <w:p w14:paraId="1DCDE39B"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відзначення успіхів у своїй діяльності;</w:t>
      </w:r>
    </w:p>
    <w:p w14:paraId="7EA16FF2"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свободу творчої, спортивної, оздоровчої, культурної, просвітницької, наукової і науково-технічної діяльності тощо;</w:t>
      </w:r>
    </w:p>
    <w:p w14:paraId="1250916D"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безпечні та нешкідливі умови навчання, утримання і праці;</w:t>
      </w:r>
    </w:p>
    <w:p w14:paraId="37E7B57A"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повагу людської гідності;</w:t>
      </w:r>
    </w:p>
    <w:p w14:paraId="4F29C99C"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112839AB"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14:paraId="4F392059"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доступ до інформаційних ресурсів і комунікацій, що використовуються в освітньому процесі;</w:t>
      </w:r>
    </w:p>
    <w:p w14:paraId="5D9ADE42"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участь у громадському самоврядуванні та управлінні Ліцею;</w:t>
      </w:r>
    </w:p>
    <w:p w14:paraId="194D6158" w14:textId="77777777" w:rsidR="00AA2BAA" w:rsidRPr="00C8644D" w:rsidRDefault="00AA2BAA" w:rsidP="00AA2BAA">
      <w:pPr>
        <w:widowControl w:val="0"/>
        <w:numPr>
          <w:ilvl w:val="0"/>
          <w:numId w:val="5"/>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інші необхідні умови для здобуття освіти, у тому числі для осіб з </w:t>
      </w:r>
      <w:r w:rsidRPr="00C8644D">
        <w:rPr>
          <w:rFonts w:ascii="Times New Roman" w:hAnsi="Times New Roman"/>
          <w:sz w:val="28"/>
          <w:szCs w:val="28"/>
          <w:lang w:eastAsia="uk-UA"/>
        </w:rPr>
        <w:lastRenderedPageBreak/>
        <w:t>особливими освітніми потребами та із соціально незахищених верств населення.</w:t>
      </w:r>
    </w:p>
    <w:p w14:paraId="489C3ED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4.2.2. Здобувачі освіти зобов’язані:</w:t>
      </w:r>
    </w:p>
    <w:p w14:paraId="2D249295" w14:textId="77777777" w:rsidR="00AA2BAA" w:rsidRPr="00C8644D" w:rsidRDefault="00AA2BAA" w:rsidP="00AA2BAA">
      <w:pPr>
        <w:widowControl w:val="0"/>
        <w:numPr>
          <w:ilvl w:val="0"/>
          <w:numId w:val="6"/>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6F181FFD" w14:textId="77777777" w:rsidR="00AA2BAA" w:rsidRPr="00C8644D" w:rsidRDefault="00AA2BAA" w:rsidP="00AA2BAA">
      <w:pPr>
        <w:widowControl w:val="0"/>
        <w:numPr>
          <w:ilvl w:val="0"/>
          <w:numId w:val="6"/>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поважати гідність, права, свободи та законні інтереси всіх учасників освітнього процесу, дотримуватися етичних норм;</w:t>
      </w:r>
    </w:p>
    <w:p w14:paraId="0B902027" w14:textId="77777777" w:rsidR="00AA2BAA" w:rsidRPr="00C8644D" w:rsidRDefault="00AA2BAA" w:rsidP="00AA2BAA">
      <w:pPr>
        <w:widowControl w:val="0"/>
        <w:numPr>
          <w:ilvl w:val="0"/>
          <w:numId w:val="6"/>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відповідально та дбайливо ставитися до власного здоров’я, здоров’я оточуючих, довкілля;</w:t>
      </w:r>
    </w:p>
    <w:p w14:paraId="332E39BB" w14:textId="77777777" w:rsidR="00AA2BAA" w:rsidRPr="00C8644D" w:rsidRDefault="00AA2BAA" w:rsidP="00AA2BAA">
      <w:pPr>
        <w:widowControl w:val="0"/>
        <w:numPr>
          <w:ilvl w:val="0"/>
          <w:numId w:val="6"/>
        </w:numPr>
        <w:autoSpaceDE w:val="0"/>
        <w:autoSpaceDN w:val="0"/>
        <w:adjustRightInd w:val="0"/>
        <w:spacing w:after="0" w:line="240" w:lineRule="auto"/>
        <w:ind w:left="0" w:firstLine="851"/>
        <w:jc w:val="both"/>
        <w:rPr>
          <w:rFonts w:ascii="Times New Roman" w:hAnsi="Times New Roman"/>
          <w:sz w:val="28"/>
          <w:szCs w:val="28"/>
          <w:lang w:eastAsia="uk-UA"/>
        </w:rPr>
      </w:pPr>
      <w:r w:rsidRPr="00C8644D">
        <w:rPr>
          <w:rFonts w:ascii="Times New Roman" w:hAnsi="Times New Roman"/>
          <w:sz w:val="28"/>
          <w:szCs w:val="28"/>
          <w:lang w:eastAsia="uk-UA"/>
        </w:rPr>
        <w:t>дотримуватися установчих документів, правил внутрішнього розпорядку Ліцею, а також умов договору про надання освітніх послуг (за його наявності);</w:t>
      </w:r>
    </w:p>
    <w:p w14:paraId="0F69924E" w14:textId="77777777" w:rsidR="00AA2BAA" w:rsidRPr="00C8644D" w:rsidRDefault="00AA2BAA" w:rsidP="00AA2BAA">
      <w:pPr>
        <w:pStyle w:val="a4"/>
        <w:widowControl w:val="0"/>
        <w:numPr>
          <w:ilvl w:val="0"/>
          <w:numId w:val="6"/>
        </w:numPr>
        <w:autoSpaceDE w:val="0"/>
        <w:autoSpaceDN w:val="0"/>
        <w:ind w:firstLine="851"/>
        <w:jc w:val="both"/>
        <w:rPr>
          <w:b w:val="0"/>
          <w:szCs w:val="28"/>
        </w:rPr>
      </w:pPr>
      <w:r w:rsidRPr="00C8644D">
        <w:rPr>
          <w:b w:val="0"/>
          <w:szCs w:val="28"/>
          <w:shd w:val="clear" w:color="auto" w:fill="FFFFFF"/>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601E65DE" w14:textId="77777777" w:rsidR="00AA2BAA" w:rsidRPr="00C8644D" w:rsidRDefault="00AA2BAA" w:rsidP="00AA2BAA">
      <w:pPr>
        <w:widowControl w:val="0"/>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Здобувачі освіти мають також інші права та обов’язки, передбачені законодавством та установчими документами Ліцею.</w:t>
      </w:r>
    </w:p>
    <w:p w14:paraId="0936E3F2" w14:textId="77777777" w:rsidR="00AA2BAA" w:rsidRPr="00C8644D" w:rsidRDefault="00AA2BAA" w:rsidP="00AA2BAA">
      <w:pPr>
        <w:widowControl w:val="0"/>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19D37CC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4.3. Права та обов’язки педагогічних працівників, інших осіб, які залучаються до освітнього процесу.</w:t>
      </w:r>
    </w:p>
    <w:p w14:paraId="6166AB2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4.3.1. Педагогічні  працівники мають право на:</w:t>
      </w:r>
    </w:p>
    <w:p w14:paraId="3AC1786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14:paraId="2B34AA7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педагогічну ініціативу;</w:t>
      </w:r>
    </w:p>
    <w:p w14:paraId="1E7D313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43D4C59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14:paraId="54AE2DA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підвищення кваліфікації, перепідготовку;</w:t>
      </w:r>
    </w:p>
    <w:p w14:paraId="391AC8D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397EA7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доступ до інформаційних ресурсів і комунікацій, що використовуються в освітньому процесі;</w:t>
      </w:r>
    </w:p>
    <w:p w14:paraId="060BF6C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відзначення успіхів у своїй професійній діяльності;</w:t>
      </w:r>
    </w:p>
    <w:p w14:paraId="14073F0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справедливе та об’єктивне оцінювання своєї професійної діяльності;</w:t>
      </w:r>
    </w:p>
    <w:p w14:paraId="7509F0B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захист професійної честі та гідності;</w:t>
      </w:r>
    </w:p>
    <w:p w14:paraId="1964A26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індивідуальну освітню (наукову, творчу, мистецьку та іншу) діяльність за межами Ліцею;</w:t>
      </w:r>
    </w:p>
    <w:p w14:paraId="44B62D7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творчу відпустку строком до одного року не більше одного разу на 10 років із зарахуванням до стажу роботи;</w:t>
      </w:r>
    </w:p>
    <w:p w14:paraId="1BFC14D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безпечні і нешкідливі умови праці;</w:t>
      </w:r>
    </w:p>
    <w:p w14:paraId="30B83C5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подовжену оплачувану відпустку;</w:t>
      </w:r>
    </w:p>
    <w:p w14:paraId="26EEE2D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участь у громадському самоврядуванні Ліцею;</w:t>
      </w:r>
    </w:p>
    <w:p w14:paraId="35803B4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участь у роботі колегіальних органів управління Ліцею.</w:t>
      </w:r>
    </w:p>
    <w:p w14:paraId="136ED3F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4.3.2. Педагогічні працівники зобов’язані:</w:t>
      </w:r>
    </w:p>
    <w:p w14:paraId="1DC71F1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постійно підвищувати свій професійний і загальнокультурний рівні та педагогічну майстерність;</w:t>
      </w:r>
    </w:p>
    <w:p w14:paraId="7AFFDC0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виконувати освітню програму для досягнення здобувачами освіти передбачених нею результатів навчання;</w:t>
      </w:r>
    </w:p>
    <w:p w14:paraId="44A9580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2FA3E4A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3D86E2A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дотримуватися педагогічної етики;</w:t>
      </w:r>
    </w:p>
    <w:p w14:paraId="7AB13B2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поважати гідність, права, свободи і законні інтереси всіх учасників освітнього процесу;</w:t>
      </w:r>
    </w:p>
    <w:p w14:paraId="7C36A93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805CA3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712A8A5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80A5C4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1083425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14:paraId="1695246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додержуватися установчих документів та правил внутрішнього розпорядку Ліцею, виконувати свої посадові обов’язки.</w:t>
      </w:r>
    </w:p>
    <w:p w14:paraId="72A2559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4.3.3.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14:paraId="58BB4BD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14:paraId="24594ED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4.3.5. Відволікання педагогічних працівників від виконання професійних обов’язків не допускається, крім випадків, передбачених законодавством.</w:t>
      </w:r>
    </w:p>
    <w:p w14:paraId="1132A93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4.4. Права та обов’язки батьків здобувачів освіти.</w:t>
      </w:r>
    </w:p>
    <w:p w14:paraId="5F922FF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4.4.1. Виховання в сім’ї є першоосновою розвитку дитини як особистості. Батьки мають рівні права та обов’язки щодо освіти і розвитку дитини.</w:t>
      </w:r>
    </w:p>
    <w:p w14:paraId="06461AA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4.4.2. Батьки здобувачів освіти мають право:</w:t>
      </w:r>
    </w:p>
    <w:p w14:paraId="4A7933F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захищати відповідно до законодавства права та законні інтереси здобувачів освіти;</w:t>
      </w:r>
    </w:p>
    <w:p w14:paraId="26CA4BA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звертатися до закладів освіти, органів управління освітою з питань освіти;</w:t>
      </w:r>
    </w:p>
    <w:p w14:paraId="39C58B8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обирати заклад освіти, освітню програму, вид і форму здобуття дітьми відповідної освіти;</w:t>
      </w:r>
    </w:p>
    <w:p w14:paraId="6A87956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брати участь у громадському самоврядуванні Ліцею, зокрема обирати і бути обраними до органів громадського самоврядування Ліцею;</w:t>
      </w:r>
    </w:p>
    <w:p w14:paraId="6E7BBA4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BA62D8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брати участь у розробленні індивідуальної програми розвитку дитини та/або індивідуального навчального плану;</w:t>
      </w:r>
    </w:p>
    <w:p w14:paraId="512D781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14:paraId="5864372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4.4.3. Батьки здобувачів освіти зобов’язані:</w:t>
      </w:r>
    </w:p>
    <w:p w14:paraId="17A5EE7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3B98C9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сприяти виконанню дитиною освітньої програми та досягненню дитиною передбачених нею результатів навчання;</w:t>
      </w:r>
    </w:p>
    <w:p w14:paraId="10535C6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поважати гідність, права, свободи і законні інтереси дитини та інших учасників освітнього процесу;</w:t>
      </w:r>
    </w:p>
    <w:p w14:paraId="690C328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дбати про фізичне і психічне здоров’я дитини, сприяти розвитку її здібностей, формувати навички здорового способу життя;</w:t>
      </w:r>
    </w:p>
    <w:p w14:paraId="13FA785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AE6CC7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33FA41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4B85CCA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70A2B5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дотримуватися установчих документів, правил внутрішнього розпорядку Ліцею, а також умов договору про надання освітніх послуг (за наявності).</w:t>
      </w:r>
    </w:p>
    <w:p w14:paraId="0C2E8E2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4.4.4.Інші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14:paraId="7110B30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4.5.Статус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28B00DB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4.6. Засновник ліцею забезпечує пільговий проїзд здобувачів освіти до місця навчання і додому у порядку і розмірах, визначених органом місцевого самоврядування, та передбачає на це відповідні видатки з місцевого бюджету. </w:t>
      </w:r>
    </w:p>
    <w:p w14:paraId="050B3C7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4.7. Засновник забезпечує безоплатним гарячим харчуванням дітей-сиріт, дітей, позбавлених батьківського піклування, дітей з особливими освітніми потребами, дітей із сімей, які отримують допомогу відповідно до Закону України «Про державну соціальну допомогу малозабезпеченим сім’ям» осіб інших категорій визначених законодавством та/або рішенням Засновника. </w:t>
      </w:r>
    </w:p>
    <w:p w14:paraId="1B1B54E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4.8.За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0296150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4.9. Здобувачі освіти мають гарантоване державою право на:</w:t>
      </w:r>
    </w:p>
    <w:p w14:paraId="52B1EDA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доступність і безоплатність базової та повної загальної середньої освіти, якісні освітні послуги;</w:t>
      </w:r>
    </w:p>
    <w:p w14:paraId="0EF73BC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обрання профілів, форм навчання, індивідуальних занять, факультативів, позакласних занять;</w:t>
      </w:r>
    </w:p>
    <w:p w14:paraId="3DBBE69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справедливе та об’єктивне оцінювання результатів навчання;</w:t>
      </w:r>
    </w:p>
    <w:p w14:paraId="6C898D9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безпечні і нешкідливі умови навчання;</w:t>
      </w:r>
    </w:p>
    <w:p w14:paraId="74099AD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участь у різних видах навчальної діяльності, конференціях, олімпіадах, виставках, конкурсах тощо;</w:t>
      </w:r>
    </w:p>
    <w:p w14:paraId="2F85305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отримання додаткових, у тому числі платних, навчальних послуг;</w:t>
      </w:r>
    </w:p>
    <w:p w14:paraId="239C99E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перегляд результатів оцінювання навчальних досягнень з усіх предметів інваріантної та варіативної частини навчальних планів;</w:t>
      </w:r>
    </w:p>
    <w:p w14:paraId="49C8148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участь в органах громадського самоврядування;</w:t>
      </w:r>
    </w:p>
    <w:p w14:paraId="1BC80C9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повагу людської гідності, вільне вираження поглядів, переконань;</w:t>
      </w:r>
    </w:p>
    <w:p w14:paraId="64986B6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участь у добровільних самодіяльних об'єднаннях, творчих студіях, клубах, гуртках, групах за інтересами;</w:t>
      </w:r>
    </w:p>
    <w:p w14:paraId="465E1BA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14:paraId="2356999A"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p>
    <w:p w14:paraId="4C4F5F91" w14:textId="77777777" w:rsidR="00AA2BAA" w:rsidRPr="00C8644D" w:rsidRDefault="00AA2BAA" w:rsidP="00AA2BAA">
      <w:pPr>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5. Освіта, професійний розвиток та оплата праці педагогічних працівників</w:t>
      </w:r>
    </w:p>
    <w:p w14:paraId="1C12277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5.1. Державні гарантії педагогічним працівникам.</w:t>
      </w:r>
    </w:p>
    <w:p w14:paraId="7F81391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5.1.1. Держава забезпечує педагогічним працівникам</w:t>
      </w:r>
    </w:p>
    <w:p w14:paraId="1B77923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належні умови праці та медичне обслуговування;</w:t>
      </w:r>
    </w:p>
    <w:p w14:paraId="55318C8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оплату підвищення кваліфікації;</w:t>
      </w:r>
    </w:p>
    <w:p w14:paraId="68E88EC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правовий, соціальний, професійний захист;</w:t>
      </w:r>
    </w:p>
    <w:p w14:paraId="3CBB291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7323157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23FA669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виплату 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583EA74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пенсію за вислугу років;</w:t>
      </w:r>
    </w:p>
    <w:p w14:paraId="76A3B19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інші гарантії, визначені законами України.</w:t>
      </w:r>
    </w:p>
    <w:p w14:paraId="00E00E0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5.1.2.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2E86C9E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5.2. Педагогічну діяльність у закладах освіти здійснюють особи, які працюють на посадах педагогічних працівників.</w:t>
      </w:r>
    </w:p>
    <w:p w14:paraId="03FBA47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5.3.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14:paraId="67E0510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 Професійний розвиток та підвищення кваліфікації педагогічних працівників.</w:t>
      </w:r>
    </w:p>
    <w:p w14:paraId="2390CD0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5.4.1.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працівники, сприяє їхньому професійному розвитку та підвищенню кваліфікації.</w:t>
      </w:r>
    </w:p>
    <w:p w14:paraId="0515403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5.4.2.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C8644D">
        <w:rPr>
          <w:rFonts w:ascii="Times New Roman" w:hAnsi="Times New Roman"/>
          <w:sz w:val="28"/>
          <w:szCs w:val="28"/>
          <w:lang w:eastAsia="uk-UA"/>
        </w:rPr>
        <w:t>вебінарах</w:t>
      </w:r>
      <w:proofErr w:type="spellEnd"/>
      <w:r w:rsidRPr="00C8644D">
        <w:rPr>
          <w:rFonts w:ascii="Times New Roman" w:hAnsi="Times New Roman"/>
          <w:sz w:val="28"/>
          <w:szCs w:val="28"/>
          <w:lang w:eastAsia="uk-UA"/>
        </w:rPr>
        <w:t>, майстер-класах тощо) та у різних формах.</w:t>
      </w:r>
    </w:p>
    <w:p w14:paraId="1B4C13F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5.4.3.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50A753E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5.4.4.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w:t>
      </w:r>
    </w:p>
    <w:p w14:paraId="3E4ACF5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5.4.5.Вид, форму та суб’єкта підвищення кваліфікації обирає педагогічний працівник.</w:t>
      </w:r>
    </w:p>
    <w:p w14:paraId="56FFF65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5.4.6.Педагогічна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14:paraId="349A765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5.4.7.Підвищення кваліфікації є необхідною умовою атестації педагогічного працівника та враховується під час обрання за конкурсом на посаду. </w:t>
      </w:r>
    </w:p>
    <w:p w14:paraId="24BAE8C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5.4.8.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14:paraId="3181203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5.4.9. Кошти на підвищення кваліфікації педагогічних працівників отримує ліцей, який розподіляє їх за рішенням педагогічної ради.</w:t>
      </w:r>
    </w:p>
    <w:p w14:paraId="41BCC1F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5.4.10.Підвищення кваліфікації педагогічного працівника може фінансуватися  Засновником ліцею, ліцеєм, педагогічним працівником, а також іншими фізичними та юридичними особами.</w:t>
      </w:r>
    </w:p>
    <w:p w14:paraId="016A8D4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5.4.11.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6FBAC77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5.4.12.Порядок підвищення кваліфікації 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14:paraId="6B83F96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 Атестація педагогічних працівників.</w:t>
      </w:r>
    </w:p>
    <w:p w14:paraId="4104A91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5.5.1.Атестація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14:paraId="6AD7666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6480DDE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3ECDC84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5.5.4. Рішення атестаційної комісії може бути підставою для звільнення педагогічного працівника з роботи у порядку, встановленому законодавством.</w:t>
      </w:r>
    </w:p>
    <w:p w14:paraId="7788173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5.5.5. Положення про атестацію педагогічних працівників затверджує центральний орган виконавчої влади у сфері освіти і науки.</w:t>
      </w:r>
    </w:p>
    <w:p w14:paraId="3AEF7C4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5.5.6. Положення про атестацію педагогічних працівників, які забезпечують здобуття фахових компетентностей спеціалізованої освіти, затверджується центральними органами виконавчої влади, що забезпечують формування та реалізують державну політику у відповідній сфері.</w:t>
      </w:r>
    </w:p>
    <w:p w14:paraId="107EE3B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 Сертифікація педагогічних працівників.</w:t>
      </w:r>
    </w:p>
    <w:p w14:paraId="6EF3BBD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177A6D2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5.6.2. Сертифікація педагогічного працівника відбувається на добровільних засадах виключно за його ініціативою.</w:t>
      </w:r>
    </w:p>
    <w:p w14:paraId="4EB9DAE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5.6.3.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14:paraId="4B101ED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447D1F0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0F1B934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2FEEC95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14:paraId="76ADE1D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5.6.6.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14:paraId="07BD146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5.7. Робочий час педагогічних працівників.</w:t>
      </w:r>
    </w:p>
    <w:p w14:paraId="7BC36DA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5.7.1.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14:paraId="13539F0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5.7.2. Конкретний перелік та обсяг видів робіт педагогічного працівника встановлюються трудовим договором відповідно до законодавства.</w:t>
      </w:r>
    </w:p>
    <w:p w14:paraId="0A07A75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5.7.3. Норми педагогічного (навчального) навантаження педагогічних працівників на одну ставку встановлюються спеціальними законами.</w:t>
      </w:r>
    </w:p>
    <w:p w14:paraId="62AB23A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5.7.4. Засновник, керівник ліцею не мають права вимагати від педагогічних працівників виконання роботи, не передбаченої трудовим договором.</w:t>
      </w:r>
    </w:p>
    <w:p w14:paraId="5A84556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 Оплата праці педагогічних працівників.</w:t>
      </w:r>
    </w:p>
    <w:p w14:paraId="21CC203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14:paraId="2EFBA2E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5.8.2. Посадовий оклад педагогічного працівника найнижчої кваліфікаційної категорії встановлюється в розмірі трьох мінімальних заробітних плат.</w:t>
      </w:r>
    </w:p>
    <w:p w14:paraId="06A4A2F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Посадовий оклад педагогічного працівника кожної наступної кваліфікаційної категорії підвищується не менше ніж на 10 відсотків. Схеми посадових окладів (ставок заробітної плати) педагогічних працівників державних і комунальних закладів освіти затверджуються Кабінетом Міністрів України з урахуванням норм чинного законодавства.</w:t>
      </w:r>
    </w:p>
    <w:p w14:paraId="750C1ED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5.8.3. Педагогічним працівникам встановлюються щомісячні надбавки за вислугу років у розмірах:</w:t>
      </w:r>
    </w:p>
    <w:p w14:paraId="6D08F54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понад три роки - 10 відсотків;</w:t>
      </w:r>
    </w:p>
    <w:p w14:paraId="0BB67B5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понад 10 років - 20 відсотків;</w:t>
      </w:r>
    </w:p>
    <w:p w14:paraId="72A6644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понад 20 років - 30 відсотків посадового окладу.</w:t>
      </w:r>
    </w:p>
    <w:p w14:paraId="746240B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5.8.4.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785AE5E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5.8.5. Ліцей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5231EAB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5.8.6. Керівник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6007343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5.8.7. Педагогічним працівникам за рахунок власних надходжень ліцею може надаватися матеріальна допомога для вирішення соціально-побутових питань.</w:t>
      </w:r>
    </w:p>
    <w:p w14:paraId="0F6A2C5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Умови надання такої допомоги визначаються установчими документами ліцею або колективним договором.</w:t>
      </w:r>
    </w:p>
    <w:p w14:paraId="7733FF10"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sz w:val="28"/>
          <w:szCs w:val="28"/>
          <w:lang w:eastAsia="uk-UA"/>
        </w:rPr>
      </w:pPr>
    </w:p>
    <w:p w14:paraId="20CCF383"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6. Управління ліцеєм</w:t>
      </w:r>
    </w:p>
    <w:p w14:paraId="71A6B53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6.1. Управління Ліцеєм в межах повноважень, визначених законами та установчими документами, здійснюють:</w:t>
      </w:r>
    </w:p>
    <w:p w14:paraId="2383DE6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 засновник – Долинська міська рада; </w:t>
      </w:r>
    </w:p>
    <w:p w14:paraId="14F79EA3" w14:textId="77777777" w:rsidR="00AA2BAA" w:rsidRPr="00C8644D" w:rsidRDefault="00AA2BAA" w:rsidP="00AA2BAA">
      <w:pPr>
        <w:widowControl w:val="0"/>
        <w:tabs>
          <w:tab w:val="left" w:pos="851"/>
        </w:tabs>
        <w:autoSpaceDE w:val="0"/>
        <w:autoSpaceDN w:val="0"/>
        <w:adjustRightInd w:val="0"/>
        <w:spacing w:after="0" w:line="240" w:lineRule="auto"/>
        <w:ind w:left="851" w:firstLine="851"/>
        <w:jc w:val="both"/>
        <w:rPr>
          <w:rFonts w:ascii="Times New Roman" w:hAnsi="Times New Roman"/>
          <w:bCs/>
          <w:sz w:val="28"/>
          <w:szCs w:val="28"/>
        </w:rPr>
      </w:pPr>
      <w:r w:rsidRPr="00C8644D">
        <w:rPr>
          <w:rFonts w:ascii="Times New Roman" w:hAnsi="Times New Roman"/>
          <w:bCs/>
          <w:sz w:val="28"/>
          <w:szCs w:val="28"/>
        </w:rPr>
        <w:t xml:space="preserve">- уповноважений орган Засновника </w:t>
      </w:r>
      <w:r w:rsidRPr="00C8644D">
        <w:rPr>
          <w:rFonts w:ascii="Times New Roman" w:hAnsi="Times New Roman"/>
          <w:sz w:val="28"/>
          <w:szCs w:val="28"/>
          <w:lang w:eastAsia="uk-UA"/>
        </w:rPr>
        <w:t>–</w:t>
      </w:r>
      <w:r w:rsidRPr="00C8644D">
        <w:rPr>
          <w:rFonts w:ascii="Times New Roman" w:hAnsi="Times New Roman"/>
          <w:bCs/>
          <w:sz w:val="28"/>
          <w:szCs w:val="28"/>
        </w:rPr>
        <w:t xml:space="preserve"> управління освіти Долинської міської ради;</w:t>
      </w:r>
    </w:p>
    <w:p w14:paraId="7A8D93C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керівник ліцею;</w:t>
      </w:r>
    </w:p>
    <w:p w14:paraId="246C0F5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загальні збори (конференція) ліцею;</w:t>
      </w:r>
    </w:p>
    <w:p w14:paraId="60955DC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колегіальний орган управління Ліцеєм – педагогічна рада;</w:t>
      </w:r>
    </w:p>
    <w:p w14:paraId="5D3BD86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колективний орган громадського самоврядування (рада батьків здобувачів освіти);</w:t>
      </w:r>
    </w:p>
    <w:p w14:paraId="5BEA1FA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орган самоврядування здобувачів освіти (рада здобувачів освіти).</w:t>
      </w:r>
    </w:p>
    <w:p w14:paraId="3FCDAFB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Права і обов’язки засновника Ліцею:</w:t>
      </w:r>
    </w:p>
    <w:p w14:paraId="50DA31E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6.2.1. Засновник:</w:t>
      </w:r>
    </w:p>
    <w:p w14:paraId="5DBA516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затверджує установчі документи Ліцею, їх нову редакцію та зміни до них;</w:t>
      </w:r>
    </w:p>
    <w:p w14:paraId="4FD0A88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затверджує кошторис та приймає фінансовий звіт Ліцею у випадках та порядку, визначених законодавством;</w:t>
      </w:r>
    </w:p>
    <w:p w14:paraId="12DDA53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здійснює контроль за фінансово-господарською діяльністю Ліцею;</w:t>
      </w:r>
    </w:p>
    <w:p w14:paraId="5C184A4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здійснює контроль за дотриманням установчих документів Ліцею;</w:t>
      </w:r>
    </w:p>
    <w:p w14:paraId="2AE780E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E4A083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реалізує інші права, передбачені законодавством та установчими документами ліцею.</w:t>
      </w:r>
    </w:p>
    <w:p w14:paraId="492948E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6.2.2. Засновник зобов’язаний:</w:t>
      </w:r>
    </w:p>
    <w:p w14:paraId="4FDF48A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14:paraId="43F2C3A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у разі реорганізації чи ліквідації ліцею забезпечити здобувачам освіти можливість продовжити навчання на відповідному рівні освіти;</w:t>
      </w:r>
    </w:p>
    <w:p w14:paraId="53488BBF"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14:paraId="2126136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Засновник не має права втручатися в діяльність ліцею, що здійснюється ним у межах його автономних прав, визначених законом та установчими документами.</w:t>
      </w:r>
    </w:p>
    <w:p w14:paraId="4CC40BC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6.3. Керівником ліцею є його директор.</w:t>
      </w:r>
    </w:p>
    <w:p w14:paraId="18056ABA" w14:textId="77777777" w:rsidR="00AA2BAA" w:rsidRPr="00C8644D" w:rsidRDefault="00AA2BAA" w:rsidP="00AA2BAA">
      <w:pPr>
        <w:spacing w:after="0" w:line="240" w:lineRule="auto"/>
        <w:ind w:firstLine="851"/>
        <w:jc w:val="both"/>
        <w:rPr>
          <w:rFonts w:ascii="Times New Roman" w:hAnsi="Times New Roman"/>
          <w:sz w:val="28"/>
          <w:szCs w:val="28"/>
        </w:rPr>
      </w:pPr>
      <w:r w:rsidRPr="00C8644D">
        <w:rPr>
          <w:rFonts w:ascii="Times New Roman" w:hAnsi="Times New Roman"/>
          <w:sz w:val="28"/>
          <w:szCs w:val="28"/>
          <w:lang w:eastAsia="uk-UA"/>
        </w:rPr>
        <w:t xml:space="preserve">6.3.1. Керівник ліцею </w:t>
      </w:r>
      <w:r w:rsidRPr="00C8644D">
        <w:rPr>
          <w:rFonts w:ascii="Times New Roman" w:hAnsi="Times New Roman"/>
          <w:sz w:val="28"/>
          <w:szCs w:val="28"/>
        </w:rPr>
        <w:t>призначається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14:paraId="22DC1E57" w14:textId="77777777" w:rsidR="00AA2BAA" w:rsidRPr="00C8644D" w:rsidRDefault="00AA2BAA" w:rsidP="00AA2BAA">
      <w:pPr>
        <w:pStyle w:val="a4"/>
        <w:widowControl w:val="0"/>
        <w:tabs>
          <w:tab w:val="left" w:pos="0"/>
        </w:tabs>
        <w:autoSpaceDE w:val="0"/>
        <w:autoSpaceDN w:val="0"/>
        <w:spacing w:before="5"/>
        <w:ind w:firstLine="851"/>
        <w:jc w:val="both"/>
        <w:rPr>
          <w:b w:val="0"/>
          <w:szCs w:val="28"/>
        </w:rPr>
      </w:pPr>
      <w:r w:rsidRPr="00C8644D">
        <w:rPr>
          <w:b w:val="0"/>
          <w:szCs w:val="28"/>
        </w:rPr>
        <w:t>Керівник закладу освіти призначається та звільняється з посади керівником уповноваженого органу відповідно до чинного законодавства України.</w:t>
      </w:r>
    </w:p>
    <w:p w14:paraId="7184AEF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6.3.2. </w:t>
      </w:r>
      <w:r w:rsidRPr="00C8644D">
        <w:rPr>
          <w:rFonts w:ascii="Times New Roman" w:hAnsi="Times New Roman"/>
          <w:sz w:val="28"/>
          <w:szCs w:val="28"/>
        </w:rPr>
        <w:t>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14:paraId="0A3A39B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6.3.3. Повноваження (права і обов’язки) та відповідальність керівника Ліцею визначаються законом та установчими документами закладу освіти.</w:t>
      </w:r>
    </w:p>
    <w:p w14:paraId="76C5DE0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6.3.4. Керівник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1FE48320" w14:textId="77777777" w:rsidR="00AA2BAA" w:rsidRPr="00C8644D" w:rsidRDefault="00AA2BAA" w:rsidP="00AA2BAA">
      <w:pPr>
        <w:pStyle w:val="a4"/>
        <w:tabs>
          <w:tab w:val="left" w:pos="142"/>
          <w:tab w:val="left" w:pos="284"/>
        </w:tabs>
        <w:ind w:firstLine="851"/>
        <w:jc w:val="both"/>
        <w:rPr>
          <w:rStyle w:val="a7"/>
          <w:bCs w:val="0"/>
          <w:szCs w:val="28"/>
        </w:rPr>
      </w:pPr>
      <w:r w:rsidRPr="00C8644D">
        <w:rPr>
          <w:b w:val="0"/>
          <w:szCs w:val="28"/>
          <w:lang w:eastAsia="uk-UA"/>
        </w:rPr>
        <w:t>6.4.</w:t>
      </w:r>
      <w:r w:rsidRPr="00C8644D">
        <w:rPr>
          <w:rStyle w:val="a7"/>
          <w:szCs w:val="28"/>
        </w:rPr>
        <w:t xml:space="preserve"> Керівник ліцею має право:</w:t>
      </w:r>
    </w:p>
    <w:p w14:paraId="1C871368"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діяти від імені закладу без довіреності та представляти заклад у відносинах з іншими особами;</w:t>
      </w:r>
    </w:p>
    <w:p w14:paraId="050039C7"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підписувати документи з питань освітньої, фінансово-господарської та іншої діяльності закладу;</w:t>
      </w:r>
    </w:p>
    <w:p w14:paraId="74B53539"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66C7B2CE"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62386A5"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визначати режим роботи закладу;</w:t>
      </w:r>
    </w:p>
    <w:p w14:paraId="6BF11A71"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lastRenderedPageBreak/>
        <w:t>ініціювати перед засновником або уповноваженим ним органом питання щодо створення або ліквідації структурних підрозділів;</w:t>
      </w:r>
    </w:p>
    <w:p w14:paraId="1B904B3A"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видавати відповідно до своєї компетенції накази і контролювати їх виконання;</w:t>
      </w:r>
    </w:p>
    <w:p w14:paraId="09A2B263"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укладати угоди (договори, контракти) з фізичними та/або юридичними особами відповідно до своєї компетенції;</w:t>
      </w:r>
    </w:p>
    <w:p w14:paraId="41A229ED" w14:textId="77777777" w:rsidR="00AA2BAA" w:rsidRPr="00C8644D" w:rsidRDefault="00AA2BAA" w:rsidP="00AA2BAA">
      <w:pPr>
        <w:pStyle w:val="a4"/>
        <w:widowControl w:val="0"/>
        <w:numPr>
          <w:ilvl w:val="0"/>
          <w:numId w:val="7"/>
        </w:numPr>
        <w:autoSpaceDE w:val="0"/>
        <w:autoSpaceDN w:val="0"/>
        <w:ind w:left="0" w:firstLine="851"/>
        <w:jc w:val="both"/>
        <w:rPr>
          <w:rStyle w:val="a7"/>
          <w:szCs w:val="28"/>
        </w:rPr>
      </w:pPr>
      <w:r w:rsidRPr="00C8644D">
        <w:rPr>
          <w:rStyle w:val="a7"/>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052F3827" w14:textId="77777777" w:rsidR="00AA2BAA" w:rsidRPr="00C8644D" w:rsidRDefault="00AA2BAA" w:rsidP="00AA2BAA">
      <w:pPr>
        <w:pStyle w:val="a4"/>
        <w:widowControl w:val="0"/>
        <w:numPr>
          <w:ilvl w:val="0"/>
          <w:numId w:val="7"/>
        </w:numPr>
        <w:autoSpaceDE w:val="0"/>
        <w:autoSpaceDN w:val="0"/>
        <w:ind w:left="0" w:firstLine="851"/>
        <w:jc w:val="both"/>
        <w:rPr>
          <w:b w:val="0"/>
          <w:szCs w:val="28"/>
        </w:rPr>
      </w:pPr>
      <w:r w:rsidRPr="00C8644D">
        <w:rPr>
          <w:b w:val="0"/>
          <w:szCs w:val="28"/>
        </w:rPr>
        <w:t>здійснювати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7F89D57B"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t xml:space="preserve">6. 5. </w:t>
      </w:r>
      <w:r w:rsidRPr="00C8644D">
        <w:rPr>
          <w:b w:val="0"/>
          <w:szCs w:val="28"/>
          <w:shd w:val="clear" w:color="auto" w:fill="FFFFFF"/>
        </w:rPr>
        <w:t>Керівник ліцею зобов’язаний:</w:t>
      </w:r>
    </w:p>
    <w:p w14:paraId="65CFBB0E"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 xml:space="preserve">виконувати </w:t>
      </w:r>
      <w:r w:rsidRPr="00C8644D">
        <w:rPr>
          <w:b w:val="0"/>
          <w:szCs w:val="28"/>
        </w:rPr>
        <w:t>Закон України «Про повну загальну середню освіту»</w:t>
      </w:r>
      <w:r w:rsidRPr="00C8644D">
        <w:rPr>
          <w:b w:val="0"/>
          <w:szCs w:val="28"/>
          <w:shd w:val="clear" w:color="auto" w:fill="FFFFFF"/>
        </w:rPr>
        <w:t xml:space="preserve">, </w:t>
      </w:r>
      <w:hyperlink r:id="rId6" w:tgtFrame="_blank" w:history="1">
        <w:r w:rsidRPr="00C8644D">
          <w:rPr>
            <w:rStyle w:val="a6"/>
            <w:b w:val="0"/>
            <w:szCs w:val="28"/>
            <w:shd w:val="clear" w:color="auto" w:fill="FFFFFF"/>
          </w:rPr>
          <w:t>Закон України</w:t>
        </w:r>
      </w:hyperlink>
      <w:r w:rsidRPr="00C8644D">
        <w:rPr>
          <w:b w:val="0"/>
          <w:szCs w:val="28"/>
          <w:shd w:val="clear" w:color="auto" w:fill="FFFFFF"/>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6D47ED29"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розробляти проект кошторису та подавати його засновнику або уповноваженому ним органу на затвердження;</w:t>
      </w:r>
    </w:p>
    <w:p w14:paraId="7B623F5E"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надавати щороку засновнику пропозиції щодо обсягу коштів, необхідних для підвищення кваліфікації педагогічних працівників;</w:t>
      </w:r>
    </w:p>
    <w:p w14:paraId="0325F48F"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планувати та організовувати діяльність закладу загальної середньої освіти;</w:t>
      </w:r>
    </w:p>
    <w:p w14:paraId="6223CBB8"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організовувати фінансово-господарську діяльність закладу загальної середньої освіти в межах затвердженого кошторису;</w:t>
      </w:r>
    </w:p>
    <w:p w14:paraId="124B2D69"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забезпечувати розроблення та виконання стратегії розвитку закладу загальної середньої освіти;</w:t>
      </w:r>
    </w:p>
    <w:p w14:paraId="6919DE46"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затверджувати правила внутрішнього розпорядку закладу;</w:t>
      </w:r>
    </w:p>
    <w:p w14:paraId="20710810"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затверджувати посадові інструкції працівників закладу загальної середньої освіти;</w:t>
      </w:r>
    </w:p>
    <w:p w14:paraId="2B4EFF1E" w14:textId="77777777" w:rsidR="00AA2BAA" w:rsidRPr="00C8644D" w:rsidRDefault="00AA2BAA" w:rsidP="00AA2BAA">
      <w:pPr>
        <w:pStyle w:val="a4"/>
        <w:widowControl w:val="0"/>
        <w:numPr>
          <w:ilvl w:val="0"/>
          <w:numId w:val="8"/>
        </w:numPr>
        <w:autoSpaceDE w:val="0"/>
        <w:autoSpaceDN w:val="0"/>
        <w:ind w:left="0" w:firstLine="851"/>
        <w:jc w:val="both"/>
        <w:rPr>
          <w:b w:val="0"/>
          <w:szCs w:val="28"/>
          <w:shd w:val="clear" w:color="auto" w:fill="FFFFFF"/>
        </w:rPr>
      </w:pPr>
      <w:r w:rsidRPr="00C8644D">
        <w:rPr>
          <w:b w:val="0"/>
          <w:szCs w:val="28"/>
          <w:shd w:val="clear" w:color="auto" w:fill="FFFFFF"/>
        </w:rPr>
        <w:t>організовувати освітній процес та видачу документів про освіту;</w:t>
      </w:r>
    </w:p>
    <w:p w14:paraId="109DE94F"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 xml:space="preserve">затверджувати освітню (освітні) програму (програми) закладу загальної середньої освіти відповідно до </w:t>
      </w:r>
      <w:r w:rsidRPr="00C8644D">
        <w:rPr>
          <w:sz w:val="28"/>
          <w:szCs w:val="28"/>
          <w:shd w:val="clear" w:color="auto" w:fill="FFFFFF"/>
          <w:lang w:val="uk-UA"/>
        </w:rPr>
        <w:t>Закону України «Про повну загальну середню освіту»</w:t>
      </w:r>
      <w:r w:rsidRPr="00C8644D">
        <w:rPr>
          <w:rStyle w:val="a7"/>
          <w:b w:val="0"/>
          <w:sz w:val="28"/>
          <w:szCs w:val="28"/>
          <w:lang w:val="uk-UA"/>
        </w:rPr>
        <w:t>;</w:t>
      </w:r>
    </w:p>
    <w:p w14:paraId="150C3326"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0" w:name="n572"/>
      <w:bookmarkEnd w:id="10"/>
      <w:r w:rsidRPr="00C8644D">
        <w:rPr>
          <w:rStyle w:val="a7"/>
          <w:b w:val="0"/>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012FC2B"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4360BC69"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1" w:name="n574"/>
      <w:bookmarkEnd w:id="11"/>
      <w:r w:rsidRPr="00C8644D">
        <w:rPr>
          <w:rStyle w:val="a7"/>
          <w:b w:val="0"/>
          <w:sz w:val="28"/>
          <w:szCs w:val="28"/>
          <w:lang w:val="uk-UA"/>
        </w:rPr>
        <w:t>забезпечувати розроблення, затвердження, виконання та моніторинг виконання індивідуальної програми розвитку учня;</w:t>
      </w:r>
    </w:p>
    <w:p w14:paraId="7128EA39"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2" w:name="n575"/>
      <w:bookmarkEnd w:id="12"/>
      <w:r w:rsidRPr="00C8644D">
        <w:rPr>
          <w:rStyle w:val="a7"/>
          <w:b w:val="0"/>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9AE83FE"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3" w:name="n576"/>
      <w:bookmarkEnd w:id="13"/>
      <w:r w:rsidRPr="00C8644D">
        <w:rPr>
          <w:rStyle w:val="a7"/>
          <w:b w:val="0"/>
          <w:sz w:val="28"/>
          <w:szCs w:val="28"/>
          <w:lang w:val="uk-UA"/>
        </w:rPr>
        <w:lastRenderedPageBreak/>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470A87B5"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4" w:name="n577"/>
      <w:bookmarkEnd w:id="14"/>
      <w:r w:rsidRPr="00C8644D">
        <w:rPr>
          <w:rStyle w:val="a7"/>
          <w:b w:val="0"/>
          <w:sz w:val="28"/>
          <w:szCs w:val="28"/>
          <w:lang w:val="uk-UA"/>
        </w:rPr>
        <w:t>створювати необхідні умови для здобуття освіти особами з особливими освітніми потребами;</w:t>
      </w:r>
    </w:p>
    <w:p w14:paraId="7A04FBD3"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сприяти проходженню атестації та сертифікації педагогічними працівниками;</w:t>
      </w:r>
    </w:p>
    <w:p w14:paraId="2C3DBC06"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5762FB15"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5" w:name="n580"/>
      <w:bookmarkEnd w:id="15"/>
      <w:r w:rsidRPr="00C8644D">
        <w:rPr>
          <w:rStyle w:val="a7"/>
          <w:b w:val="0"/>
          <w:sz w:val="28"/>
          <w:szCs w:val="28"/>
          <w:lang w:val="uk-UA"/>
        </w:rPr>
        <w:t>сприяти та створювати умови для діяльності органів громадського самоврядування в закладі загальної середньої освіти;</w:t>
      </w:r>
    </w:p>
    <w:p w14:paraId="0B474AB8"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6" w:name="n581"/>
      <w:bookmarkEnd w:id="16"/>
      <w:r w:rsidRPr="00C8644D">
        <w:rPr>
          <w:rStyle w:val="a7"/>
          <w:b w:val="0"/>
          <w:sz w:val="28"/>
          <w:szCs w:val="28"/>
          <w:lang w:val="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490A3282"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bookmarkStart w:id="17" w:name="n582"/>
      <w:bookmarkEnd w:id="17"/>
      <w:r w:rsidRPr="00C8644D">
        <w:rPr>
          <w:rStyle w:val="a7"/>
          <w:b w:val="0"/>
          <w:sz w:val="28"/>
          <w:szCs w:val="28"/>
          <w:lang w:val="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274091E0"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організовувати харчування та сприяти медичному обслуговуванню учнів відповідно до законодавства;</w:t>
      </w:r>
    </w:p>
    <w:p w14:paraId="73290062" w14:textId="77777777" w:rsidR="00AA2BAA" w:rsidRPr="00C8644D" w:rsidRDefault="00AA2BAA" w:rsidP="00AA2BAA">
      <w:pPr>
        <w:pStyle w:val="rvps2"/>
        <w:numPr>
          <w:ilvl w:val="0"/>
          <w:numId w:val="8"/>
        </w:numPr>
        <w:shd w:val="clear" w:color="auto" w:fill="FFFFFF"/>
        <w:spacing w:before="0" w:beforeAutospacing="0" w:after="0" w:afterAutospacing="0"/>
        <w:ind w:left="0" w:firstLine="851"/>
        <w:jc w:val="both"/>
        <w:rPr>
          <w:rStyle w:val="a7"/>
          <w:b w:val="0"/>
          <w:sz w:val="28"/>
          <w:szCs w:val="28"/>
          <w:lang w:val="uk-UA"/>
        </w:rPr>
      </w:pPr>
      <w:r w:rsidRPr="00C8644D">
        <w:rPr>
          <w:rStyle w:val="a7"/>
          <w:b w:val="0"/>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r w:rsidR="00766AE7">
        <w:fldChar w:fldCharType="begin"/>
      </w:r>
      <w:r w:rsidR="00766AE7" w:rsidRPr="00766AE7">
        <w:rPr>
          <w:lang w:val="uk-UA"/>
        </w:rPr>
        <w:instrText xml:space="preserve"> </w:instrText>
      </w:r>
      <w:r w:rsidR="00766AE7">
        <w:instrText>HYPERLINK</w:instrText>
      </w:r>
      <w:r w:rsidR="00766AE7" w:rsidRPr="00766AE7">
        <w:rPr>
          <w:lang w:val="uk-UA"/>
        </w:rPr>
        <w:instrText xml:space="preserve"> "</w:instrText>
      </w:r>
      <w:r w:rsidR="00766AE7">
        <w:instrText>https</w:instrText>
      </w:r>
      <w:r w:rsidR="00766AE7" w:rsidRPr="00766AE7">
        <w:rPr>
          <w:lang w:val="uk-UA"/>
        </w:rPr>
        <w:instrText>://</w:instrText>
      </w:r>
      <w:r w:rsidR="00766AE7">
        <w:instrText>zakon</w:instrText>
      </w:r>
      <w:r w:rsidR="00766AE7" w:rsidRPr="00766AE7">
        <w:rPr>
          <w:lang w:val="uk-UA"/>
        </w:rPr>
        <w:instrText>.</w:instrText>
      </w:r>
      <w:r w:rsidR="00766AE7">
        <w:instrText>rada</w:instrText>
      </w:r>
      <w:r w:rsidR="00766AE7" w:rsidRPr="00766AE7">
        <w:rPr>
          <w:lang w:val="uk-UA"/>
        </w:rPr>
        <w:instrText>.</w:instrText>
      </w:r>
      <w:r w:rsidR="00766AE7">
        <w:instrText>gov</w:instrText>
      </w:r>
      <w:r w:rsidR="00766AE7" w:rsidRPr="00766AE7">
        <w:rPr>
          <w:lang w:val="uk-UA"/>
        </w:rPr>
        <w:instrText>.</w:instrText>
      </w:r>
      <w:r w:rsidR="00766AE7">
        <w:instrText>ua</w:instrText>
      </w:r>
      <w:r w:rsidR="00766AE7" w:rsidRPr="00766AE7">
        <w:rPr>
          <w:lang w:val="uk-UA"/>
        </w:rPr>
        <w:instrText>/</w:instrText>
      </w:r>
      <w:r w:rsidR="00766AE7">
        <w:instrText>laws</w:instrText>
      </w:r>
      <w:r w:rsidR="00766AE7" w:rsidRPr="00766AE7">
        <w:rPr>
          <w:lang w:val="uk-UA"/>
        </w:rPr>
        <w:instrText>/</w:instrText>
      </w:r>
      <w:r w:rsidR="00766AE7">
        <w:instrText>show</w:instrText>
      </w:r>
      <w:r w:rsidR="00766AE7" w:rsidRPr="00766AE7">
        <w:rPr>
          <w:lang w:val="uk-UA"/>
        </w:rPr>
        <w:instrText>/2145-19" \</w:instrText>
      </w:r>
      <w:r w:rsidR="00766AE7">
        <w:instrText>t</w:instrText>
      </w:r>
      <w:r w:rsidR="00766AE7" w:rsidRPr="00766AE7">
        <w:rPr>
          <w:lang w:val="uk-UA"/>
        </w:rPr>
        <w:instrText xml:space="preserve"> "_</w:instrText>
      </w:r>
      <w:r w:rsidR="00766AE7">
        <w:instrText>blank</w:instrText>
      </w:r>
      <w:r w:rsidR="00766AE7" w:rsidRPr="00766AE7">
        <w:rPr>
          <w:lang w:val="uk-UA"/>
        </w:rPr>
        <w:instrText xml:space="preserve">" </w:instrText>
      </w:r>
      <w:r w:rsidR="00766AE7">
        <w:fldChar w:fldCharType="separate"/>
      </w:r>
      <w:r w:rsidRPr="00C8644D">
        <w:rPr>
          <w:rStyle w:val="a6"/>
          <w:bCs/>
          <w:sz w:val="28"/>
          <w:szCs w:val="28"/>
          <w:lang w:val="uk-UA"/>
        </w:rPr>
        <w:t>"Про освіту"</w:t>
      </w:r>
      <w:r w:rsidR="00766AE7">
        <w:rPr>
          <w:rStyle w:val="a6"/>
          <w:bCs/>
          <w:sz w:val="28"/>
          <w:szCs w:val="28"/>
          <w:lang w:val="uk-UA"/>
        </w:rPr>
        <w:fldChar w:fldCharType="end"/>
      </w:r>
      <w:r w:rsidRPr="00C8644D">
        <w:rPr>
          <w:rStyle w:val="a7"/>
          <w:b w:val="0"/>
          <w:sz w:val="28"/>
          <w:szCs w:val="28"/>
          <w:lang w:val="uk-UA"/>
        </w:rPr>
        <w:t>, </w:t>
      </w:r>
      <w:r w:rsidR="00766AE7">
        <w:fldChar w:fldCharType="begin"/>
      </w:r>
      <w:r w:rsidR="00766AE7" w:rsidRPr="00766AE7">
        <w:rPr>
          <w:lang w:val="uk-UA"/>
        </w:rPr>
        <w:instrText xml:space="preserve"> </w:instrText>
      </w:r>
      <w:r w:rsidR="00766AE7">
        <w:instrText>HYPERLINK</w:instrText>
      </w:r>
      <w:r w:rsidR="00766AE7" w:rsidRPr="00766AE7">
        <w:rPr>
          <w:lang w:val="uk-UA"/>
        </w:rPr>
        <w:instrText xml:space="preserve"> "</w:instrText>
      </w:r>
      <w:r w:rsidR="00766AE7">
        <w:instrText>https</w:instrText>
      </w:r>
      <w:r w:rsidR="00766AE7" w:rsidRPr="00766AE7">
        <w:rPr>
          <w:lang w:val="uk-UA"/>
        </w:rPr>
        <w:instrText>://</w:instrText>
      </w:r>
      <w:r w:rsidR="00766AE7">
        <w:instrText>zakon</w:instrText>
      </w:r>
      <w:r w:rsidR="00766AE7" w:rsidRPr="00766AE7">
        <w:rPr>
          <w:lang w:val="uk-UA"/>
        </w:rPr>
        <w:instrText>.</w:instrText>
      </w:r>
      <w:r w:rsidR="00766AE7">
        <w:instrText>rada</w:instrText>
      </w:r>
      <w:r w:rsidR="00766AE7" w:rsidRPr="00766AE7">
        <w:rPr>
          <w:lang w:val="uk-UA"/>
        </w:rPr>
        <w:instrText>.</w:instrText>
      </w:r>
      <w:r w:rsidR="00766AE7">
        <w:instrText>gov</w:instrText>
      </w:r>
      <w:r w:rsidR="00766AE7" w:rsidRPr="00766AE7">
        <w:rPr>
          <w:lang w:val="uk-UA"/>
        </w:rPr>
        <w:instrText>.</w:instrText>
      </w:r>
      <w:r w:rsidR="00766AE7">
        <w:instrText>ua</w:instrText>
      </w:r>
      <w:r w:rsidR="00766AE7" w:rsidRPr="00766AE7">
        <w:rPr>
          <w:lang w:val="uk-UA"/>
        </w:rPr>
        <w:instrText>/</w:instrText>
      </w:r>
      <w:r w:rsidR="00766AE7">
        <w:instrText>laws</w:instrText>
      </w:r>
      <w:r w:rsidR="00766AE7" w:rsidRPr="00766AE7">
        <w:rPr>
          <w:lang w:val="uk-UA"/>
        </w:rPr>
        <w:instrText>/</w:instrText>
      </w:r>
      <w:r w:rsidR="00766AE7">
        <w:instrText>show</w:instrText>
      </w:r>
      <w:r w:rsidR="00766AE7" w:rsidRPr="00766AE7">
        <w:rPr>
          <w:lang w:val="uk-UA"/>
        </w:rPr>
        <w:instrText>/2939-17" \</w:instrText>
      </w:r>
      <w:r w:rsidR="00766AE7">
        <w:instrText>t</w:instrText>
      </w:r>
      <w:r w:rsidR="00766AE7" w:rsidRPr="00766AE7">
        <w:rPr>
          <w:lang w:val="uk-UA"/>
        </w:rPr>
        <w:instrText xml:space="preserve"> "_</w:instrText>
      </w:r>
      <w:r w:rsidR="00766AE7">
        <w:instrText>blank</w:instrText>
      </w:r>
      <w:r w:rsidR="00766AE7" w:rsidRPr="00766AE7">
        <w:rPr>
          <w:lang w:val="uk-UA"/>
        </w:rPr>
        <w:instrText xml:space="preserve">" </w:instrText>
      </w:r>
      <w:r w:rsidR="00766AE7">
        <w:fldChar w:fldCharType="separate"/>
      </w:r>
      <w:r w:rsidRPr="00C8644D">
        <w:rPr>
          <w:rStyle w:val="a6"/>
          <w:bCs/>
          <w:sz w:val="28"/>
          <w:szCs w:val="28"/>
          <w:lang w:val="uk-UA"/>
        </w:rPr>
        <w:t>"Про доступ до публічної інформації"</w:t>
      </w:r>
      <w:r w:rsidR="00766AE7">
        <w:rPr>
          <w:rStyle w:val="a6"/>
          <w:bCs/>
          <w:sz w:val="28"/>
          <w:szCs w:val="28"/>
          <w:lang w:val="uk-UA"/>
        </w:rPr>
        <w:fldChar w:fldCharType="end"/>
      </w:r>
      <w:r w:rsidRPr="00C8644D">
        <w:rPr>
          <w:rStyle w:val="a7"/>
          <w:b w:val="0"/>
          <w:sz w:val="28"/>
          <w:szCs w:val="28"/>
          <w:lang w:val="uk-UA"/>
        </w:rPr>
        <w:t>, </w:t>
      </w:r>
      <w:r w:rsidR="00766AE7">
        <w:fldChar w:fldCharType="begin"/>
      </w:r>
      <w:r w:rsidR="00766AE7" w:rsidRPr="00766AE7">
        <w:rPr>
          <w:lang w:val="uk-UA"/>
        </w:rPr>
        <w:instrText xml:space="preserve"> </w:instrText>
      </w:r>
      <w:r w:rsidR="00766AE7">
        <w:instrText>HYPERLINK</w:instrText>
      </w:r>
      <w:r w:rsidR="00766AE7" w:rsidRPr="00766AE7">
        <w:rPr>
          <w:lang w:val="uk-UA"/>
        </w:rPr>
        <w:instrText xml:space="preserve"> "</w:instrText>
      </w:r>
      <w:r w:rsidR="00766AE7">
        <w:instrText>https</w:instrText>
      </w:r>
      <w:r w:rsidR="00766AE7" w:rsidRPr="00766AE7">
        <w:rPr>
          <w:lang w:val="uk-UA"/>
        </w:rPr>
        <w:instrText>://</w:instrText>
      </w:r>
      <w:r w:rsidR="00766AE7">
        <w:instrText>zakon</w:instrText>
      </w:r>
      <w:r w:rsidR="00766AE7" w:rsidRPr="00766AE7">
        <w:rPr>
          <w:lang w:val="uk-UA"/>
        </w:rPr>
        <w:instrText>.</w:instrText>
      </w:r>
      <w:r w:rsidR="00766AE7">
        <w:instrText>rada</w:instrText>
      </w:r>
      <w:r w:rsidR="00766AE7" w:rsidRPr="00766AE7">
        <w:rPr>
          <w:lang w:val="uk-UA"/>
        </w:rPr>
        <w:instrText>.</w:instrText>
      </w:r>
      <w:r w:rsidR="00766AE7">
        <w:instrText>gov</w:instrText>
      </w:r>
      <w:r w:rsidR="00766AE7" w:rsidRPr="00766AE7">
        <w:rPr>
          <w:lang w:val="uk-UA"/>
        </w:rPr>
        <w:instrText>.</w:instrText>
      </w:r>
      <w:r w:rsidR="00766AE7">
        <w:instrText>ua</w:instrText>
      </w:r>
      <w:r w:rsidR="00766AE7" w:rsidRPr="00766AE7">
        <w:rPr>
          <w:lang w:val="uk-UA"/>
        </w:rPr>
        <w:instrText>/</w:instrText>
      </w:r>
      <w:r w:rsidR="00766AE7">
        <w:instrText>laws</w:instrText>
      </w:r>
      <w:r w:rsidR="00766AE7" w:rsidRPr="00766AE7">
        <w:rPr>
          <w:lang w:val="uk-UA"/>
        </w:rPr>
        <w:instrText>/</w:instrText>
      </w:r>
      <w:r w:rsidR="00766AE7">
        <w:instrText>show</w:instrText>
      </w:r>
      <w:r w:rsidR="00766AE7" w:rsidRPr="00766AE7">
        <w:rPr>
          <w:lang w:val="uk-UA"/>
        </w:rPr>
        <w:instrText>/183-19" \</w:instrText>
      </w:r>
      <w:r w:rsidR="00766AE7">
        <w:instrText>t</w:instrText>
      </w:r>
      <w:r w:rsidR="00766AE7" w:rsidRPr="00766AE7">
        <w:rPr>
          <w:lang w:val="uk-UA"/>
        </w:rPr>
        <w:instrText xml:space="preserve"> "</w:instrText>
      </w:r>
      <w:r w:rsidR="00766AE7" w:rsidRPr="00766AE7">
        <w:rPr>
          <w:lang w:val="uk-UA"/>
        </w:rPr>
        <w:instrText>_</w:instrText>
      </w:r>
      <w:r w:rsidR="00766AE7">
        <w:instrText>blank</w:instrText>
      </w:r>
      <w:r w:rsidR="00766AE7" w:rsidRPr="00766AE7">
        <w:rPr>
          <w:lang w:val="uk-UA"/>
        </w:rPr>
        <w:instrText xml:space="preserve">" </w:instrText>
      </w:r>
      <w:r w:rsidR="00766AE7">
        <w:fldChar w:fldCharType="separate"/>
      </w:r>
      <w:r w:rsidRPr="00C8644D">
        <w:rPr>
          <w:rStyle w:val="a6"/>
          <w:bCs/>
          <w:sz w:val="28"/>
          <w:szCs w:val="28"/>
          <w:lang w:val="uk-UA"/>
        </w:rPr>
        <w:t>"Про відкритість використання публічних коштів"</w:t>
      </w:r>
      <w:r w:rsidR="00766AE7">
        <w:rPr>
          <w:rStyle w:val="a6"/>
          <w:bCs/>
          <w:sz w:val="28"/>
          <w:szCs w:val="28"/>
          <w:lang w:val="uk-UA"/>
        </w:rPr>
        <w:fldChar w:fldCharType="end"/>
      </w:r>
      <w:r w:rsidRPr="00C8644D">
        <w:rPr>
          <w:rStyle w:val="a7"/>
          <w:b w:val="0"/>
          <w:sz w:val="28"/>
          <w:szCs w:val="28"/>
          <w:lang w:val="uk-UA"/>
        </w:rPr>
        <w:t> та інших законів України;</w:t>
      </w:r>
    </w:p>
    <w:p w14:paraId="0700B0C8" w14:textId="77777777" w:rsidR="00AA2BAA" w:rsidRPr="00C8644D" w:rsidRDefault="00AA2BAA" w:rsidP="00AA2BAA">
      <w:pPr>
        <w:pStyle w:val="rvps2"/>
        <w:shd w:val="clear" w:color="auto" w:fill="FFFFFF"/>
        <w:spacing w:before="0" w:beforeAutospacing="0" w:after="0" w:afterAutospacing="0"/>
        <w:ind w:firstLine="851"/>
        <w:jc w:val="both"/>
        <w:rPr>
          <w:rStyle w:val="a7"/>
          <w:b w:val="0"/>
          <w:sz w:val="28"/>
          <w:szCs w:val="28"/>
          <w:lang w:val="uk-UA"/>
        </w:rPr>
      </w:pPr>
      <w:r w:rsidRPr="00C8644D">
        <w:rPr>
          <w:rStyle w:val="a7"/>
          <w:b w:val="0"/>
          <w:sz w:val="28"/>
          <w:szCs w:val="28"/>
          <w:lang w:val="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08AA1D4" w14:textId="77777777" w:rsidR="00AA2BAA" w:rsidRPr="00C8644D" w:rsidRDefault="00AA2BAA" w:rsidP="00AA2BAA">
      <w:pPr>
        <w:pStyle w:val="rvps2"/>
        <w:shd w:val="clear" w:color="auto" w:fill="FFFFFF"/>
        <w:spacing w:before="0" w:beforeAutospacing="0" w:after="0" w:afterAutospacing="0"/>
        <w:ind w:firstLine="851"/>
        <w:jc w:val="both"/>
        <w:rPr>
          <w:rStyle w:val="a7"/>
          <w:b w:val="0"/>
          <w:sz w:val="28"/>
          <w:szCs w:val="28"/>
          <w:lang w:val="uk-UA"/>
        </w:rPr>
      </w:pPr>
      <w:r w:rsidRPr="00C8644D">
        <w:rPr>
          <w:rStyle w:val="a7"/>
          <w:b w:val="0"/>
          <w:sz w:val="28"/>
          <w:szCs w:val="28"/>
          <w:lang w:val="uk-UA"/>
        </w:rPr>
        <w:t>- організовувати документообіг, бухгалтерський облік та звітність відповідно до законодавства;</w:t>
      </w:r>
    </w:p>
    <w:p w14:paraId="216F0C32" w14:textId="77777777" w:rsidR="00AA2BAA" w:rsidRPr="00C8644D" w:rsidRDefault="00AA2BAA" w:rsidP="00AA2BAA">
      <w:pPr>
        <w:pStyle w:val="rvps2"/>
        <w:shd w:val="clear" w:color="auto" w:fill="FFFFFF"/>
        <w:spacing w:before="0" w:beforeAutospacing="0" w:after="0" w:afterAutospacing="0"/>
        <w:ind w:firstLine="851"/>
        <w:jc w:val="both"/>
        <w:rPr>
          <w:rStyle w:val="a7"/>
          <w:b w:val="0"/>
          <w:sz w:val="28"/>
          <w:szCs w:val="28"/>
          <w:lang w:val="uk-UA"/>
        </w:rPr>
      </w:pPr>
      <w:r w:rsidRPr="00C8644D">
        <w:rPr>
          <w:rStyle w:val="a7"/>
          <w:b w:val="0"/>
          <w:sz w:val="28"/>
          <w:szCs w:val="28"/>
          <w:lang w:val="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3C33AD43" w14:textId="77777777" w:rsidR="00AA2BAA" w:rsidRPr="00C8644D" w:rsidRDefault="00AA2BAA" w:rsidP="00AA2BAA">
      <w:pPr>
        <w:pStyle w:val="rvps2"/>
        <w:shd w:val="clear" w:color="auto" w:fill="FFFFFF"/>
        <w:spacing w:before="0" w:beforeAutospacing="0" w:after="0" w:afterAutospacing="0"/>
        <w:ind w:firstLine="851"/>
        <w:jc w:val="both"/>
        <w:rPr>
          <w:rStyle w:val="a7"/>
          <w:b w:val="0"/>
          <w:sz w:val="28"/>
          <w:szCs w:val="28"/>
          <w:lang w:val="uk-UA"/>
        </w:rPr>
      </w:pPr>
      <w:r w:rsidRPr="00C8644D">
        <w:rPr>
          <w:rStyle w:val="a7"/>
          <w:b w:val="0"/>
          <w:sz w:val="28"/>
          <w:szCs w:val="28"/>
          <w:lang w:val="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14:paraId="258AA7A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Style w:val="a7"/>
          <w:rFonts w:ascii="Times New Roman" w:hAnsi="Times New Roman"/>
          <w:b w:val="0"/>
          <w:sz w:val="28"/>
          <w:szCs w:val="28"/>
        </w:rPr>
        <w:t>6.5.1. 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r w:rsidRPr="00C8644D">
        <w:rPr>
          <w:rFonts w:ascii="Times New Roman" w:hAnsi="Times New Roman"/>
          <w:sz w:val="28"/>
          <w:szCs w:val="28"/>
          <w:lang w:eastAsia="uk-UA"/>
        </w:rPr>
        <w:t xml:space="preserve"> </w:t>
      </w:r>
    </w:p>
    <w:p w14:paraId="534F648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6.5.2. Для забезпечення ефективного управління освітнім процесом та організації виховної і методичної роботи у ліцеї можуть вводитися посади заступників керівника з навчальної, виховної, навчально-методичної роботи, практичного психолога, соціального педагога та педагога-організатора.</w:t>
      </w:r>
    </w:p>
    <w:p w14:paraId="27CF555F" w14:textId="77777777" w:rsidR="00AA2BAA" w:rsidRPr="00C8644D" w:rsidRDefault="00AA2BAA" w:rsidP="00AA2BAA">
      <w:pPr>
        <w:spacing w:after="0" w:line="240" w:lineRule="auto"/>
        <w:ind w:firstLine="851"/>
        <w:jc w:val="both"/>
        <w:rPr>
          <w:rFonts w:ascii="Times New Roman" w:hAnsi="Times New Roman"/>
          <w:sz w:val="28"/>
          <w:szCs w:val="28"/>
        </w:rPr>
      </w:pPr>
      <w:r w:rsidRPr="00C8644D">
        <w:rPr>
          <w:rFonts w:ascii="Times New Roman" w:hAnsi="Times New Roman"/>
          <w:sz w:val="28"/>
          <w:szCs w:val="28"/>
          <w:lang w:eastAsia="uk-UA"/>
        </w:rPr>
        <w:t xml:space="preserve">6.6. </w:t>
      </w:r>
      <w:r w:rsidRPr="00C8644D">
        <w:rPr>
          <w:rFonts w:ascii="Times New Roman" w:hAnsi="Times New Roman"/>
          <w:sz w:val="28"/>
          <w:szCs w:val="28"/>
        </w:rPr>
        <w:t>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14:paraId="580AF34E"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t xml:space="preserve">6.6.1 Засідання педагогічної ради проводяться у міру потреби, але не </w:t>
      </w:r>
      <w:r w:rsidRPr="00C8644D">
        <w:rPr>
          <w:b w:val="0"/>
          <w:szCs w:val="28"/>
        </w:rPr>
        <w:lastRenderedPageBreak/>
        <w:t>менш як чотири рази на рік.</w:t>
      </w:r>
    </w:p>
    <w:p w14:paraId="3724D05A" w14:textId="77777777" w:rsidR="00AA2BAA" w:rsidRPr="00C8644D" w:rsidRDefault="00AA2BAA" w:rsidP="00AA2BAA">
      <w:pPr>
        <w:pStyle w:val="a4"/>
        <w:widowControl w:val="0"/>
        <w:autoSpaceDE w:val="0"/>
        <w:autoSpaceDN w:val="0"/>
        <w:ind w:firstLine="851"/>
        <w:jc w:val="both"/>
        <w:rPr>
          <w:b w:val="0"/>
          <w:szCs w:val="28"/>
          <w:shd w:val="clear" w:color="auto" w:fill="FFFFFF"/>
        </w:rPr>
      </w:pPr>
      <w:r w:rsidRPr="00C8644D">
        <w:rPr>
          <w:b w:val="0"/>
          <w:szCs w:val="28"/>
        </w:rPr>
        <w:t xml:space="preserve">6.6.2. </w:t>
      </w:r>
      <w:r w:rsidRPr="00C8644D">
        <w:rPr>
          <w:b w:val="0"/>
          <w:szCs w:val="28"/>
          <w:shd w:val="clear" w:color="auto" w:fill="FFFFFF"/>
        </w:rPr>
        <w:t>Педагогічна рада є основним постійно діючим колегіальним органом управління закладу загальної середньої освіти (структурного підрозділу закладу) у разі його створення.</w:t>
      </w:r>
    </w:p>
    <w:p w14:paraId="1A59DE72"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shd w:val="clear" w:color="auto" w:fill="FFFFFF"/>
        </w:rPr>
        <w:t>6.6.3 Повноваження педагогічної ради визначаються Законом України «Про повну загальну середню освіту» та статутом закладу загальної середньої освіти.</w:t>
      </w:r>
    </w:p>
    <w:p w14:paraId="04B7756A"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6.7. Педагогічна рада:</w:t>
      </w:r>
    </w:p>
    <w:p w14:paraId="0D200741"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bookmarkStart w:id="18" w:name="n678"/>
      <w:bookmarkEnd w:id="18"/>
      <w:r w:rsidRPr="00C8644D">
        <w:rPr>
          <w:sz w:val="28"/>
          <w:szCs w:val="28"/>
          <w:lang w:val="uk-UA"/>
        </w:rPr>
        <w:t>схвалює стратегію розвитку закладу освіти та річний план роботи;</w:t>
      </w:r>
      <w:bookmarkStart w:id="19" w:name="n679"/>
      <w:bookmarkEnd w:id="19"/>
    </w:p>
    <w:p w14:paraId="20C2EE61"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схвалює освітню (освітні) програму (програми), зміни до неї (них) та оцінює результати її (їх) виконання;</w:t>
      </w:r>
      <w:bookmarkStart w:id="20" w:name="n680"/>
      <w:bookmarkEnd w:id="20"/>
    </w:p>
    <w:p w14:paraId="713FC7B1"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схвалює правила внутрішнього розпорядку, положення про внутрішню систему забезпечення якості освіти;</w:t>
      </w:r>
      <w:bookmarkStart w:id="21" w:name="n681"/>
      <w:bookmarkEnd w:id="21"/>
    </w:p>
    <w:p w14:paraId="36DCC3F1"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приймає рішення щодо вдосконалення і методичного забезпечення освітнього процесу;</w:t>
      </w:r>
      <w:bookmarkStart w:id="22" w:name="n682"/>
      <w:bookmarkEnd w:id="22"/>
    </w:p>
    <w:p w14:paraId="4E55CB18"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bookmarkStart w:id="23" w:name="n683"/>
      <w:bookmarkEnd w:id="23"/>
    </w:p>
    <w:p w14:paraId="4C5D29B1"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4" w:name="n684"/>
      <w:bookmarkEnd w:id="24"/>
    </w:p>
    <w:p w14:paraId="2D153A34"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25" w:name="n685"/>
      <w:bookmarkEnd w:id="25"/>
    </w:p>
    <w:p w14:paraId="22669AA2"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6" w:name="n686"/>
      <w:bookmarkEnd w:id="26"/>
    </w:p>
    <w:p w14:paraId="5547061A"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bookmarkStart w:id="27" w:name="n687"/>
      <w:bookmarkEnd w:id="27"/>
    </w:p>
    <w:p w14:paraId="20C1F7B4" w14:textId="77777777" w:rsidR="00AA2BAA" w:rsidRPr="00C8644D" w:rsidRDefault="00AA2BAA" w:rsidP="00AA2BAA">
      <w:pPr>
        <w:pStyle w:val="rvps2"/>
        <w:numPr>
          <w:ilvl w:val="0"/>
          <w:numId w:val="9"/>
        </w:numPr>
        <w:shd w:val="clear" w:color="auto" w:fill="FFFFFF"/>
        <w:tabs>
          <w:tab w:val="left" w:pos="0"/>
        </w:tabs>
        <w:spacing w:before="0" w:beforeAutospacing="0" w:after="0" w:afterAutospacing="0"/>
        <w:ind w:left="0" w:firstLine="851"/>
        <w:jc w:val="both"/>
        <w:rPr>
          <w:sz w:val="28"/>
          <w:szCs w:val="28"/>
          <w:lang w:val="uk-UA"/>
        </w:rPr>
      </w:pPr>
      <w:r w:rsidRPr="00C8644D">
        <w:rPr>
          <w:sz w:val="28"/>
          <w:szCs w:val="28"/>
          <w:lang w:val="uk-UA"/>
        </w:rPr>
        <w:t>розглядає інші питання, віднесені законом та/або статутом закладу освіти до її повноважень.</w:t>
      </w:r>
    </w:p>
    <w:p w14:paraId="4C486937"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28" w:name="n688"/>
      <w:bookmarkEnd w:id="28"/>
      <w:r w:rsidRPr="00C8644D">
        <w:rPr>
          <w:sz w:val="28"/>
          <w:szCs w:val="28"/>
          <w:lang w:val="uk-UA"/>
        </w:rPr>
        <w:t>6.8.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10F93EFF"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29" w:name="n689"/>
      <w:bookmarkEnd w:id="29"/>
      <w:r w:rsidRPr="00C8644D">
        <w:rPr>
          <w:sz w:val="28"/>
          <w:szCs w:val="28"/>
          <w:lang w:val="uk-UA"/>
        </w:rPr>
        <w:t>6.9.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44F27236" w14:textId="77777777" w:rsidR="00AA2BAA" w:rsidRPr="00C8644D" w:rsidRDefault="00AA2BAA" w:rsidP="00AA2BAA">
      <w:pPr>
        <w:pStyle w:val="a4"/>
        <w:widowControl w:val="0"/>
        <w:autoSpaceDE w:val="0"/>
        <w:autoSpaceDN w:val="0"/>
        <w:ind w:left="709" w:firstLine="851"/>
        <w:jc w:val="both"/>
        <w:rPr>
          <w:b w:val="0"/>
          <w:szCs w:val="28"/>
        </w:rPr>
      </w:pPr>
      <w:r w:rsidRPr="00C8644D">
        <w:rPr>
          <w:b w:val="0"/>
          <w:szCs w:val="28"/>
        </w:rPr>
        <w:t>У закладі освіти можуть створюватися та діяти органи самоврядування:</w:t>
      </w:r>
    </w:p>
    <w:p w14:paraId="24145697"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t>- органи самоврядування працівників закладу освіти;</w:t>
      </w:r>
    </w:p>
    <w:p w14:paraId="3B4A9195"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t>- органи батьківського самоврядування;</w:t>
      </w:r>
    </w:p>
    <w:p w14:paraId="36BFD9D8"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lastRenderedPageBreak/>
        <w:t>- інші органи громадського самоврядування учасників освітнього процесу.</w:t>
      </w:r>
    </w:p>
    <w:p w14:paraId="79150FB4"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shd w:val="clear" w:color="auto" w:fill="FFFFFF"/>
        </w:rPr>
        <w:t>6.10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r w:rsidRPr="00C8644D">
        <w:rPr>
          <w:b w:val="0"/>
          <w:szCs w:val="28"/>
        </w:rPr>
        <w:t>.</w:t>
      </w:r>
    </w:p>
    <w:p w14:paraId="38085D3C" w14:textId="77777777" w:rsidR="00AA2BAA" w:rsidRPr="00C8644D" w:rsidRDefault="00AA2BAA" w:rsidP="00AA2BAA">
      <w:pPr>
        <w:pStyle w:val="a4"/>
        <w:tabs>
          <w:tab w:val="left" w:pos="567"/>
        </w:tabs>
        <w:ind w:firstLine="851"/>
        <w:jc w:val="both"/>
        <w:rPr>
          <w:b w:val="0"/>
          <w:szCs w:val="28"/>
        </w:rPr>
      </w:pPr>
      <w:r w:rsidRPr="00C8644D">
        <w:rPr>
          <w:b w:val="0"/>
          <w:szCs w:val="28"/>
        </w:rPr>
        <w:t xml:space="preserve">6.11. </w:t>
      </w:r>
      <w:r w:rsidRPr="00C8644D">
        <w:rPr>
          <w:b w:val="0"/>
          <w:szCs w:val="28"/>
          <w:shd w:val="clear" w:color="auto" w:fill="FFFFFF"/>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r w:rsidRPr="00C8644D">
        <w:rPr>
          <w:b w:val="0"/>
          <w:szCs w:val="28"/>
        </w:rPr>
        <w:t>.</w:t>
      </w:r>
    </w:p>
    <w:p w14:paraId="33ED8F8E" w14:textId="77777777" w:rsidR="00AA2BAA" w:rsidRPr="00C8644D" w:rsidRDefault="00AA2BAA" w:rsidP="00AA2BAA">
      <w:pPr>
        <w:pStyle w:val="a4"/>
        <w:tabs>
          <w:tab w:val="left" w:pos="567"/>
        </w:tabs>
        <w:ind w:firstLine="851"/>
        <w:jc w:val="both"/>
        <w:rPr>
          <w:b w:val="0"/>
          <w:szCs w:val="28"/>
        </w:rPr>
      </w:pPr>
      <w:r w:rsidRPr="00C8644D">
        <w:rPr>
          <w:b w:val="0"/>
          <w:szCs w:val="28"/>
        </w:rPr>
        <w:t>6.12 Загальні збори(конференція) закладу освіти :</w:t>
      </w:r>
    </w:p>
    <w:p w14:paraId="3BA8FC60"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rPr>
        <w:t>- заслуховують звіт керівника закладу освіти;</w:t>
      </w:r>
    </w:p>
    <w:p w14:paraId="5CE6B4C8"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shd w:val="clear" w:color="auto" w:fill="FFFFFF"/>
        </w:rPr>
        <w:t>- оцінюють його діяльність</w:t>
      </w:r>
      <w:r w:rsidRPr="00C8644D">
        <w:rPr>
          <w:b w:val="0"/>
          <w:szCs w:val="28"/>
        </w:rPr>
        <w:t>;</w:t>
      </w:r>
    </w:p>
    <w:p w14:paraId="19B2488E"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shd w:val="clear" w:color="auto" w:fill="FFFFFF"/>
        </w:rPr>
        <w:t>- можуть ініціювати проведення позапланового інституційного аудиту закладу освіти</w:t>
      </w:r>
      <w:r w:rsidRPr="00C8644D">
        <w:rPr>
          <w:b w:val="0"/>
          <w:szCs w:val="28"/>
        </w:rPr>
        <w:t>;</w:t>
      </w:r>
    </w:p>
    <w:p w14:paraId="679638A4" w14:textId="77777777" w:rsidR="00AA2BAA" w:rsidRPr="00C8644D" w:rsidRDefault="00AA2BAA" w:rsidP="00AA2BAA">
      <w:pPr>
        <w:pStyle w:val="a4"/>
        <w:widowControl w:val="0"/>
        <w:autoSpaceDE w:val="0"/>
        <w:autoSpaceDN w:val="0"/>
        <w:ind w:firstLine="851"/>
        <w:jc w:val="both"/>
        <w:rPr>
          <w:b w:val="0"/>
          <w:szCs w:val="28"/>
        </w:rPr>
      </w:pPr>
      <w:r w:rsidRPr="00C8644D">
        <w:rPr>
          <w:b w:val="0"/>
          <w:szCs w:val="28"/>
          <w:lang w:eastAsia="uk-UA"/>
        </w:rPr>
        <w:t>6.13.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0907C93E"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6.13.1.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AC004F3" w14:textId="77777777" w:rsidR="00AA2BAA" w:rsidRPr="00C8644D" w:rsidRDefault="00AA2BAA" w:rsidP="00AA2BAA">
      <w:pPr>
        <w:spacing w:after="0" w:line="240" w:lineRule="auto"/>
        <w:ind w:firstLine="851"/>
        <w:jc w:val="both"/>
        <w:textAlignment w:val="baseline"/>
        <w:rPr>
          <w:rFonts w:ascii="Times New Roman" w:hAnsi="Times New Roman"/>
          <w:sz w:val="28"/>
          <w:szCs w:val="28"/>
          <w:lang w:eastAsia="uk-UA"/>
        </w:rPr>
      </w:pPr>
      <w:r w:rsidRPr="00C8644D">
        <w:rPr>
          <w:rFonts w:ascii="Times New Roman" w:hAnsi="Times New Roman"/>
          <w:sz w:val="28"/>
          <w:szCs w:val="28"/>
          <w:lang w:eastAsia="uk-UA"/>
        </w:rPr>
        <w:t xml:space="preserve">6.13.2. Члени наглядової (піклувальної) ради закладу освіти мають право брати участь у роботі колегіальних органів закладу освіти з правом дорадчого голосу. </w:t>
      </w:r>
    </w:p>
    <w:p w14:paraId="038AA550" w14:textId="77777777" w:rsidR="00AA2BAA" w:rsidRPr="00C8644D" w:rsidRDefault="00AA2BAA" w:rsidP="00AA2BAA">
      <w:pPr>
        <w:spacing w:after="0" w:line="240" w:lineRule="auto"/>
        <w:ind w:firstLine="851"/>
        <w:jc w:val="both"/>
        <w:textAlignment w:val="baseline"/>
        <w:rPr>
          <w:rFonts w:ascii="Times New Roman" w:hAnsi="Times New Roman"/>
          <w:sz w:val="28"/>
          <w:szCs w:val="28"/>
          <w:lang w:eastAsia="uk-UA"/>
        </w:rPr>
      </w:pPr>
      <w:r w:rsidRPr="00C8644D">
        <w:rPr>
          <w:rFonts w:ascii="Times New Roman" w:hAnsi="Times New Roman"/>
          <w:sz w:val="28"/>
          <w:szCs w:val="28"/>
          <w:lang w:eastAsia="uk-UA"/>
        </w:rPr>
        <w:t xml:space="preserve">6.13.3. </w:t>
      </w:r>
      <w:r w:rsidRPr="00C8644D">
        <w:rPr>
          <w:rFonts w:ascii="Times New Roman" w:hAnsi="Times New Roman"/>
          <w:sz w:val="28"/>
          <w:szCs w:val="28"/>
          <w:shd w:val="clear" w:color="auto" w:fill="FFFFFF"/>
        </w:rPr>
        <w:t>Піклувальна рада діє на підставі положення, затвердженого засновником закладу (закладів) загальної середньої освіти</w:t>
      </w:r>
      <w:r w:rsidRPr="00C8644D">
        <w:rPr>
          <w:rFonts w:ascii="Times New Roman" w:hAnsi="Times New Roman"/>
          <w:sz w:val="28"/>
          <w:szCs w:val="28"/>
          <w:lang w:eastAsia="uk-UA"/>
        </w:rPr>
        <w:t>.</w:t>
      </w:r>
    </w:p>
    <w:p w14:paraId="78F4A907" w14:textId="77777777" w:rsidR="00AA2BAA" w:rsidRPr="00C8644D" w:rsidRDefault="00AA2BAA" w:rsidP="00AA2BAA">
      <w:pPr>
        <w:pStyle w:val="a4"/>
        <w:widowControl w:val="0"/>
        <w:autoSpaceDE w:val="0"/>
        <w:autoSpaceDN w:val="0"/>
        <w:ind w:firstLine="851"/>
        <w:jc w:val="both"/>
        <w:rPr>
          <w:b w:val="0"/>
          <w:szCs w:val="28"/>
          <w:shd w:val="clear" w:color="auto" w:fill="FFFFFF"/>
        </w:rPr>
      </w:pPr>
      <w:r w:rsidRPr="00C8644D">
        <w:rPr>
          <w:b w:val="0"/>
          <w:szCs w:val="28"/>
        </w:rPr>
        <w:t xml:space="preserve">6.14. </w:t>
      </w:r>
      <w:r w:rsidRPr="00C8644D">
        <w:rPr>
          <w:b w:val="0"/>
          <w:szCs w:val="28"/>
          <w:shd w:val="clear" w:color="auto" w:fill="FFFFFF"/>
        </w:rPr>
        <w:t>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5D056FDF"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6.14.1. Учнівське самоврядування здійснюється учнями безпосередньо і через органи учнівського самоврядування.</w:t>
      </w:r>
    </w:p>
    <w:p w14:paraId="34A1A171"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0" w:name="n381"/>
      <w:bookmarkEnd w:id="30"/>
      <w:r w:rsidRPr="00C8644D">
        <w:rPr>
          <w:sz w:val="28"/>
          <w:szCs w:val="28"/>
          <w:lang w:val="uk-UA"/>
        </w:rPr>
        <w:t>6.14.2.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37BB4750"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1" w:name="n382"/>
      <w:bookmarkEnd w:id="31"/>
      <w:r w:rsidRPr="00C8644D">
        <w:rPr>
          <w:sz w:val="28"/>
          <w:szCs w:val="28"/>
          <w:lang w:val="uk-UA"/>
        </w:rPr>
        <w:t>6.14.3. Учнівське самоврядування може діяти на рівні класу.</w:t>
      </w:r>
      <w:bookmarkStart w:id="32" w:name="n383"/>
      <w:bookmarkEnd w:id="32"/>
      <w:r w:rsidRPr="00C8644D">
        <w:rPr>
          <w:sz w:val="28"/>
          <w:szCs w:val="28"/>
          <w:lang w:val="uk-UA"/>
        </w:rPr>
        <w:t xml:space="preserve"> Органи учнівського самоврядування утворюються за ініціативою учнів та можуть бути </w:t>
      </w:r>
      <w:r w:rsidRPr="00C8644D">
        <w:rPr>
          <w:sz w:val="28"/>
          <w:szCs w:val="28"/>
          <w:lang w:val="uk-UA"/>
        </w:rPr>
        <w:lastRenderedPageBreak/>
        <w:t>одноособовими, колегіальними, а також можуть мати різноманітні форми і назви.</w:t>
      </w:r>
    </w:p>
    <w:p w14:paraId="26ABAB0B"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3" w:name="n384"/>
      <w:bookmarkEnd w:id="33"/>
      <w:r w:rsidRPr="00C8644D">
        <w:rPr>
          <w:sz w:val="28"/>
          <w:szCs w:val="28"/>
          <w:lang w:val="uk-UA"/>
        </w:rPr>
        <w:t>6.14.4. Керівник закладу освіти сприяє та створює умови для діяльності органів учнівського самоврядування.</w:t>
      </w:r>
    </w:p>
    <w:p w14:paraId="22CD9CD0"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4" w:name="n385"/>
      <w:bookmarkEnd w:id="34"/>
      <w:r w:rsidRPr="00C8644D">
        <w:rPr>
          <w:sz w:val="28"/>
          <w:szCs w:val="28"/>
          <w:lang w:val="uk-UA"/>
        </w:rPr>
        <w:t>6.14.5. Інші учасники освітнього процесу не повинні перешкоджати і втручатися в діяльність органів учнівського самоврядування.</w:t>
      </w:r>
    </w:p>
    <w:p w14:paraId="4505ACE8"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5" w:name="n386"/>
      <w:bookmarkEnd w:id="35"/>
      <w:r w:rsidRPr="00C8644D">
        <w:rPr>
          <w:sz w:val="28"/>
          <w:szCs w:val="28"/>
          <w:lang w:val="uk-UA"/>
        </w:rPr>
        <w:t>6.14.6.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05C715DA"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6" w:name="n387"/>
      <w:bookmarkEnd w:id="36"/>
      <w:r w:rsidRPr="00C8644D">
        <w:rPr>
          <w:sz w:val="28"/>
          <w:szCs w:val="28"/>
          <w:lang w:val="uk-UA"/>
        </w:rPr>
        <w:t>6.14.7. Органи учнівського самоврядування мають право, але не зобов’язані вести протоколи чи будь-які інші документи щодо своєї діяльності.</w:t>
      </w:r>
    </w:p>
    <w:p w14:paraId="419E104E"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37" w:name="n388"/>
      <w:bookmarkEnd w:id="37"/>
      <w:r w:rsidRPr="00C8644D">
        <w:rPr>
          <w:sz w:val="28"/>
          <w:szCs w:val="28"/>
          <w:lang w:val="uk-UA"/>
        </w:rPr>
        <w:t>6.14.8. Органи учнівського самоврядування мають право:</w:t>
      </w:r>
    </w:p>
    <w:p w14:paraId="67E45E72"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bookmarkStart w:id="38" w:name="n390"/>
      <w:bookmarkEnd w:id="38"/>
    </w:p>
    <w:p w14:paraId="3F081AA6" w14:textId="77777777" w:rsidR="00AA2BAA" w:rsidRPr="00C8644D" w:rsidRDefault="00AA2BAA" w:rsidP="00AA2BAA">
      <w:pPr>
        <w:pStyle w:val="rvps2"/>
        <w:numPr>
          <w:ilvl w:val="0"/>
          <w:numId w:val="10"/>
        </w:numPr>
        <w:shd w:val="clear" w:color="auto" w:fill="FFFFFF"/>
        <w:spacing w:before="0" w:beforeAutospacing="0" w:after="0" w:afterAutospacing="0"/>
        <w:ind w:left="0" w:firstLine="851"/>
        <w:jc w:val="both"/>
        <w:rPr>
          <w:sz w:val="28"/>
          <w:szCs w:val="28"/>
          <w:lang w:val="uk-UA"/>
        </w:rPr>
      </w:pPr>
      <w:r w:rsidRPr="00C8644D">
        <w:rPr>
          <w:sz w:val="28"/>
          <w:szCs w:val="28"/>
          <w:lang w:val="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bookmarkStart w:id="39" w:name="n391"/>
      <w:bookmarkEnd w:id="39"/>
    </w:p>
    <w:p w14:paraId="34F326FA" w14:textId="77777777" w:rsidR="00AA2BAA" w:rsidRPr="00C8644D" w:rsidRDefault="00AA2BAA" w:rsidP="00AA2BAA">
      <w:pPr>
        <w:pStyle w:val="rvps2"/>
        <w:numPr>
          <w:ilvl w:val="0"/>
          <w:numId w:val="10"/>
        </w:numPr>
        <w:shd w:val="clear" w:color="auto" w:fill="FFFFFF"/>
        <w:spacing w:before="0" w:beforeAutospacing="0" w:after="0" w:afterAutospacing="0"/>
        <w:ind w:left="0" w:firstLine="851"/>
        <w:jc w:val="both"/>
        <w:rPr>
          <w:sz w:val="28"/>
          <w:szCs w:val="28"/>
          <w:lang w:val="uk-UA"/>
        </w:rPr>
      </w:pPr>
      <w:r w:rsidRPr="00C8644D">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bookmarkStart w:id="40" w:name="n392"/>
      <w:bookmarkEnd w:id="40"/>
    </w:p>
    <w:p w14:paraId="6F2B0209" w14:textId="77777777" w:rsidR="00AA2BAA" w:rsidRPr="00C8644D" w:rsidRDefault="00AA2BAA" w:rsidP="00AA2BAA">
      <w:pPr>
        <w:pStyle w:val="rvps2"/>
        <w:numPr>
          <w:ilvl w:val="0"/>
          <w:numId w:val="10"/>
        </w:numPr>
        <w:shd w:val="clear" w:color="auto" w:fill="FFFFFF"/>
        <w:spacing w:before="0" w:beforeAutospacing="0" w:after="0" w:afterAutospacing="0"/>
        <w:ind w:left="0" w:firstLine="851"/>
        <w:jc w:val="both"/>
        <w:rPr>
          <w:sz w:val="28"/>
          <w:szCs w:val="28"/>
          <w:lang w:val="uk-UA"/>
        </w:rPr>
      </w:pPr>
      <w:r w:rsidRPr="00C8644D">
        <w:rPr>
          <w:sz w:val="28"/>
          <w:szCs w:val="28"/>
          <w:lang w:val="uk-UA"/>
        </w:rPr>
        <w:t>захищати права та інтереси учнів, які здобувають освіту у цьому закладі освіти;</w:t>
      </w:r>
      <w:bookmarkStart w:id="41" w:name="n393"/>
      <w:bookmarkEnd w:id="41"/>
    </w:p>
    <w:p w14:paraId="5FF9FC78" w14:textId="77777777" w:rsidR="00AA2BAA" w:rsidRPr="00C8644D" w:rsidRDefault="00AA2BAA" w:rsidP="00AA2BAA">
      <w:pPr>
        <w:pStyle w:val="rvps2"/>
        <w:numPr>
          <w:ilvl w:val="0"/>
          <w:numId w:val="10"/>
        </w:numPr>
        <w:shd w:val="clear" w:color="auto" w:fill="FFFFFF"/>
        <w:spacing w:before="0" w:beforeAutospacing="0" w:after="0" w:afterAutospacing="0"/>
        <w:ind w:left="0" w:firstLine="851"/>
        <w:jc w:val="both"/>
        <w:rPr>
          <w:sz w:val="28"/>
          <w:szCs w:val="28"/>
          <w:lang w:val="uk-UA"/>
        </w:rPr>
      </w:pPr>
      <w:r w:rsidRPr="00C8644D">
        <w:rPr>
          <w:sz w:val="28"/>
          <w:szCs w:val="28"/>
          <w:lang w:val="uk-UA"/>
        </w:rPr>
        <w:t>вносити пропозиції та/або брати участь у розробленні та/або обговоренні плану роботи закладу освіти, змісту освітніх і навчальних програм;</w:t>
      </w:r>
      <w:bookmarkStart w:id="42" w:name="n394"/>
      <w:bookmarkEnd w:id="42"/>
    </w:p>
    <w:p w14:paraId="14576256" w14:textId="77777777" w:rsidR="00AA2BAA" w:rsidRPr="00C8644D" w:rsidRDefault="00AA2BAA" w:rsidP="00AA2BAA">
      <w:pPr>
        <w:pStyle w:val="rvps2"/>
        <w:numPr>
          <w:ilvl w:val="0"/>
          <w:numId w:val="10"/>
        </w:numPr>
        <w:shd w:val="clear" w:color="auto" w:fill="FFFFFF"/>
        <w:spacing w:before="0" w:beforeAutospacing="0" w:after="0" w:afterAutospacing="0"/>
        <w:ind w:left="0" w:firstLine="851"/>
        <w:jc w:val="both"/>
        <w:rPr>
          <w:sz w:val="28"/>
          <w:szCs w:val="28"/>
          <w:lang w:val="uk-UA"/>
        </w:rPr>
      </w:pPr>
      <w:r w:rsidRPr="00C8644D">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77642F71"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6.14.9.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597CF6B7"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43" w:name="n396"/>
      <w:bookmarkEnd w:id="43"/>
      <w:r w:rsidRPr="00C8644D">
        <w:rPr>
          <w:sz w:val="28"/>
          <w:szCs w:val="28"/>
          <w:lang w:val="uk-UA"/>
        </w:rPr>
        <w:t>6.14.10. Засади учнівського самоврядування визначаються Законом України «</w:t>
      </w:r>
      <w:r w:rsidRPr="00C8644D">
        <w:rPr>
          <w:sz w:val="28"/>
          <w:szCs w:val="28"/>
          <w:shd w:val="clear" w:color="auto" w:fill="FFFFFF"/>
          <w:lang w:val="uk-UA"/>
        </w:rPr>
        <w:t>Про повну загальну середню освіту</w:t>
      </w:r>
      <w:r w:rsidRPr="00C8644D">
        <w:rPr>
          <w:sz w:val="28"/>
          <w:szCs w:val="28"/>
          <w:lang w:val="uk-UA"/>
        </w:rPr>
        <w:t>»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14:paraId="2A119D47"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44" w:name="n397"/>
      <w:bookmarkEnd w:id="44"/>
      <w:r w:rsidRPr="00C8644D">
        <w:rPr>
          <w:sz w:val="28"/>
          <w:szCs w:val="28"/>
          <w:lang w:val="uk-UA"/>
        </w:rPr>
        <w:t>6.14.11.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bookmarkStart w:id="45" w:name="n398"/>
      <w:bookmarkEnd w:id="45"/>
      <w:r w:rsidRPr="00C8644D">
        <w:rPr>
          <w:sz w:val="28"/>
          <w:szCs w:val="28"/>
          <w:lang w:val="uk-UA"/>
        </w:rPr>
        <w:t xml:space="preserve"> Рішення органу учнівського самоврядування виконується учнями на добровільних засадах.</w:t>
      </w:r>
    </w:p>
    <w:p w14:paraId="00CB7B9F"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lang w:val="uk-UA"/>
        </w:rPr>
        <w:t xml:space="preserve">6.15. </w:t>
      </w:r>
      <w:r w:rsidRPr="00C8644D">
        <w:rPr>
          <w:sz w:val="28"/>
          <w:szCs w:val="28"/>
          <w:shd w:val="clear" w:color="auto" w:fill="FFFFFF"/>
          <w:lang w:val="uk-UA"/>
        </w:rPr>
        <w:t>Вищим органом громадського самоврядування працівників закладу освіти є загальні збори трудового колективу закладу освіти.</w:t>
      </w:r>
    </w:p>
    <w:p w14:paraId="19523989"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shd w:val="clear" w:color="auto" w:fill="FFFFFF"/>
          <w:lang w:val="uk-UA"/>
        </w:rPr>
        <w:t>5.16.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14:paraId="02760E26"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lang w:val="uk-UA"/>
        </w:rPr>
        <w:lastRenderedPageBreak/>
        <w:t>6.16</w:t>
      </w:r>
      <w:r w:rsidRPr="00C8644D">
        <w:rPr>
          <w:sz w:val="28"/>
          <w:szCs w:val="28"/>
          <w:shd w:val="clear" w:color="auto" w:fill="FFFFFF"/>
          <w:lang w:val="uk-UA"/>
        </w:rPr>
        <w:t>.1. Загальні збори трудового колективу:</w:t>
      </w:r>
    </w:p>
    <w:p w14:paraId="06096A77"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 розглядають та схвалюють проект колективного договору;</w:t>
      </w:r>
    </w:p>
    <w:p w14:paraId="3245F7DE"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46" w:name="n404"/>
      <w:bookmarkEnd w:id="46"/>
      <w:r w:rsidRPr="00C8644D">
        <w:rPr>
          <w:sz w:val="28"/>
          <w:szCs w:val="28"/>
          <w:lang w:val="uk-UA"/>
        </w:rPr>
        <w:t>- затверджують правила внутрішнього трудового розпорядку;</w:t>
      </w:r>
    </w:p>
    <w:p w14:paraId="4142BAF2"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47" w:name="n405"/>
      <w:bookmarkEnd w:id="47"/>
      <w:r w:rsidRPr="00C8644D">
        <w:rPr>
          <w:sz w:val="28"/>
          <w:szCs w:val="28"/>
          <w:lang w:val="uk-UA"/>
        </w:rPr>
        <w:t>- визначають порядок обрання, чисельність, склад і строк повноважень</w:t>
      </w:r>
    </w:p>
    <w:p w14:paraId="380AAACF"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lang w:val="uk-UA"/>
        </w:rPr>
        <w:t xml:space="preserve"> комісії з трудових спорів;</w:t>
      </w:r>
    </w:p>
    <w:p w14:paraId="0C479953"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bookmarkStart w:id="48" w:name="n406"/>
      <w:bookmarkEnd w:id="48"/>
      <w:r w:rsidRPr="00C8644D">
        <w:rPr>
          <w:sz w:val="28"/>
          <w:szCs w:val="28"/>
          <w:lang w:val="uk-UA"/>
        </w:rPr>
        <w:t>- обирають комісію з трудових спорів.</w:t>
      </w:r>
    </w:p>
    <w:p w14:paraId="31D1BBA0" w14:textId="77777777" w:rsidR="00AA2BAA" w:rsidRPr="00C8644D" w:rsidRDefault="00AA2BAA" w:rsidP="00AA2BAA">
      <w:pPr>
        <w:pStyle w:val="rvps2"/>
        <w:shd w:val="clear" w:color="auto" w:fill="FFFFFF"/>
        <w:spacing w:before="0" w:beforeAutospacing="0" w:after="0" w:afterAutospacing="0"/>
        <w:ind w:firstLine="851"/>
        <w:jc w:val="both"/>
        <w:rPr>
          <w:sz w:val="28"/>
          <w:szCs w:val="28"/>
          <w:lang w:val="uk-UA"/>
        </w:rPr>
      </w:pPr>
      <w:r w:rsidRPr="00C8644D">
        <w:rPr>
          <w:sz w:val="28"/>
          <w:szCs w:val="28"/>
          <w:shd w:val="clear" w:color="auto" w:fill="FFFFFF"/>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r w:rsidRPr="00C8644D">
        <w:rPr>
          <w:sz w:val="28"/>
          <w:szCs w:val="28"/>
          <w:lang w:val="uk-UA"/>
        </w:rPr>
        <w:t xml:space="preserve"> Рішення загальних зборів трудового колективу підписуються головуючим на засіданні та секретарем.</w:t>
      </w:r>
      <w:bookmarkStart w:id="49" w:name="n409"/>
      <w:bookmarkEnd w:id="49"/>
      <w:r w:rsidRPr="00C8644D">
        <w:rPr>
          <w:sz w:val="28"/>
          <w:szCs w:val="28"/>
          <w:lang w:val="uk-UA"/>
        </w:rPr>
        <w:t xml:space="preserve">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5617C4FC"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lang w:val="uk-UA"/>
        </w:rPr>
        <w:t>6.17.</w:t>
      </w:r>
      <w:r w:rsidRPr="00C8644D">
        <w:rPr>
          <w:sz w:val="28"/>
          <w:szCs w:val="28"/>
          <w:shd w:val="clear" w:color="auto" w:fill="FFFFFF"/>
          <w:lang w:val="uk-UA"/>
        </w:rPr>
        <w:t xml:space="preserve">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w:t>
      </w:r>
    </w:p>
    <w:p w14:paraId="68ECEBE9"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shd w:val="clear" w:color="auto" w:fill="FFFFFF"/>
          <w:lang w:val="uk-UA"/>
        </w:rPr>
        <w:t>6.18. Батьки мають право утворювати різні органи батьківського самоврядування (в межах класу, закладу освіти, за інтересами тощо).</w:t>
      </w:r>
    </w:p>
    <w:p w14:paraId="642326DA" w14:textId="77777777" w:rsidR="00AA2BAA" w:rsidRPr="00C8644D" w:rsidRDefault="00AA2BAA" w:rsidP="00AA2BAA">
      <w:pPr>
        <w:pStyle w:val="rvps2"/>
        <w:shd w:val="clear" w:color="auto" w:fill="FFFFFF"/>
        <w:spacing w:before="0" w:beforeAutospacing="0" w:after="0" w:afterAutospacing="0"/>
        <w:ind w:firstLine="851"/>
        <w:jc w:val="both"/>
        <w:rPr>
          <w:sz w:val="28"/>
          <w:szCs w:val="28"/>
          <w:shd w:val="clear" w:color="auto" w:fill="FFFFFF"/>
          <w:lang w:val="uk-UA"/>
        </w:rPr>
      </w:pPr>
      <w:r w:rsidRPr="00C8644D">
        <w:rPr>
          <w:sz w:val="28"/>
          <w:szCs w:val="28"/>
          <w:shd w:val="clear" w:color="auto" w:fill="FFFFFF"/>
          <w:lang w:val="uk-UA"/>
        </w:rPr>
        <w:t>6.19.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Органи батьківського самоврядування мають право, але не зобов’язані оформляти свої рішення відповідними протоколами.</w:t>
      </w:r>
    </w:p>
    <w:p w14:paraId="339677E6" w14:textId="77777777" w:rsidR="00AA2BAA" w:rsidRPr="00C8644D" w:rsidRDefault="00AA2BAA" w:rsidP="00AA2BAA">
      <w:pPr>
        <w:pStyle w:val="a4"/>
        <w:widowControl w:val="0"/>
        <w:autoSpaceDE w:val="0"/>
        <w:autoSpaceDN w:val="0"/>
        <w:ind w:firstLine="851"/>
        <w:jc w:val="both"/>
        <w:rPr>
          <w:b w:val="0"/>
          <w:szCs w:val="28"/>
          <w:shd w:val="clear" w:color="auto" w:fill="FFFFFF"/>
        </w:rPr>
      </w:pPr>
      <w:r w:rsidRPr="00C8644D">
        <w:rPr>
          <w:b w:val="0"/>
          <w:szCs w:val="28"/>
          <w:shd w:val="clear" w:color="auto" w:fill="FFFFFF"/>
        </w:rPr>
        <w:t>6.20.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E829250" w14:textId="77777777" w:rsidR="00AA2BAA" w:rsidRPr="00C8644D" w:rsidRDefault="00AA2BAA" w:rsidP="00AA2BAA">
      <w:pPr>
        <w:pStyle w:val="a4"/>
        <w:widowControl w:val="0"/>
        <w:autoSpaceDE w:val="0"/>
        <w:autoSpaceDN w:val="0"/>
        <w:ind w:firstLine="851"/>
        <w:jc w:val="both"/>
        <w:rPr>
          <w:b w:val="0"/>
          <w:szCs w:val="28"/>
        </w:rPr>
      </w:pPr>
    </w:p>
    <w:p w14:paraId="6233E625" w14:textId="77777777" w:rsidR="00AA2BAA" w:rsidRPr="00C8644D" w:rsidRDefault="00AA2BAA" w:rsidP="00AA2BAA">
      <w:pPr>
        <w:widowControl w:val="0"/>
        <w:shd w:val="clear" w:color="auto" w:fill="FFFFFF"/>
        <w:autoSpaceDE w:val="0"/>
        <w:autoSpaceDN w:val="0"/>
        <w:adjustRightInd w:val="0"/>
        <w:spacing w:after="0" w:line="240" w:lineRule="auto"/>
        <w:ind w:firstLine="851"/>
        <w:jc w:val="center"/>
        <w:rPr>
          <w:rFonts w:ascii="Times New Roman" w:hAnsi="Times New Roman"/>
          <w:b/>
          <w:bCs/>
          <w:sz w:val="28"/>
          <w:szCs w:val="28"/>
          <w:lang w:eastAsia="uk-UA"/>
        </w:rPr>
      </w:pPr>
      <w:r w:rsidRPr="00C8644D">
        <w:rPr>
          <w:rFonts w:ascii="Times New Roman" w:hAnsi="Times New Roman"/>
          <w:b/>
          <w:bCs/>
          <w:sz w:val="28"/>
          <w:szCs w:val="28"/>
          <w:lang w:eastAsia="uk-UA"/>
        </w:rPr>
        <w:t xml:space="preserve">7. Матеріально-технічна база </w:t>
      </w:r>
    </w:p>
    <w:p w14:paraId="7C110689"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7.1. Матеріально-технічна база ліцею 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 Майно ліцею належить йому на праві оперативного управління.</w:t>
      </w:r>
    </w:p>
    <w:p w14:paraId="3434A19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7.2. Порядок, умови та форми набуття закладом освіти права на землю визначаються Земельним кодексом України.</w:t>
      </w:r>
    </w:p>
    <w:p w14:paraId="6228066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7.3. Основні фонди, оборотні кошти та інше майно ліцею не підлягає вилученню, крім випадків, встановлених законом.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34899FFD"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7.4. Об’єкти та майно ліцею не підлягає приватизації чи використанню не за освітнім призначенням.</w:t>
      </w:r>
    </w:p>
    <w:p w14:paraId="1ECB843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7.5. Усі кошти, отримані від оренди нерухомого майна ліцею, використовуються відповідно до законодавства.</w:t>
      </w:r>
    </w:p>
    <w:p w14:paraId="009B89D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7.6. Майно, передане ліцею на правах оперативного управління, не може бути вилученим у нього, якщо інше не передбачено законодавством.</w:t>
      </w:r>
    </w:p>
    <w:p w14:paraId="6A03095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7.7. Для забезпечення освітнього процесу із дотриманням діючих нормативів база ліцею, крім класних приміщень, включає навчальні кабінети, а також дитячий ігровий майданчик, стадіон, спортивний зал,  бібліотеку, читальний зал, архів, комп'ютерний кабінет, їдальню та буфет, приміщення для технічного персоналу, кімнату психологічної служби тощо.</w:t>
      </w:r>
    </w:p>
    <w:p w14:paraId="118A3676"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sz w:val="28"/>
          <w:szCs w:val="28"/>
          <w:lang w:eastAsia="uk-UA"/>
        </w:rPr>
      </w:pPr>
    </w:p>
    <w:p w14:paraId="7E58025D"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bCs/>
          <w:sz w:val="28"/>
          <w:szCs w:val="28"/>
          <w:lang w:eastAsia="uk-UA"/>
        </w:rPr>
      </w:pPr>
      <w:r w:rsidRPr="00C8644D">
        <w:rPr>
          <w:rFonts w:ascii="Times New Roman" w:hAnsi="Times New Roman"/>
          <w:b/>
          <w:bCs/>
          <w:sz w:val="28"/>
          <w:szCs w:val="28"/>
          <w:lang w:eastAsia="uk-UA"/>
        </w:rPr>
        <w:t>8. Фінансово-господарська діяльність</w:t>
      </w:r>
    </w:p>
    <w:p w14:paraId="115F9E2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8.1. Фінансово-господарська діяльність ліцею здійснюється відповідно до Бюджетного кодексу України, законів України «Про освіту», «Про повну загальну освіту», «Про місцеве самоврядування в Україні», Статуту. </w:t>
      </w:r>
    </w:p>
    <w:p w14:paraId="1C42F51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8.2. Порядок діловодства і бухгалтерського обліку в ліцеї визначається керівником відповідно до законодавства. За рішенням керівника ліцею бухгалтерський облік може здійснюватися самостійно або через централізовану бухгалтерію.</w:t>
      </w:r>
    </w:p>
    <w:p w14:paraId="4FC152A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8.3. Утримання та розвиток матеріально-технічної бази ліцею фінансуються за рахунок коштів Засновника.</w:t>
      </w:r>
    </w:p>
    <w:p w14:paraId="468D1F65"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8.4.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EFA4527"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8.5. Джерелами фінансування ліцею є:</w:t>
      </w:r>
    </w:p>
    <w:p w14:paraId="523BAC61"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кошти державного бюджету;</w:t>
      </w:r>
    </w:p>
    <w:p w14:paraId="5650DC74"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кошти місцевого бюджету, що надходять у розмірі, передбаченому нормативами фінансування даного типу закладу освіти;</w:t>
      </w:r>
    </w:p>
    <w:p w14:paraId="77263876"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кошти інших територіальних громад шляхом передачі коштів між місцевими бюджетами;</w:t>
      </w:r>
    </w:p>
    <w:p w14:paraId="1050FD6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кошти закладів освіти, наукових установ, відомств тощо, з якими співпрацює ліцей;</w:t>
      </w:r>
    </w:p>
    <w:p w14:paraId="0E16400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добровільні внески підприємств, установ, організацій та фізичних осіб у вигляді коштів, матеріальних цінностей, нематеріальних активів;</w:t>
      </w:r>
    </w:p>
    <w:p w14:paraId="06A3C7D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надходження від надання додаткових платних освітніх та інших послуг, згідно переліку, затвердженого Кабінетом Міністрів України;</w:t>
      </w:r>
    </w:p>
    <w:p w14:paraId="5436D89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інші джерела, не заборонені чинним законодавством України.</w:t>
      </w:r>
    </w:p>
    <w:p w14:paraId="571F6C32"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8.6. Ліцей самостійно розпоряджається надходженнями від провадження господарської та іншої діяльності, передбаченої установчими документами.</w:t>
      </w:r>
    </w:p>
    <w:p w14:paraId="6B86B079" w14:textId="77777777" w:rsidR="00AA2BAA" w:rsidRPr="00C8644D" w:rsidRDefault="00AA2BAA" w:rsidP="00AA2BAA">
      <w:pPr>
        <w:widowControl w:val="0"/>
        <w:tabs>
          <w:tab w:val="left" w:pos="1009"/>
        </w:tabs>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8.7. Доходи (прибутки) або їх частини не підлягають розподілу серед Засновника (учасників), працівників (окрім оплати їхньої праці, нарахування єдиного соціального внеску), членів органів управління та інших пов’язаних з ними осіб.</w:t>
      </w:r>
    </w:p>
    <w:p w14:paraId="292D0AE5" w14:textId="77777777" w:rsidR="00AA2BAA" w:rsidRPr="00C8644D" w:rsidRDefault="00AA2BAA" w:rsidP="00AA2BAA">
      <w:pPr>
        <w:widowControl w:val="0"/>
        <w:tabs>
          <w:tab w:val="left" w:pos="1009"/>
        </w:tabs>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8.8. Доходи (прибутки) ліцею використовуються виключно для фінансування видатків на утримання установи, реалізації мети (цілей, завдань) та напрямів діяльності визначених її установчими документами.</w:t>
      </w:r>
    </w:p>
    <w:p w14:paraId="4007AD4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8.9. Ліцею можуть виділятися додаткові бюджетні кошти на факультативи, консультації, індивідуальне навчання.</w:t>
      </w:r>
    </w:p>
    <w:p w14:paraId="018EB46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lastRenderedPageBreak/>
        <w:t xml:space="preserve">8.10. Заробітна плата вчителям ліцею нараховується, виходячи з 18-ти годинного тижневого навантаження та інших видів педагогічної діяльності, передбаченої Законом України «Про загальну середню освіту». </w:t>
      </w:r>
    </w:p>
    <w:p w14:paraId="5AAC0E83"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8.11. Для здійснення статутних повноважень ліцей може використовувати можливості установ, підприємств, організацій, добродійних фондів, асоціацій тощо.</w:t>
      </w:r>
    </w:p>
    <w:p w14:paraId="15B5A6CA"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8.12. Кошти ліцею можуть зберігатися на його рахунку в установах банку і знаходяться у повному його розпорядженні. Ліцей самостійно розпоряджається коштами, отриманими від надання додаткових освітніх послуг, передбачених законодавством.</w:t>
      </w:r>
    </w:p>
    <w:p w14:paraId="74CC413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8.13. Ліцей має право придбати і орендувати необхідне йому обладнання,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учасників освітнього процесу.</w:t>
      </w:r>
    </w:p>
    <w:p w14:paraId="5AEFA14B"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8.14. Штатний розпис закладу загальної середньої освіти затверджується керівником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360B95E2" w14:textId="77777777" w:rsidR="00AA2BAA" w:rsidRPr="00C8644D" w:rsidRDefault="00AA2BAA" w:rsidP="00AA2BAA">
      <w:pPr>
        <w:shd w:val="clear" w:color="auto" w:fill="FFFFFF"/>
        <w:spacing w:after="0" w:line="240" w:lineRule="auto"/>
        <w:ind w:firstLine="851"/>
        <w:jc w:val="both"/>
        <w:rPr>
          <w:rFonts w:ascii="Times New Roman" w:hAnsi="Times New Roman"/>
          <w:b/>
          <w:sz w:val="28"/>
          <w:szCs w:val="28"/>
          <w:lang w:eastAsia="uk-UA"/>
        </w:rPr>
      </w:pPr>
    </w:p>
    <w:p w14:paraId="7581DE8F" w14:textId="77777777" w:rsidR="00AA2BAA" w:rsidRPr="00C8644D" w:rsidRDefault="00AA2BAA" w:rsidP="00AA2BAA">
      <w:pPr>
        <w:shd w:val="clear" w:color="auto" w:fill="FFFFFF"/>
        <w:spacing w:after="0" w:line="240" w:lineRule="auto"/>
        <w:ind w:firstLine="851"/>
        <w:jc w:val="center"/>
        <w:rPr>
          <w:rFonts w:ascii="Times New Roman" w:hAnsi="Times New Roman"/>
          <w:b/>
          <w:sz w:val="28"/>
          <w:szCs w:val="28"/>
          <w:lang w:eastAsia="uk-UA"/>
        </w:rPr>
      </w:pPr>
      <w:bookmarkStart w:id="50" w:name="n1182"/>
      <w:bookmarkEnd w:id="50"/>
      <w:r w:rsidRPr="00C8644D">
        <w:rPr>
          <w:rFonts w:ascii="Times New Roman" w:hAnsi="Times New Roman"/>
          <w:b/>
          <w:sz w:val="28"/>
          <w:szCs w:val="28"/>
          <w:lang w:eastAsia="uk-UA"/>
        </w:rPr>
        <w:t>9. Міжнародне співробітництво</w:t>
      </w:r>
    </w:p>
    <w:p w14:paraId="1243FD87"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9.1. Ліцей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w:t>
      </w:r>
    </w:p>
    <w:p w14:paraId="5561D4F8"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9.2. Ліцей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25341F63"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9.3. Валютні, матеріальні надходження від провадження зовнішньо-економічної діяльності використовуються ліцеєм, для забезпечення власної діяльності, визначеної установчими документами згідно із законодавством.</w:t>
      </w:r>
    </w:p>
    <w:p w14:paraId="5BA4E504"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bookmarkStart w:id="51" w:name="n1209"/>
      <w:bookmarkEnd w:id="51"/>
      <w:r w:rsidRPr="00C8644D">
        <w:rPr>
          <w:rFonts w:ascii="Times New Roman" w:hAnsi="Times New Roman"/>
          <w:sz w:val="28"/>
          <w:szCs w:val="28"/>
          <w:lang w:eastAsia="uk-UA"/>
        </w:rPr>
        <w:t>9.4. Ліцей, педагогічні працівники, здобувачі освіти можуть брати участь у реалізації міжнародних проектів і програм.</w:t>
      </w:r>
    </w:p>
    <w:p w14:paraId="5FF2B24D" w14:textId="77777777" w:rsidR="00AA2BAA" w:rsidRPr="00C8644D" w:rsidRDefault="00AA2BAA" w:rsidP="00AA2BAA">
      <w:pPr>
        <w:shd w:val="clear" w:color="auto" w:fill="FFFFFF"/>
        <w:spacing w:after="0" w:line="240" w:lineRule="auto"/>
        <w:ind w:firstLine="851"/>
        <w:jc w:val="both"/>
        <w:rPr>
          <w:rFonts w:ascii="Times New Roman" w:hAnsi="Times New Roman"/>
          <w:sz w:val="28"/>
          <w:szCs w:val="28"/>
          <w:lang w:eastAsia="uk-UA"/>
        </w:rPr>
      </w:pPr>
    </w:p>
    <w:p w14:paraId="7CAF2ABB" w14:textId="77777777" w:rsidR="00AA2BAA" w:rsidRPr="00C8644D" w:rsidRDefault="00AA2BAA" w:rsidP="00AA2BAA">
      <w:pPr>
        <w:shd w:val="clear" w:color="auto" w:fill="FFFFFF"/>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10. Контроль за діяльністю ліцею</w:t>
      </w:r>
    </w:p>
    <w:p w14:paraId="67074450" w14:textId="77777777" w:rsidR="00AA2BAA" w:rsidRPr="00C8644D" w:rsidRDefault="00AA2BAA" w:rsidP="00AA2BAA">
      <w:pPr>
        <w:pStyle w:val="a4"/>
        <w:widowControl w:val="0"/>
        <w:numPr>
          <w:ilvl w:val="1"/>
          <w:numId w:val="11"/>
        </w:numPr>
        <w:tabs>
          <w:tab w:val="left" w:pos="0"/>
          <w:tab w:val="left" w:pos="220"/>
        </w:tabs>
        <w:autoSpaceDE w:val="0"/>
        <w:autoSpaceDN w:val="0"/>
        <w:ind w:left="0" w:firstLine="851"/>
        <w:jc w:val="both"/>
        <w:rPr>
          <w:b w:val="0"/>
          <w:szCs w:val="28"/>
        </w:rPr>
      </w:pPr>
      <w:r w:rsidRPr="00C8644D">
        <w:rPr>
          <w:b w:val="0"/>
          <w:szCs w:val="28"/>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1CD49EFC" w14:textId="77777777" w:rsidR="00AA2BAA" w:rsidRPr="00C8644D" w:rsidRDefault="00AA2BAA" w:rsidP="00AA2BAA">
      <w:pPr>
        <w:pStyle w:val="a4"/>
        <w:widowControl w:val="0"/>
        <w:numPr>
          <w:ilvl w:val="1"/>
          <w:numId w:val="11"/>
        </w:numPr>
        <w:tabs>
          <w:tab w:val="left" w:pos="220"/>
        </w:tabs>
        <w:autoSpaceDE w:val="0"/>
        <w:autoSpaceDN w:val="0"/>
        <w:ind w:left="0" w:firstLine="851"/>
        <w:jc w:val="both"/>
        <w:rPr>
          <w:b w:val="0"/>
          <w:szCs w:val="28"/>
        </w:rPr>
      </w:pPr>
      <w:r w:rsidRPr="00C8644D">
        <w:rPr>
          <w:b w:val="0"/>
          <w:szCs w:val="28"/>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23E3EEEF" w14:textId="77777777" w:rsidR="00AA2BAA" w:rsidRPr="00C8644D" w:rsidRDefault="00AA2BAA" w:rsidP="00AA2BAA">
      <w:pPr>
        <w:pStyle w:val="a4"/>
        <w:tabs>
          <w:tab w:val="left" w:pos="220"/>
          <w:tab w:val="left" w:pos="709"/>
        </w:tabs>
        <w:ind w:firstLine="851"/>
        <w:jc w:val="both"/>
        <w:rPr>
          <w:b w:val="0"/>
          <w:szCs w:val="28"/>
        </w:rPr>
      </w:pPr>
      <w:r w:rsidRPr="00C8644D">
        <w:rPr>
          <w:b w:val="0"/>
          <w:szCs w:val="28"/>
        </w:rPr>
        <w:tab/>
        <w:t xml:space="preserve">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w:t>
      </w:r>
      <w:r w:rsidRPr="00C8644D">
        <w:rPr>
          <w:b w:val="0"/>
          <w:szCs w:val="28"/>
        </w:rPr>
        <w:lastRenderedPageBreak/>
        <w:t>передбаченому Законом України «Про основні засади державного нагляду (контролю) у сфері господарської діяльності».</w:t>
      </w:r>
    </w:p>
    <w:p w14:paraId="7A5201F0" w14:textId="77777777" w:rsidR="00AA2BAA" w:rsidRPr="00C8644D" w:rsidRDefault="00AA2BAA" w:rsidP="00AA2BAA">
      <w:pPr>
        <w:pStyle w:val="a4"/>
        <w:widowControl w:val="0"/>
        <w:numPr>
          <w:ilvl w:val="1"/>
          <w:numId w:val="11"/>
        </w:numPr>
        <w:tabs>
          <w:tab w:val="left" w:pos="220"/>
        </w:tabs>
        <w:autoSpaceDE w:val="0"/>
        <w:autoSpaceDN w:val="0"/>
        <w:ind w:left="0" w:firstLine="851"/>
        <w:jc w:val="both"/>
        <w:rPr>
          <w:b w:val="0"/>
          <w:szCs w:val="28"/>
        </w:rPr>
      </w:pPr>
      <w:r w:rsidRPr="00C8644D">
        <w:rPr>
          <w:b w:val="0"/>
          <w:szCs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14:paraId="37216074" w14:textId="77777777" w:rsidR="00AA2BAA" w:rsidRPr="00C8644D" w:rsidRDefault="00AA2BAA" w:rsidP="00AA2BAA">
      <w:pPr>
        <w:pStyle w:val="a4"/>
        <w:tabs>
          <w:tab w:val="left" w:pos="220"/>
        </w:tabs>
        <w:ind w:firstLine="851"/>
        <w:jc w:val="both"/>
        <w:rPr>
          <w:b w:val="0"/>
          <w:szCs w:val="28"/>
        </w:rPr>
      </w:pPr>
      <w:r w:rsidRPr="00C8644D">
        <w:rPr>
          <w:b w:val="0"/>
          <w:szCs w:val="28"/>
        </w:rPr>
        <w:tab/>
        <w:t>Інституційний аудит включає планову перевірку дотримання ліцензійних умов.</w:t>
      </w:r>
    </w:p>
    <w:p w14:paraId="167E1D2E" w14:textId="77777777" w:rsidR="00AA2BAA" w:rsidRPr="00C8644D" w:rsidRDefault="00AA2BAA" w:rsidP="00AA2BAA">
      <w:pPr>
        <w:pStyle w:val="a4"/>
        <w:tabs>
          <w:tab w:val="left" w:pos="220"/>
        </w:tabs>
        <w:ind w:firstLine="851"/>
        <w:jc w:val="both"/>
        <w:rPr>
          <w:b w:val="0"/>
          <w:szCs w:val="28"/>
        </w:rPr>
      </w:pPr>
      <w:r w:rsidRPr="00C8644D">
        <w:rPr>
          <w:b w:val="0"/>
          <w:szCs w:val="28"/>
        </w:rPr>
        <w:tab/>
      </w:r>
      <w:r w:rsidRPr="00C8644D">
        <w:rPr>
          <w:b w:val="0"/>
          <w:szCs w:val="28"/>
          <w:shd w:val="clear" w:color="auto" w:fill="FFFFFF"/>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14:paraId="7F323BC8" w14:textId="77777777" w:rsidR="00AA2BAA" w:rsidRPr="00C8644D" w:rsidRDefault="00AA2BAA" w:rsidP="00AA2BAA">
      <w:pPr>
        <w:pStyle w:val="a4"/>
        <w:widowControl w:val="0"/>
        <w:numPr>
          <w:ilvl w:val="1"/>
          <w:numId w:val="11"/>
        </w:numPr>
        <w:tabs>
          <w:tab w:val="left" w:pos="220"/>
        </w:tabs>
        <w:autoSpaceDE w:val="0"/>
        <w:autoSpaceDN w:val="0"/>
        <w:ind w:left="0" w:firstLine="851"/>
        <w:jc w:val="both"/>
        <w:rPr>
          <w:b w:val="0"/>
          <w:szCs w:val="28"/>
        </w:rPr>
      </w:pPr>
      <w:r w:rsidRPr="00C8644D">
        <w:rPr>
          <w:b w:val="0"/>
          <w:szCs w:val="28"/>
        </w:rPr>
        <w:t>Результати інституційного аудиту оприлюднюються на сайтах закладу освіти, Засновника та органу, що здійснював інституційний аудит.</w:t>
      </w:r>
    </w:p>
    <w:p w14:paraId="452C7233" w14:textId="77777777" w:rsidR="00AA2BAA" w:rsidRPr="00C8644D" w:rsidRDefault="00AA2BAA" w:rsidP="00AA2BAA">
      <w:pPr>
        <w:pStyle w:val="a4"/>
        <w:widowControl w:val="0"/>
        <w:numPr>
          <w:ilvl w:val="1"/>
          <w:numId w:val="11"/>
        </w:numPr>
        <w:tabs>
          <w:tab w:val="left" w:pos="220"/>
        </w:tabs>
        <w:autoSpaceDE w:val="0"/>
        <w:autoSpaceDN w:val="0"/>
        <w:ind w:left="0" w:firstLine="851"/>
        <w:jc w:val="both"/>
        <w:rPr>
          <w:b w:val="0"/>
          <w:szCs w:val="28"/>
        </w:rPr>
      </w:pPr>
      <w:r w:rsidRPr="00C8644D">
        <w:rPr>
          <w:b w:val="0"/>
          <w:szCs w:val="28"/>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5525E2D2" w14:textId="77777777" w:rsidR="00AA2BAA" w:rsidRPr="00C8644D" w:rsidRDefault="00AA2BAA" w:rsidP="00AA2BAA">
      <w:pPr>
        <w:pStyle w:val="a4"/>
        <w:widowControl w:val="0"/>
        <w:numPr>
          <w:ilvl w:val="1"/>
          <w:numId w:val="11"/>
        </w:numPr>
        <w:tabs>
          <w:tab w:val="left" w:pos="220"/>
          <w:tab w:val="left" w:pos="1134"/>
        </w:tabs>
        <w:autoSpaceDE w:val="0"/>
        <w:autoSpaceDN w:val="0"/>
        <w:ind w:left="0" w:firstLine="851"/>
        <w:jc w:val="both"/>
        <w:rPr>
          <w:b w:val="0"/>
          <w:szCs w:val="28"/>
        </w:rPr>
      </w:pPr>
      <w:r w:rsidRPr="00C8644D">
        <w:rPr>
          <w:b w:val="0"/>
          <w:szCs w:val="28"/>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14:paraId="297B7964" w14:textId="77777777" w:rsidR="00AA2BAA" w:rsidRPr="00C8644D" w:rsidRDefault="00AA2BAA" w:rsidP="00AA2BAA">
      <w:pPr>
        <w:pStyle w:val="a4"/>
        <w:widowControl w:val="0"/>
        <w:numPr>
          <w:ilvl w:val="1"/>
          <w:numId w:val="11"/>
        </w:numPr>
        <w:tabs>
          <w:tab w:val="left" w:pos="220"/>
        </w:tabs>
        <w:autoSpaceDE w:val="0"/>
        <w:autoSpaceDN w:val="0"/>
        <w:ind w:left="0" w:firstLine="851"/>
        <w:jc w:val="both"/>
        <w:rPr>
          <w:b w:val="0"/>
          <w:szCs w:val="28"/>
        </w:rPr>
      </w:pPr>
      <w:r w:rsidRPr="00C8644D">
        <w:rPr>
          <w:b w:val="0"/>
          <w:szCs w:val="28"/>
        </w:rPr>
        <w:t>Засновник закладу освіти або уповноважений ним орган :</w:t>
      </w:r>
    </w:p>
    <w:p w14:paraId="00ECC8C6" w14:textId="77777777" w:rsidR="00AA2BAA" w:rsidRPr="00C8644D" w:rsidRDefault="00AA2BAA" w:rsidP="00AA2BAA">
      <w:pPr>
        <w:pStyle w:val="a4"/>
        <w:widowControl w:val="0"/>
        <w:tabs>
          <w:tab w:val="left" w:pos="220"/>
          <w:tab w:val="left" w:pos="774"/>
        </w:tabs>
        <w:autoSpaceDE w:val="0"/>
        <w:autoSpaceDN w:val="0"/>
        <w:ind w:firstLine="851"/>
        <w:jc w:val="both"/>
        <w:rPr>
          <w:b w:val="0"/>
          <w:szCs w:val="28"/>
        </w:rPr>
      </w:pPr>
      <w:r w:rsidRPr="00C8644D">
        <w:rPr>
          <w:b w:val="0"/>
          <w:szCs w:val="28"/>
        </w:rPr>
        <w:t>- здійснює контроль за дотриманням установчих документів закладу освіти;</w:t>
      </w:r>
    </w:p>
    <w:p w14:paraId="16DF066F" w14:textId="77777777" w:rsidR="00AA2BAA" w:rsidRPr="00C8644D" w:rsidRDefault="00AA2BAA" w:rsidP="00AA2BAA">
      <w:pPr>
        <w:pStyle w:val="a4"/>
        <w:widowControl w:val="0"/>
        <w:tabs>
          <w:tab w:val="left" w:pos="220"/>
        </w:tabs>
        <w:autoSpaceDE w:val="0"/>
        <w:autoSpaceDN w:val="0"/>
        <w:ind w:firstLine="851"/>
        <w:jc w:val="both"/>
        <w:rPr>
          <w:b w:val="0"/>
          <w:szCs w:val="28"/>
        </w:rPr>
      </w:pPr>
      <w:r w:rsidRPr="00C8644D">
        <w:rPr>
          <w:b w:val="0"/>
          <w:szCs w:val="28"/>
        </w:rPr>
        <w:t>- здійснює контроль за фінансово-господарською діяльністю закладу освіти;</w:t>
      </w:r>
    </w:p>
    <w:p w14:paraId="05069424" w14:textId="77777777" w:rsidR="00AA2BAA" w:rsidRPr="00C8644D" w:rsidRDefault="00AA2BAA" w:rsidP="00AA2BAA">
      <w:pPr>
        <w:pStyle w:val="a4"/>
        <w:tabs>
          <w:tab w:val="left" w:pos="220"/>
          <w:tab w:val="left" w:pos="1134"/>
        </w:tabs>
        <w:ind w:firstLine="851"/>
        <w:jc w:val="both"/>
        <w:rPr>
          <w:b w:val="0"/>
          <w:szCs w:val="28"/>
        </w:rPr>
      </w:pPr>
      <w:r w:rsidRPr="00C8644D">
        <w:rPr>
          <w:b w:val="0"/>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686DD073" w14:textId="77777777" w:rsidR="00AA2BAA" w:rsidRPr="00C8644D" w:rsidRDefault="00AA2BAA" w:rsidP="00AA2BAA">
      <w:pPr>
        <w:spacing w:after="0" w:line="240" w:lineRule="auto"/>
        <w:ind w:firstLine="851"/>
        <w:jc w:val="both"/>
        <w:rPr>
          <w:rFonts w:ascii="Times New Roman" w:hAnsi="Times New Roman"/>
          <w:sz w:val="28"/>
          <w:szCs w:val="28"/>
          <w:lang w:eastAsia="uk-UA"/>
        </w:rPr>
      </w:pPr>
    </w:p>
    <w:p w14:paraId="57E2CA25" w14:textId="77777777" w:rsidR="00AA2BAA" w:rsidRPr="00C8644D" w:rsidRDefault="00AA2BAA" w:rsidP="00AA2BAA">
      <w:pPr>
        <w:widowControl w:val="0"/>
        <w:tabs>
          <w:tab w:val="left" w:pos="1134"/>
        </w:tabs>
        <w:autoSpaceDE w:val="0"/>
        <w:autoSpaceDN w:val="0"/>
        <w:spacing w:after="0" w:line="240" w:lineRule="auto"/>
        <w:ind w:firstLine="851"/>
        <w:jc w:val="center"/>
        <w:rPr>
          <w:rFonts w:ascii="Times New Roman" w:hAnsi="Times New Roman"/>
          <w:b/>
          <w:sz w:val="28"/>
          <w:szCs w:val="28"/>
        </w:rPr>
      </w:pPr>
      <w:r w:rsidRPr="00C8644D">
        <w:rPr>
          <w:rFonts w:ascii="Times New Roman" w:hAnsi="Times New Roman"/>
          <w:b/>
          <w:sz w:val="28"/>
          <w:szCs w:val="28"/>
        </w:rPr>
        <w:t>11. Забезпечення якості освіти</w:t>
      </w:r>
    </w:p>
    <w:p w14:paraId="3271C110"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52" w:name="n573"/>
      <w:bookmarkStart w:id="53" w:name="n578"/>
      <w:bookmarkEnd w:id="52"/>
      <w:bookmarkEnd w:id="53"/>
      <w:r w:rsidRPr="00C8644D">
        <w:rPr>
          <w:rFonts w:ascii="Times New Roman" w:hAnsi="Times New Roman"/>
          <w:sz w:val="28"/>
          <w:szCs w:val="28"/>
          <w:lang w:eastAsia="uk-UA"/>
        </w:rPr>
        <w:t>11.1. Однією із складових системи забезпечення якості освіти є</w:t>
      </w:r>
      <w:bookmarkStart w:id="54" w:name="n579"/>
      <w:bookmarkEnd w:id="54"/>
      <w:r w:rsidRPr="00C8644D">
        <w:rPr>
          <w:rFonts w:ascii="Times New Roman" w:hAnsi="Times New Roman"/>
          <w:sz w:val="28"/>
          <w:szCs w:val="28"/>
          <w:lang w:eastAsia="uk-UA"/>
        </w:rPr>
        <w:t xml:space="preserve"> внутрішня система забезпечення якості освіти в закладі освіти, включає:</w:t>
      </w:r>
    </w:p>
    <w:p w14:paraId="51085190"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55" w:name="n583"/>
      <w:bookmarkEnd w:id="55"/>
      <w:r w:rsidRPr="00C8644D">
        <w:rPr>
          <w:rFonts w:ascii="Times New Roman" w:hAnsi="Times New Roman"/>
          <w:bCs/>
          <w:sz w:val="28"/>
          <w:szCs w:val="28"/>
        </w:rPr>
        <w:t xml:space="preserve">- </w:t>
      </w:r>
      <w:r w:rsidRPr="00C8644D">
        <w:rPr>
          <w:rFonts w:ascii="Times New Roman" w:hAnsi="Times New Roman"/>
          <w:sz w:val="28"/>
          <w:szCs w:val="28"/>
          <w:lang w:eastAsia="uk-UA"/>
        </w:rPr>
        <w:t>стратегію (політику) та процедури забезпечення якості освіти;</w:t>
      </w:r>
    </w:p>
    <w:p w14:paraId="472DD77B"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56" w:name="n584"/>
      <w:bookmarkEnd w:id="56"/>
      <w:r w:rsidRPr="00C8644D">
        <w:rPr>
          <w:rFonts w:ascii="Times New Roman" w:hAnsi="Times New Roman"/>
          <w:bCs/>
          <w:sz w:val="28"/>
          <w:szCs w:val="28"/>
        </w:rPr>
        <w:t xml:space="preserve">- </w:t>
      </w:r>
      <w:r w:rsidRPr="00C8644D">
        <w:rPr>
          <w:rFonts w:ascii="Times New Roman" w:hAnsi="Times New Roman"/>
          <w:sz w:val="28"/>
          <w:szCs w:val="28"/>
          <w:lang w:eastAsia="uk-UA"/>
        </w:rPr>
        <w:t>систему та механізми забезпечення академічної доброчесності;</w:t>
      </w:r>
    </w:p>
    <w:p w14:paraId="44B05F2D"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57" w:name="n585"/>
      <w:bookmarkEnd w:id="57"/>
      <w:r w:rsidRPr="00C8644D">
        <w:rPr>
          <w:rFonts w:ascii="Times New Roman" w:hAnsi="Times New Roman"/>
          <w:bCs/>
          <w:sz w:val="28"/>
          <w:szCs w:val="28"/>
        </w:rPr>
        <w:t xml:space="preserve">- </w:t>
      </w:r>
      <w:r w:rsidRPr="00C8644D">
        <w:rPr>
          <w:rFonts w:ascii="Times New Roman" w:hAnsi="Times New Roman"/>
          <w:sz w:val="28"/>
          <w:szCs w:val="28"/>
          <w:lang w:eastAsia="uk-UA"/>
        </w:rPr>
        <w:t>оприлюднені критерії, правила і процедури оцінювання здобувачів освіти;</w:t>
      </w:r>
    </w:p>
    <w:p w14:paraId="3D4024DA"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58" w:name="n586"/>
      <w:bookmarkEnd w:id="58"/>
      <w:r w:rsidRPr="00C8644D">
        <w:rPr>
          <w:rFonts w:ascii="Times New Roman" w:hAnsi="Times New Roman"/>
          <w:bCs/>
          <w:sz w:val="28"/>
          <w:szCs w:val="28"/>
        </w:rPr>
        <w:t xml:space="preserve">- </w:t>
      </w:r>
      <w:r w:rsidRPr="00C8644D">
        <w:rPr>
          <w:rFonts w:ascii="Times New Roman" w:hAnsi="Times New Roman"/>
          <w:sz w:val="28"/>
          <w:szCs w:val="28"/>
          <w:lang w:eastAsia="uk-UA"/>
        </w:rPr>
        <w:t>оприлюднені критерії, правила і процедури оцінювання освітньої діяльності педагогічних працівників;</w:t>
      </w:r>
    </w:p>
    <w:p w14:paraId="60D2A16D"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59" w:name="n587"/>
      <w:bookmarkEnd w:id="59"/>
      <w:r w:rsidRPr="00C8644D">
        <w:rPr>
          <w:rFonts w:ascii="Times New Roman" w:hAnsi="Times New Roman"/>
          <w:bCs/>
          <w:sz w:val="28"/>
          <w:szCs w:val="28"/>
        </w:rPr>
        <w:t xml:space="preserve">- </w:t>
      </w:r>
      <w:r w:rsidRPr="00C8644D">
        <w:rPr>
          <w:rFonts w:ascii="Times New Roman" w:hAnsi="Times New Roman"/>
          <w:sz w:val="28"/>
          <w:szCs w:val="28"/>
          <w:lang w:eastAsia="uk-UA"/>
        </w:rPr>
        <w:t>оприлюднені критерії, правила і процедури оцінювання управлінської діяльності керівних працівників закладу освіти;</w:t>
      </w:r>
    </w:p>
    <w:p w14:paraId="0B87B176"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60" w:name="n588"/>
      <w:bookmarkEnd w:id="60"/>
      <w:r w:rsidRPr="00C8644D">
        <w:rPr>
          <w:rFonts w:ascii="Times New Roman" w:hAnsi="Times New Roman"/>
          <w:bCs/>
          <w:sz w:val="28"/>
          <w:szCs w:val="28"/>
        </w:rPr>
        <w:t xml:space="preserve">- </w:t>
      </w:r>
      <w:r w:rsidRPr="00C8644D">
        <w:rPr>
          <w:rFonts w:ascii="Times New Roman" w:hAnsi="Times New Roman"/>
          <w:sz w:val="28"/>
          <w:szCs w:val="28"/>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6FAFADB1"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61" w:name="n589"/>
      <w:bookmarkEnd w:id="61"/>
      <w:r w:rsidRPr="00C8644D">
        <w:rPr>
          <w:rFonts w:ascii="Times New Roman" w:hAnsi="Times New Roman"/>
          <w:bCs/>
          <w:sz w:val="28"/>
          <w:szCs w:val="28"/>
        </w:rPr>
        <w:t xml:space="preserve">- </w:t>
      </w:r>
      <w:r w:rsidRPr="00C8644D">
        <w:rPr>
          <w:rFonts w:ascii="Times New Roman" w:hAnsi="Times New Roman"/>
          <w:sz w:val="28"/>
          <w:szCs w:val="28"/>
          <w:lang w:eastAsia="uk-UA"/>
        </w:rPr>
        <w:t>забезпечення наявності інформаційних систем для ефективного управління закладу освіти;</w:t>
      </w:r>
    </w:p>
    <w:p w14:paraId="41A7577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62" w:name="n590"/>
      <w:bookmarkEnd w:id="62"/>
      <w:r w:rsidRPr="00C8644D">
        <w:rPr>
          <w:rFonts w:ascii="Times New Roman" w:hAnsi="Times New Roman"/>
          <w:bCs/>
          <w:sz w:val="28"/>
          <w:szCs w:val="28"/>
        </w:rPr>
        <w:lastRenderedPageBreak/>
        <w:t xml:space="preserve">- </w:t>
      </w:r>
      <w:r w:rsidRPr="00C8644D">
        <w:rPr>
          <w:rFonts w:ascii="Times New Roman" w:hAnsi="Times New Roman"/>
          <w:sz w:val="28"/>
          <w:szCs w:val="28"/>
          <w:lang w:eastAsia="uk-UA"/>
        </w:rPr>
        <w:t>створення в закладі освіти інклюзивного освітнього середовища.</w:t>
      </w:r>
    </w:p>
    <w:p w14:paraId="4BD4175F"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63" w:name="n592"/>
      <w:bookmarkStart w:id="64" w:name="n608"/>
      <w:bookmarkStart w:id="65" w:name="n612"/>
      <w:bookmarkEnd w:id="63"/>
      <w:bookmarkEnd w:id="64"/>
      <w:bookmarkEnd w:id="65"/>
      <w:r w:rsidRPr="00C8644D">
        <w:rPr>
          <w:rFonts w:ascii="Times New Roman" w:hAnsi="Times New Roman"/>
          <w:sz w:val="28"/>
          <w:szCs w:val="28"/>
          <w:lang w:eastAsia="uk-UA"/>
        </w:rPr>
        <w:t>11.2. Особливості функціонування внутрішньої системи забезпечення якості закладу визначається спеціальними законами.</w:t>
      </w:r>
    </w:p>
    <w:p w14:paraId="229183D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66" w:name="n613"/>
      <w:bookmarkStart w:id="67" w:name="n614"/>
      <w:bookmarkEnd w:id="66"/>
      <w:bookmarkEnd w:id="67"/>
      <w:r w:rsidRPr="00C8644D">
        <w:rPr>
          <w:rFonts w:ascii="Times New Roman" w:hAnsi="Times New Roman"/>
          <w:sz w:val="28"/>
          <w:szCs w:val="28"/>
          <w:lang w:eastAsia="uk-UA"/>
        </w:rPr>
        <w:t xml:space="preserve">11.3.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437C5B6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11.4. Дотримання академічної доброчесності педагогічними працівниками передбачає:</w:t>
      </w:r>
    </w:p>
    <w:p w14:paraId="14CC298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68" w:name="n616"/>
      <w:bookmarkEnd w:id="68"/>
      <w:r w:rsidRPr="00C8644D">
        <w:rPr>
          <w:rFonts w:ascii="Times New Roman" w:hAnsi="Times New Roman"/>
          <w:bCs/>
          <w:sz w:val="28"/>
          <w:szCs w:val="28"/>
        </w:rPr>
        <w:t xml:space="preserve">- </w:t>
      </w:r>
      <w:r w:rsidRPr="00C8644D">
        <w:rPr>
          <w:rFonts w:ascii="Times New Roman" w:hAnsi="Times New Roman"/>
          <w:sz w:val="28"/>
          <w:szCs w:val="28"/>
          <w:lang w:eastAsia="uk-UA"/>
        </w:rPr>
        <w:t>посилання на джерела інформації у разі використання ідей, розробок, тверджень, відомостей;</w:t>
      </w:r>
    </w:p>
    <w:p w14:paraId="77622470"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69" w:name="n617"/>
      <w:bookmarkEnd w:id="69"/>
      <w:r w:rsidRPr="00C8644D">
        <w:rPr>
          <w:rFonts w:ascii="Times New Roman" w:hAnsi="Times New Roman"/>
          <w:bCs/>
          <w:sz w:val="28"/>
          <w:szCs w:val="28"/>
        </w:rPr>
        <w:t xml:space="preserve">- </w:t>
      </w:r>
      <w:r w:rsidRPr="00C8644D">
        <w:rPr>
          <w:rFonts w:ascii="Times New Roman" w:hAnsi="Times New Roman"/>
          <w:sz w:val="28"/>
          <w:szCs w:val="28"/>
          <w:lang w:eastAsia="uk-UA"/>
        </w:rPr>
        <w:t>дотримання норм законодавства про авторське право і суміжні права;</w:t>
      </w:r>
    </w:p>
    <w:p w14:paraId="0B1CDB52"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0" w:name="n618"/>
      <w:bookmarkEnd w:id="70"/>
      <w:r w:rsidRPr="00C8644D">
        <w:rPr>
          <w:rFonts w:ascii="Times New Roman" w:hAnsi="Times New Roman"/>
          <w:bCs/>
          <w:sz w:val="28"/>
          <w:szCs w:val="28"/>
        </w:rPr>
        <w:t xml:space="preserve">- </w:t>
      </w:r>
      <w:r w:rsidRPr="00C8644D">
        <w:rPr>
          <w:rFonts w:ascii="Times New Roman" w:hAnsi="Times New Roman"/>
          <w:sz w:val="28"/>
          <w:szCs w:val="28"/>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6D168B5D"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1" w:name="n619"/>
      <w:bookmarkEnd w:id="71"/>
      <w:r w:rsidRPr="00C8644D">
        <w:rPr>
          <w:rFonts w:ascii="Times New Roman" w:hAnsi="Times New Roman"/>
          <w:bCs/>
          <w:sz w:val="28"/>
          <w:szCs w:val="28"/>
        </w:rPr>
        <w:t xml:space="preserve">- </w:t>
      </w:r>
      <w:r w:rsidRPr="00C8644D">
        <w:rPr>
          <w:rFonts w:ascii="Times New Roman" w:hAnsi="Times New Roman"/>
          <w:sz w:val="28"/>
          <w:szCs w:val="28"/>
          <w:lang w:eastAsia="uk-UA"/>
        </w:rPr>
        <w:t>контроль за дотриманням академічної доброчесності здобувачами освіти;</w:t>
      </w:r>
    </w:p>
    <w:p w14:paraId="14ED5FEE"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2" w:name="n620"/>
      <w:bookmarkEnd w:id="72"/>
      <w:r w:rsidRPr="00C8644D">
        <w:rPr>
          <w:rFonts w:ascii="Times New Roman" w:hAnsi="Times New Roman"/>
          <w:bCs/>
          <w:sz w:val="28"/>
          <w:szCs w:val="28"/>
        </w:rPr>
        <w:t xml:space="preserve">- </w:t>
      </w:r>
      <w:r w:rsidRPr="00C8644D">
        <w:rPr>
          <w:rFonts w:ascii="Times New Roman" w:hAnsi="Times New Roman"/>
          <w:sz w:val="28"/>
          <w:szCs w:val="28"/>
          <w:lang w:eastAsia="uk-UA"/>
        </w:rPr>
        <w:t>об’єктивне оцінювання результатів навчання.</w:t>
      </w:r>
    </w:p>
    <w:p w14:paraId="7185EBB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3" w:name="n621"/>
      <w:bookmarkEnd w:id="73"/>
      <w:r w:rsidRPr="00C8644D">
        <w:rPr>
          <w:rFonts w:ascii="Times New Roman" w:hAnsi="Times New Roman"/>
          <w:sz w:val="28"/>
          <w:szCs w:val="28"/>
          <w:lang w:eastAsia="uk-UA"/>
        </w:rPr>
        <w:t>11.5. Дотримання академічної доброчесності здобувачами освіти передбачає:</w:t>
      </w:r>
    </w:p>
    <w:p w14:paraId="39B1163D"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4" w:name="n622"/>
      <w:bookmarkEnd w:id="74"/>
      <w:r w:rsidRPr="00C8644D">
        <w:rPr>
          <w:rFonts w:ascii="Times New Roman" w:hAnsi="Times New Roman"/>
          <w:bCs/>
          <w:sz w:val="28"/>
          <w:szCs w:val="28"/>
        </w:rPr>
        <w:t xml:space="preserve">- </w:t>
      </w:r>
      <w:r w:rsidRPr="00C8644D">
        <w:rPr>
          <w:rFonts w:ascii="Times New Roman" w:hAnsi="Times New Roman"/>
          <w:sz w:val="28"/>
          <w:szCs w:val="28"/>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9AEE9B7"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5" w:name="n623"/>
      <w:bookmarkEnd w:id="75"/>
      <w:r w:rsidRPr="00C8644D">
        <w:rPr>
          <w:rFonts w:ascii="Times New Roman" w:hAnsi="Times New Roman"/>
          <w:bCs/>
          <w:sz w:val="28"/>
          <w:szCs w:val="28"/>
        </w:rPr>
        <w:t xml:space="preserve">- </w:t>
      </w:r>
      <w:r w:rsidRPr="00C8644D">
        <w:rPr>
          <w:rFonts w:ascii="Times New Roman" w:hAnsi="Times New Roman"/>
          <w:sz w:val="28"/>
          <w:szCs w:val="28"/>
          <w:lang w:eastAsia="uk-UA"/>
        </w:rPr>
        <w:t>посилання на джерела інформації у разі використання ідей, розробок, тверджень, відомостей;</w:t>
      </w:r>
    </w:p>
    <w:p w14:paraId="2648FD3B" w14:textId="77777777" w:rsidR="00AA2BAA" w:rsidRPr="00C8644D" w:rsidRDefault="00AA2BAA" w:rsidP="00AA2BAA">
      <w:pPr>
        <w:widowControl w:val="0"/>
        <w:tabs>
          <w:tab w:val="left" w:pos="709"/>
        </w:tabs>
        <w:autoSpaceDE w:val="0"/>
        <w:autoSpaceDN w:val="0"/>
        <w:spacing w:after="0" w:line="240" w:lineRule="auto"/>
        <w:ind w:firstLine="851"/>
        <w:jc w:val="both"/>
        <w:rPr>
          <w:rFonts w:ascii="Times New Roman" w:hAnsi="Times New Roman"/>
          <w:sz w:val="28"/>
          <w:szCs w:val="28"/>
          <w:lang w:eastAsia="uk-UA"/>
        </w:rPr>
      </w:pPr>
      <w:bookmarkStart w:id="76" w:name="n624"/>
      <w:bookmarkEnd w:id="76"/>
      <w:r w:rsidRPr="00C8644D">
        <w:rPr>
          <w:rFonts w:ascii="Times New Roman" w:hAnsi="Times New Roman"/>
          <w:bCs/>
          <w:sz w:val="28"/>
          <w:szCs w:val="28"/>
        </w:rPr>
        <w:t xml:space="preserve">- </w:t>
      </w:r>
      <w:r w:rsidRPr="00C8644D">
        <w:rPr>
          <w:rFonts w:ascii="Times New Roman" w:hAnsi="Times New Roman"/>
          <w:sz w:val="28"/>
          <w:szCs w:val="28"/>
          <w:lang w:eastAsia="uk-UA"/>
        </w:rPr>
        <w:t>дотримання норм законодавства про авторське право і суміжні права;</w:t>
      </w:r>
    </w:p>
    <w:p w14:paraId="59277B8D"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7" w:name="n625"/>
      <w:bookmarkEnd w:id="77"/>
      <w:r w:rsidRPr="00C8644D">
        <w:rPr>
          <w:rFonts w:ascii="Times New Roman" w:hAnsi="Times New Roman"/>
          <w:bCs/>
          <w:sz w:val="28"/>
          <w:szCs w:val="28"/>
        </w:rPr>
        <w:t xml:space="preserve">- </w:t>
      </w:r>
      <w:r w:rsidRPr="00C8644D">
        <w:rPr>
          <w:rFonts w:ascii="Times New Roman" w:hAnsi="Times New Roman"/>
          <w:sz w:val="28"/>
          <w:szCs w:val="28"/>
          <w:lang w:eastAsia="uk-UA"/>
        </w:rPr>
        <w:t>надання достовірної інформації про результати власної навчальної  діяльності, використані методики досліджень і джерела інформації.</w:t>
      </w:r>
    </w:p>
    <w:p w14:paraId="5ABBB620"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8" w:name="n626"/>
      <w:bookmarkEnd w:id="78"/>
      <w:r w:rsidRPr="00C8644D">
        <w:rPr>
          <w:rFonts w:ascii="Times New Roman" w:hAnsi="Times New Roman"/>
          <w:sz w:val="28"/>
          <w:szCs w:val="28"/>
          <w:lang w:eastAsia="uk-UA"/>
        </w:rPr>
        <w:t>11.6. Порушенням академічної доброчесності вважається:</w:t>
      </w:r>
    </w:p>
    <w:p w14:paraId="6E46C4A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79" w:name="n627"/>
      <w:bookmarkEnd w:id="79"/>
      <w:r w:rsidRPr="00C8644D">
        <w:rPr>
          <w:rFonts w:ascii="Times New Roman" w:hAnsi="Times New Roman"/>
          <w:bCs/>
          <w:sz w:val="28"/>
          <w:szCs w:val="28"/>
        </w:rPr>
        <w:t xml:space="preserve">- </w:t>
      </w:r>
      <w:r w:rsidRPr="00C8644D">
        <w:rPr>
          <w:rFonts w:ascii="Times New Roman" w:hAnsi="Times New Roman"/>
          <w:sz w:val="28"/>
          <w:szCs w:val="28"/>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2BF37BD6"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0" w:name="n628"/>
      <w:bookmarkEnd w:id="80"/>
      <w:r w:rsidRPr="00C8644D">
        <w:rPr>
          <w:rFonts w:ascii="Times New Roman" w:hAnsi="Times New Roman"/>
          <w:bCs/>
          <w:sz w:val="28"/>
          <w:szCs w:val="28"/>
        </w:rPr>
        <w:t xml:space="preserve">- </w:t>
      </w:r>
      <w:proofErr w:type="spellStart"/>
      <w:r w:rsidRPr="00C8644D">
        <w:rPr>
          <w:rFonts w:ascii="Times New Roman" w:hAnsi="Times New Roman"/>
          <w:sz w:val="28"/>
          <w:szCs w:val="28"/>
          <w:lang w:eastAsia="uk-UA"/>
        </w:rPr>
        <w:t>самоплагіат</w:t>
      </w:r>
      <w:proofErr w:type="spellEnd"/>
      <w:r w:rsidRPr="00C8644D">
        <w:rPr>
          <w:rFonts w:ascii="Times New Roman" w:hAnsi="Times New Roman"/>
          <w:sz w:val="28"/>
          <w:szCs w:val="28"/>
          <w:lang w:eastAsia="uk-UA"/>
        </w:rPr>
        <w:t xml:space="preserve"> - оприлюднення (частково або повністю) власних раніше опублікованих наукових результатів як нових наукових результатів;</w:t>
      </w:r>
    </w:p>
    <w:p w14:paraId="36E27EB5"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1" w:name="n629"/>
      <w:bookmarkEnd w:id="81"/>
      <w:r w:rsidRPr="00C8644D">
        <w:rPr>
          <w:rFonts w:ascii="Times New Roman" w:hAnsi="Times New Roman"/>
          <w:bCs/>
          <w:sz w:val="28"/>
          <w:szCs w:val="28"/>
        </w:rPr>
        <w:t xml:space="preserve">- </w:t>
      </w:r>
      <w:r w:rsidRPr="00C8644D">
        <w:rPr>
          <w:rFonts w:ascii="Times New Roman" w:hAnsi="Times New Roman"/>
          <w:sz w:val="28"/>
          <w:szCs w:val="28"/>
          <w:lang w:eastAsia="uk-UA"/>
        </w:rPr>
        <w:t>фабрикація - вигадування даних чи фактів, що використовуються в освітньому процесі або наукових дослідженнях;</w:t>
      </w:r>
    </w:p>
    <w:p w14:paraId="2A23C7E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2" w:name="n630"/>
      <w:bookmarkEnd w:id="82"/>
      <w:r w:rsidRPr="00C8644D">
        <w:rPr>
          <w:rFonts w:ascii="Times New Roman" w:hAnsi="Times New Roman"/>
          <w:bCs/>
          <w:sz w:val="28"/>
          <w:szCs w:val="28"/>
        </w:rPr>
        <w:t xml:space="preserve">- </w:t>
      </w:r>
      <w:r w:rsidRPr="00C8644D">
        <w:rPr>
          <w:rFonts w:ascii="Times New Roman" w:hAnsi="Times New Roman"/>
          <w:sz w:val="28"/>
          <w:szCs w:val="28"/>
          <w:lang w:eastAsia="uk-UA"/>
        </w:rPr>
        <w:t>фальсифікація - свідома зміна чи модифікація вже наявних даних, що стосуються освітнього процесу чи наукових досліджень;</w:t>
      </w:r>
    </w:p>
    <w:p w14:paraId="39B90D8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3" w:name="n631"/>
      <w:bookmarkEnd w:id="83"/>
      <w:r w:rsidRPr="00C8644D">
        <w:rPr>
          <w:rFonts w:ascii="Times New Roman" w:hAnsi="Times New Roman"/>
          <w:bCs/>
          <w:sz w:val="28"/>
          <w:szCs w:val="28"/>
        </w:rPr>
        <w:t xml:space="preserve">- </w:t>
      </w:r>
      <w:r w:rsidRPr="00C8644D">
        <w:rPr>
          <w:rFonts w:ascii="Times New Roman" w:hAnsi="Times New Roman"/>
          <w:sz w:val="28"/>
          <w:szCs w:val="28"/>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0B491D16"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4" w:name="n632"/>
      <w:bookmarkEnd w:id="84"/>
      <w:r w:rsidRPr="00C8644D">
        <w:rPr>
          <w:rFonts w:ascii="Times New Roman" w:hAnsi="Times New Roman"/>
          <w:bCs/>
          <w:sz w:val="28"/>
          <w:szCs w:val="28"/>
        </w:rPr>
        <w:t xml:space="preserve">- </w:t>
      </w:r>
      <w:r w:rsidRPr="00C8644D">
        <w:rPr>
          <w:rFonts w:ascii="Times New Roman" w:hAnsi="Times New Roman"/>
          <w:sz w:val="28"/>
          <w:szCs w:val="28"/>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C8644D">
        <w:rPr>
          <w:rFonts w:ascii="Times New Roman" w:hAnsi="Times New Roman"/>
          <w:sz w:val="28"/>
          <w:szCs w:val="28"/>
          <w:lang w:eastAsia="uk-UA"/>
        </w:rPr>
        <w:t>самоплагіат</w:t>
      </w:r>
      <w:proofErr w:type="spellEnd"/>
      <w:r w:rsidRPr="00C8644D">
        <w:rPr>
          <w:rFonts w:ascii="Times New Roman" w:hAnsi="Times New Roman"/>
          <w:sz w:val="28"/>
          <w:szCs w:val="28"/>
          <w:lang w:eastAsia="uk-UA"/>
        </w:rPr>
        <w:t>, фабрикація, фальсифікація та списування;</w:t>
      </w:r>
    </w:p>
    <w:p w14:paraId="0EED8014"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5" w:name="n633"/>
      <w:bookmarkEnd w:id="85"/>
      <w:r w:rsidRPr="00C8644D">
        <w:rPr>
          <w:rFonts w:ascii="Times New Roman" w:hAnsi="Times New Roman"/>
          <w:bCs/>
          <w:sz w:val="28"/>
          <w:szCs w:val="28"/>
        </w:rPr>
        <w:t xml:space="preserve">- </w:t>
      </w:r>
      <w:r w:rsidRPr="00C8644D">
        <w:rPr>
          <w:rFonts w:ascii="Times New Roman" w:hAnsi="Times New Roman"/>
          <w:sz w:val="28"/>
          <w:szCs w:val="28"/>
          <w:lang w:eastAsia="uk-UA"/>
        </w:rPr>
        <w:t>хабарництво - надання (отримання) учасником освітнього процесу чи пропозиція щодо надання (отримання) коштів, майна, послуг, пільг чи будь-</w:t>
      </w:r>
      <w:r w:rsidRPr="00C8644D">
        <w:rPr>
          <w:rFonts w:ascii="Times New Roman" w:hAnsi="Times New Roman"/>
          <w:sz w:val="28"/>
          <w:szCs w:val="28"/>
          <w:lang w:eastAsia="uk-UA"/>
        </w:rPr>
        <w:lastRenderedPageBreak/>
        <w:t>яких інших благ матеріального або нематеріального характеру з метою отримання неправомірної переваги в освітньому процесі;</w:t>
      </w:r>
    </w:p>
    <w:p w14:paraId="485743C0"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86" w:name="n634"/>
      <w:bookmarkEnd w:id="86"/>
      <w:r w:rsidRPr="00C8644D">
        <w:rPr>
          <w:rFonts w:ascii="Times New Roman" w:hAnsi="Times New Roman"/>
          <w:bCs/>
          <w:sz w:val="28"/>
          <w:szCs w:val="28"/>
        </w:rPr>
        <w:t xml:space="preserve">- </w:t>
      </w:r>
      <w:r w:rsidRPr="00C8644D">
        <w:rPr>
          <w:rFonts w:ascii="Times New Roman" w:hAnsi="Times New Roman"/>
          <w:sz w:val="28"/>
          <w:szCs w:val="28"/>
          <w:lang w:eastAsia="uk-UA"/>
        </w:rPr>
        <w:t>необ’єктивне оцінювання - свідоме завищення або заниження оцінки результатів навчання здобувачів освіти.</w:t>
      </w:r>
    </w:p>
    <w:p w14:paraId="56CEF756"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7" w:name="n635"/>
      <w:bookmarkEnd w:id="87"/>
      <w:r w:rsidRPr="00C8644D">
        <w:rPr>
          <w:rFonts w:ascii="Times New Roman" w:hAnsi="Times New Roman"/>
          <w:sz w:val="28"/>
          <w:szCs w:val="28"/>
          <w:lang w:eastAsia="uk-UA"/>
        </w:rPr>
        <w:t>11.7. За порушення академічної доброчесності педагогічні працівники закладу освіти можуть бути притягнені до такої академічної відповідальності:</w:t>
      </w:r>
    </w:p>
    <w:p w14:paraId="5CF38F3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88" w:name="n636"/>
      <w:bookmarkStart w:id="89" w:name="n638"/>
      <w:bookmarkEnd w:id="88"/>
      <w:bookmarkEnd w:id="89"/>
      <w:r w:rsidRPr="00C8644D">
        <w:rPr>
          <w:rFonts w:ascii="Times New Roman" w:hAnsi="Times New Roman"/>
          <w:bCs/>
          <w:sz w:val="28"/>
          <w:szCs w:val="28"/>
        </w:rPr>
        <w:t xml:space="preserve">- </w:t>
      </w:r>
      <w:r w:rsidRPr="00C8644D">
        <w:rPr>
          <w:rFonts w:ascii="Times New Roman" w:hAnsi="Times New Roman"/>
          <w:sz w:val="28"/>
          <w:szCs w:val="28"/>
          <w:lang w:eastAsia="uk-UA"/>
        </w:rPr>
        <w:t>відмова в присвоєнні або позбавлення присвоєного педагогічного звання, кваліфікаційної категорії;</w:t>
      </w:r>
    </w:p>
    <w:p w14:paraId="06CAC758"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90" w:name="n639"/>
      <w:bookmarkEnd w:id="90"/>
      <w:r w:rsidRPr="00C8644D">
        <w:rPr>
          <w:rFonts w:ascii="Times New Roman" w:hAnsi="Times New Roman"/>
          <w:bCs/>
          <w:sz w:val="28"/>
          <w:szCs w:val="28"/>
        </w:rPr>
        <w:t xml:space="preserve">- </w:t>
      </w:r>
      <w:r w:rsidRPr="00C8644D">
        <w:rPr>
          <w:rFonts w:ascii="Times New Roman" w:hAnsi="Times New Roman"/>
          <w:sz w:val="28"/>
          <w:szCs w:val="28"/>
          <w:lang w:eastAsia="uk-UA"/>
        </w:rPr>
        <w:t>позбавлення права брати участь у роботі визначених законом органів чи займати визначені законом посади.</w:t>
      </w:r>
    </w:p>
    <w:p w14:paraId="2C4E2694"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91" w:name="n640"/>
      <w:bookmarkEnd w:id="91"/>
      <w:r w:rsidRPr="00C8644D">
        <w:rPr>
          <w:rFonts w:ascii="Times New Roman" w:hAnsi="Times New Roman"/>
          <w:sz w:val="28"/>
          <w:szCs w:val="28"/>
          <w:lang w:eastAsia="uk-UA"/>
        </w:rPr>
        <w:t>11.8. За порушення академічної доброчесності здобувачі освіти можуть бути притягнені до такої академічної відповідальності:</w:t>
      </w:r>
    </w:p>
    <w:p w14:paraId="4D2ACAAA"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92" w:name="n641"/>
      <w:bookmarkEnd w:id="92"/>
      <w:r w:rsidRPr="00C8644D">
        <w:rPr>
          <w:rFonts w:ascii="Times New Roman" w:hAnsi="Times New Roman"/>
          <w:bCs/>
          <w:sz w:val="28"/>
          <w:szCs w:val="28"/>
        </w:rPr>
        <w:t xml:space="preserve">- </w:t>
      </w:r>
      <w:r w:rsidRPr="00C8644D">
        <w:rPr>
          <w:rFonts w:ascii="Times New Roman" w:hAnsi="Times New Roman"/>
          <w:sz w:val="28"/>
          <w:szCs w:val="28"/>
          <w:lang w:eastAsia="uk-UA"/>
        </w:rPr>
        <w:t>повторне проходження оцінювання (контрольна робота, іспит, залік тощо);</w:t>
      </w:r>
    </w:p>
    <w:p w14:paraId="7DADBFD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93" w:name="n642"/>
      <w:bookmarkEnd w:id="93"/>
      <w:r w:rsidRPr="00C8644D">
        <w:rPr>
          <w:rFonts w:ascii="Times New Roman" w:hAnsi="Times New Roman"/>
          <w:bCs/>
          <w:sz w:val="28"/>
          <w:szCs w:val="28"/>
        </w:rPr>
        <w:t xml:space="preserve">- </w:t>
      </w:r>
      <w:r w:rsidRPr="00C8644D">
        <w:rPr>
          <w:rFonts w:ascii="Times New Roman" w:hAnsi="Times New Roman"/>
          <w:sz w:val="28"/>
          <w:szCs w:val="28"/>
          <w:lang w:eastAsia="uk-UA"/>
        </w:rPr>
        <w:t>повторне проходження відповідного освітнього компонента освітньої програми.</w:t>
      </w:r>
    </w:p>
    <w:p w14:paraId="0DA64E8A"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94" w:name="n643"/>
      <w:bookmarkStart w:id="95" w:name="n644"/>
      <w:bookmarkStart w:id="96" w:name="n645"/>
      <w:bookmarkStart w:id="97" w:name="n646"/>
      <w:bookmarkStart w:id="98" w:name="n647"/>
      <w:bookmarkEnd w:id="94"/>
      <w:bookmarkEnd w:id="95"/>
      <w:bookmarkEnd w:id="96"/>
      <w:bookmarkEnd w:id="97"/>
      <w:bookmarkEnd w:id="98"/>
      <w:r w:rsidRPr="00C8644D">
        <w:rPr>
          <w:rFonts w:ascii="Times New Roman" w:hAnsi="Times New Roman"/>
          <w:sz w:val="28"/>
          <w:szCs w:val="28"/>
          <w:lang w:eastAsia="uk-UA"/>
        </w:rPr>
        <w:t>11.9.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401FC219"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99" w:name="n648"/>
      <w:bookmarkEnd w:id="99"/>
      <w:r w:rsidRPr="00C8644D">
        <w:rPr>
          <w:rFonts w:ascii="Times New Roman" w:hAnsi="Times New Roman"/>
          <w:sz w:val="28"/>
          <w:szCs w:val="28"/>
          <w:lang w:eastAsia="uk-UA"/>
        </w:rPr>
        <w:t>Кожна особа, стосовно якої порушено питання про порушення нею академічної доброчесності, має такі права:</w:t>
      </w:r>
    </w:p>
    <w:p w14:paraId="1D661B3E"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100" w:name="n649"/>
      <w:bookmarkEnd w:id="100"/>
      <w:r w:rsidRPr="00C8644D">
        <w:rPr>
          <w:rFonts w:ascii="Times New Roman" w:hAnsi="Times New Roman"/>
          <w:bCs/>
          <w:sz w:val="28"/>
          <w:szCs w:val="28"/>
        </w:rPr>
        <w:t xml:space="preserve">- </w:t>
      </w:r>
      <w:r w:rsidRPr="00C8644D">
        <w:rPr>
          <w:rFonts w:ascii="Times New Roman" w:hAnsi="Times New Roman"/>
          <w:sz w:val="28"/>
          <w:szCs w:val="28"/>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712FCB0C" w14:textId="77777777" w:rsidR="00AA2BAA" w:rsidRPr="00C8644D" w:rsidRDefault="00AA2BAA" w:rsidP="00AA2BAA">
      <w:pPr>
        <w:widowControl w:val="0"/>
        <w:autoSpaceDE w:val="0"/>
        <w:autoSpaceDN w:val="0"/>
        <w:spacing w:after="0" w:line="240" w:lineRule="auto"/>
        <w:ind w:firstLine="851"/>
        <w:jc w:val="both"/>
        <w:rPr>
          <w:rFonts w:ascii="Times New Roman" w:hAnsi="Times New Roman"/>
          <w:sz w:val="28"/>
          <w:szCs w:val="28"/>
          <w:lang w:eastAsia="uk-UA"/>
        </w:rPr>
      </w:pPr>
      <w:bookmarkStart w:id="101" w:name="n650"/>
      <w:bookmarkEnd w:id="101"/>
      <w:r w:rsidRPr="00C8644D">
        <w:rPr>
          <w:rFonts w:ascii="Times New Roman" w:hAnsi="Times New Roman"/>
          <w:bCs/>
          <w:sz w:val="28"/>
          <w:szCs w:val="28"/>
        </w:rPr>
        <w:t xml:space="preserve">- </w:t>
      </w:r>
      <w:r w:rsidRPr="00C8644D">
        <w:rPr>
          <w:rFonts w:ascii="Times New Roman" w:hAnsi="Times New Roman"/>
          <w:sz w:val="28"/>
          <w:szCs w:val="28"/>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518D8E09" w14:textId="77777777" w:rsidR="00AA2BAA" w:rsidRPr="00C8644D" w:rsidRDefault="00AA2BAA" w:rsidP="00AA2BAA">
      <w:pPr>
        <w:widowControl w:val="0"/>
        <w:tabs>
          <w:tab w:val="left" w:pos="1134"/>
        </w:tabs>
        <w:autoSpaceDE w:val="0"/>
        <w:autoSpaceDN w:val="0"/>
        <w:spacing w:after="0" w:line="240" w:lineRule="auto"/>
        <w:ind w:firstLine="851"/>
        <w:jc w:val="both"/>
        <w:rPr>
          <w:rFonts w:ascii="Times New Roman" w:hAnsi="Times New Roman"/>
          <w:sz w:val="28"/>
          <w:szCs w:val="28"/>
          <w:lang w:eastAsia="uk-UA"/>
        </w:rPr>
      </w:pPr>
      <w:bookmarkStart w:id="102" w:name="n651"/>
      <w:bookmarkEnd w:id="102"/>
      <w:r w:rsidRPr="00C8644D">
        <w:rPr>
          <w:rFonts w:ascii="Times New Roman" w:hAnsi="Times New Roman"/>
          <w:bCs/>
          <w:sz w:val="28"/>
          <w:szCs w:val="28"/>
        </w:rPr>
        <w:t xml:space="preserve">- </w:t>
      </w:r>
      <w:r w:rsidRPr="00C8644D">
        <w:rPr>
          <w:rFonts w:ascii="Times New Roman" w:hAnsi="Times New Roman"/>
          <w:sz w:val="28"/>
          <w:szCs w:val="28"/>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3E8EC0B8" w14:textId="77777777" w:rsidR="00AA2BAA" w:rsidRPr="00C8644D" w:rsidRDefault="00AA2BAA" w:rsidP="00AA2BAA">
      <w:pPr>
        <w:widowControl w:val="0"/>
        <w:tabs>
          <w:tab w:val="left" w:pos="709"/>
          <w:tab w:val="left" w:pos="851"/>
          <w:tab w:val="left" w:pos="1134"/>
        </w:tabs>
        <w:autoSpaceDE w:val="0"/>
        <w:autoSpaceDN w:val="0"/>
        <w:spacing w:after="0" w:line="240" w:lineRule="auto"/>
        <w:ind w:firstLine="851"/>
        <w:jc w:val="both"/>
        <w:rPr>
          <w:rFonts w:ascii="Times New Roman" w:hAnsi="Times New Roman"/>
          <w:sz w:val="28"/>
          <w:szCs w:val="28"/>
          <w:lang w:eastAsia="uk-UA"/>
        </w:rPr>
      </w:pPr>
      <w:bookmarkStart w:id="103" w:name="n652"/>
      <w:bookmarkEnd w:id="103"/>
      <w:r w:rsidRPr="00C8644D">
        <w:rPr>
          <w:rFonts w:ascii="Times New Roman" w:hAnsi="Times New Roman"/>
          <w:bCs/>
          <w:sz w:val="28"/>
          <w:szCs w:val="28"/>
        </w:rPr>
        <w:t xml:space="preserve">- </w:t>
      </w:r>
      <w:r w:rsidRPr="00C8644D">
        <w:rPr>
          <w:rFonts w:ascii="Times New Roman" w:hAnsi="Times New Roman"/>
          <w:sz w:val="28"/>
          <w:szCs w:val="28"/>
          <w:lang w:eastAsia="uk-UA"/>
        </w:rPr>
        <w:t>оскаржити рішення про притягнення до академічної відповідальності до органу, уповноваженого розглядати апеляції, або до суду.</w:t>
      </w:r>
    </w:p>
    <w:p w14:paraId="05841755" w14:textId="77777777" w:rsidR="00AA2BAA" w:rsidRPr="00B242C0" w:rsidRDefault="00AA2BAA" w:rsidP="00AA2BAA">
      <w:pPr>
        <w:widowControl w:val="0"/>
        <w:autoSpaceDE w:val="0"/>
        <w:autoSpaceDN w:val="0"/>
        <w:adjustRightInd w:val="0"/>
        <w:spacing w:after="0" w:line="240" w:lineRule="auto"/>
        <w:ind w:firstLine="851"/>
        <w:jc w:val="center"/>
        <w:rPr>
          <w:rFonts w:ascii="Times New Roman" w:hAnsi="Times New Roman"/>
          <w:b/>
          <w:sz w:val="24"/>
          <w:szCs w:val="28"/>
          <w:lang w:eastAsia="uk-UA"/>
        </w:rPr>
      </w:pPr>
    </w:p>
    <w:p w14:paraId="377FCC1B"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sz w:val="28"/>
          <w:szCs w:val="28"/>
          <w:lang w:eastAsia="uk-UA"/>
        </w:rPr>
      </w:pPr>
      <w:r w:rsidRPr="00C8644D">
        <w:rPr>
          <w:rFonts w:ascii="Times New Roman" w:hAnsi="Times New Roman"/>
          <w:b/>
          <w:sz w:val="28"/>
          <w:szCs w:val="28"/>
          <w:lang w:eastAsia="uk-UA"/>
        </w:rPr>
        <w:t>12. Припинення діяльності ліцею</w:t>
      </w:r>
    </w:p>
    <w:p w14:paraId="3CC5F270"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12.1. Рішення про створення, реорганізацію, ліквідацію чи перепрофілювання (зміна типу) ліцею приймає Засновник. </w:t>
      </w:r>
    </w:p>
    <w:p w14:paraId="10F2893C"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12.2. У разі реорганізації чи ліквідації ліцею Засновник зобов’язаний забезпечити здобувачам освіти можливість продовжити здобуття загальної середньої освіти.</w:t>
      </w:r>
    </w:p>
    <w:p w14:paraId="43876E68" w14:textId="77777777" w:rsidR="00AA2BAA" w:rsidRPr="00C8644D" w:rsidRDefault="00AA2BAA" w:rsidP="00AA2BAA">
      <w:pPr>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12.3. При реорганізації чи ліквідації ліцею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3DA35AAE" w14:textId="77777777" w:rsidR="00AA2BAA" w:rsidRPr="00C8644D" w:rsidRDefault="00AA2BAA" w:rsidP="00AA2BAA">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12.4.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3EDAA951"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sz w:val="28"/>
          <w:szCs w:val="28"/>
          <w:lang w:eastAsia="uk-UA"/>
        </w:rPr>
      </w:pPr>
    </w:p>
    <w:p w14:paraId="659E55AD" w14:textId="77777777" w:rsidR="00AA2BAA" w:rsidRPr="00C8644D" w:rsidRDefault="00AA2BAA" w:rsidP="00AA2BAA">
      <w:pPr>
        <w:widowControl w:val="0"/>
        <w:autoSpaceDE w:val="0"/>
        <w:autoSpaceDN w:val="0"/>
        <w:adjustRightInd w:val="0"/>
        <w:spacing w:after="0" w:line="240" w:lineRule="auto"/>
        <w:ind w:firstLine="851"/>
        <w:jc w:val="center"/>
        <w:rPr>
          <w:rFonts w:ascii="Times New Roman" w:hAnsi="Times New Roman"/>
          <w:b/>
          <w:bCs/>
          <w:sz w:val="28"/>
          <w:szCs w:val="28"/>
          <w:lang w:eastAsia="uk-UA"/>
        </w:rPr>
      </w:pPr>
      <w:r w:rsidRPr="00C8644D">
        <w:rPr>
          <w:rFonts w:ascii="Times New Roman" w:hAnsi="Times New Roman"/>
          <w:b/>
          <w:bCs/>
          <w:sz w:val="28"/>
          <w:szCs w:val="28"/>
          <w:lang w:eastAsia="uk-UA"/>
        </w:rPr>
        <w:t>13. Прикінцеві положення</w:t>
      </w:r>
    </w:p>
    <w:p w14:paraId="0649B21B" w14:textId="77777777" w:rsidR="00AA2BAA" w:rsidRPr="00C8644D" w:rsidRDefault="00AA2BAA" w:rsidP="00AA2BAA">
      <w:pPr>
        <w:widowControl w:val="0"/>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 xml:space="preserve">13.1. Всі питання неврегульовані цим Статутом, підлягають вирішенню </w:t>
      </w:r>
      <w:r w:rsidRPr="00C8644D">
        <w:rPr>
          <w:rFonts w:ascii="Times New Roman" w:hAnsi="Times New Roman"/>
          <w:sz w:val="28"/>
          <w:szCs w:val="28"/>
          <w:lang w:eastAsia="uk-UA"/>
        </w:rPr>
        <w:lastRenderedPageBreak/>
        <w:t>відповідно до чинного законодавства України.</w:t>
      </w:r>
    </w:p>
    <w:p w14:paraId="54426AA2" w14:textId="77777777" w:rsidR="00AA2BAA" w:rsidRPr="00C8644D" w:rsidRDefault="00AA2BAA" w:rsidP="00AA2BAA">
      <w:pPr>
        <w:widowControl w:val="0"/>
        <w:autoSpaceDE w:val="0"/>
        <w:autoSpaceDN w:val="0"/>
        <w:adjustRightInd w:val="0"/>
        <w:spacing w:after="0" w:line="240" w:lineRule="auto"/>
        <w:ind w:firstLine="851"/>
        <w:jc w:val="both"/>
        <w:rPr>
          <w:rFonts w:ascii="Times New Roman" w:hAnsi="Times New Roman"/>
          <w:sz w:val="28"/>
          <w:szCs w:val="28"/>
          <w:lang w:eastAsia="uk-UA"/>
        </w:rPr>
      </w:pPr>
      <w:r w:rsidRPr="00C8644D">
        <w:rPr>
          <w:rFonts w:ascii="Times New Roman" w:hAnsi="Times New Roman"/>
          <w:sz w:val="28"/>
          <w:szCs w:val="28"/>
          <w:lang w:eastAsia="uk-UA"/>
        </w:rPr>
        <w:t>13.2. Внесення змін та доповнень до Статуту здійснюється Засновником.</w:t>
      </w:r>
    </w:p>
    <w:p w14:paraId="1301A4DE" w14:textId="77777777" w:rsidR="00AA2BAA" w:rsidRPr="00C8644D" w:rsidRDefault="00AA2BAA" w:rsidP="00AA2BAA">
      <w:pPr>
        <w:spacing w:after="0" w:line="240" w:lineRule="auto"/>
        <w:ind w:firstLine="5954"/>
        <w:jc w:val="both"/>
        <w:rPr>
          <w:rFonts w:ascii="Times New Roman" w:hAnsi="Times New Roman"/>
          <w:sz w:val="28"/>
          <w:szCs w:val="28"/>
        </w:rPr>
      </w:pPr>
      <w:r w:rsidRPr="00C8644D">
        <w:rPr>
          <w:rFonts w:ascii="Times New Roman" w:hAnsi="Times New Roman"/>
          <w:sz w:val="28"/>
          <w:szCs w:val="28"/>
        </w:rPr>
        <w:br w:type="page"/>
      </w:r>
      <w:r w:rsidRPr="00C8644D">
        <w:rPr>
          <w:rFonts w:ascii="Times New Roman" w:hAnsi="Times New Roman"/>
          <w:sz w:val="28"/>
          <w:szCs w:val="28"/>
        </w:rPr>
        <w:lastRenderedPageBreak/>
        <w:t xml:space="preserve">Додаток </w:t>
      </w:r>
    </w:p>
    <w:p w14:paraId="411E8E39" w14:textId="77777777" w:rsidR="00AA2BAA" w:rsidRPr="00C8644D" w:rsidRDefault="00AA2BAA" w:rsidP="00AA2BAA">
      <w:pPr>
        <w:spacing w:after="0" w:line="240" w:lineRule="auto"/>
        <w:ind w:firstLine="5954"/>
        <w:jc w:val="both"/>
        <w:rPr>
          <w:rFonts w:ascii="Times New Roman" w:hAnsi="Times New Roman"/>
          <w:sz w:val="28"/>
          <w:szCs w:val="28"/>
        </w:rPr>
      </w:pPr>
      <w:r w:rsidRPr="00C8644D">
        <w:rPr>
          <w:rFonts w:ascii="Times New Roman" w:hAnsi="Times New Roman"/>
          <w:sz w:val="28"/>
          <w:szCs w:val="28"/>
        </w:rPr>
        <w:t xml:space="preserve">до Статуту </w:t>
      </w:r>
    </w:p>
    <w:p w14:paraId="4C42F5AD" w14:textId="77777777" w:rsidR="00AA2BAA" w:rsidRPr="00C8644D" w:rsidRDefault="00AA2BAA" w:rsidP="00AA2BAA">
      <w:pPr>
        <w:spacing w:after="0" w:line="240" w:lineRule="auto"/>
        <w:ind w:firstLine="5954"/>
        <w:jc w:val="both"/>
        <w:rPr>
          <w:rFonts w:ascii="Times New Roman" w:hAnsi="Times New Roman"/>
          <w:bCs/>
          <w:color w:val="111111"/>
          <w:sz w:val="28"/>
          <w:szCs w:val="28"/>
        </w:rPr>
      </w:pPr>
      <w:r w:rsidRPr="00C8644D">
        <w:rPr>
          <w:rFonts w:ascii="Times New Roman" w:hAnsi="Times New Roman"/>
          <w:color w:val="111111"/>
          <w:sz w:val="28"/>
          <w:szCs w:val="28"/>
        </w:rPr>
        <w:t>ліцею і</w:t>
      </w:r>
      <w:r w:rsidRPr="00C8644D">
        <w:rPr>
          <w:rFonts w:ascii="Times New Roman" w:hAnsi="Times New Roman"/>
          <w:bCs/>
          <w:color w:val="111111"/>
          <w:sz w:val="28"/>
          <w:szCs w:val="28"/>
        </w:rPr>
        <w:t xml:space="preserve">з структурним </w:t>
      </w:r>
    </w:p>
    <w:p w14:paraId="3FD7C6F0" w14:textId="77777777" w:rsidR="00AA2BAA" w:rsidRPr="00C8644D" w:rsidRDefault="00AA2BAA" w:rsidP="00AA2BAA">
      <w:pPr>
        <w:spacing w:after="0" w:line="240" w:lineRule="auto"/>
        <w:ind w:firstLine="5954"/>
        <w:jc w:val="both"/>
        <w:rPr>
          <w:rFonts w:ascii="Times New Roman" w:hAnsi="Times New Roman"/>
          <w:sz w:val="28"/>
          <w:szCs w:val="28"/>
        </w:rPr>
      </w:pPr>
      <w:r w:rsidRPr="00C8644D">
        <w:rPr>
          <w:rFonts w:ascii="Times New Roman" w:hAnsi="Times New Roman"/>
          <w:bCs/>
          <w:color w:val="111111"/>
          <w:sz w:val="28"/>
          <w:szCs w:val="28"/>
        </w:rPr>
        <w:t>підрозділом «Пансіоном»</w:t>
      </w:r>
    </w:p>
    <w:p w14:paraId="53F7BDE7" w14:textId="77777777" w:rsidR="00AA2BAA" w:rsidRPr="00C8644D" w:rsidRDefault="00AA2BAA" w:rsidP="00AA2BAA">
      <w:pPr>
        <w:spacing w:after="0" w:line="240" w:lineRule="auto"/>
        <w:ind w:firstLine="5954"/>
        <w:jc w:val="both"/>
        <w:rPr>
          <w:rFonts w:ascii="Times New Roman" w:hAnsi="Times New Roman"/>
          <w:sz w:val="28"/>
          <w:szCs w:val="28"/>
        </w:rPr>
      </w:pPr>
      <w:r w:rsidRPr="00C8644D">
        <w:rPr>
          <w:rFonts w:ascii="Times New Roman" w:hAnsi="Times New Roman"/>
          <w:sz w:val="28"/>
          <w:szCs w:val="28"/>
        </w:rPr>
        <w:t>Долинської міської ради</w:t>
      </w:r>
    </w:p>
    <w:p w14:paraId="623D2327" w14:textId="77777777" w:rsidR="00AA2BAA" w:rsidRPr="00C8644D" w:rsidRDefault="00AA2BAA" w:rsidP="00AA2BAA">
      <w:pPr>
        <w:spacing w:after="0" w:line="240" w:lineRule="auto"/>
        <w:ind w:firstLine="5954"/>
        <w:jc w:val="both"/>
        <w:rPr>
          <w:rFonts w:ascii="Times New Roman" w:hAnsi="Times New Roman"/>
          <w:sz w:val="28"/>
          <w:szCs w:val="28"/>
        </w:rPr>
      </w:pPr>
      <w:r w:rsidRPr="00C8644D">
        <w:rPr>
          <w:rFonts w:ascii="Times New Roman" w:hAnsi="Times New Roman"/>
          <w:sz w:val="28"/>
          <w:szCs w:val="28"/>
        </w:rPr>
        <w:t>Івано-Франківської області</w:t>
      </w:r>
    </w:p>
    <w:p w14:paraId="5E7A8002" w14:textId="77777777" w:rsidR="00AA2BAA" w:rsidRPr="00187A52" w:rsidRDefault="00AA2BAA" w:rsidP="00AA2BAA">
      <w:pPr>
        <w:pStyle w:val="Default"/>
        <w:rPr>
          <w:b/>
          <w:bCs/>
          <w:color w:val="auto"/>
          <w:sz w:val="28"/>
          <w:szCs w:val="28"/>
        </w:rPr>
      </w:pPr>
    </w:p>
    <w:p w14:paraId="1C8DBBB3" w14:textId="77777777" w:rsidR="00AA2BAA" w:rsidRDefault="00AA2BAA" w:rsidP="00AA2BAA">
      <w:pPr>
        <w:pStyle w:val="Default"/>
        <w:rPr>
          <w:bCs/>
          <w:color w:val="auto"/>
          <w:sz w:val="28"/>
          <w:szCs w:val="28"/>
        </w:rPr>
      </w:pPr>
    </w:p>
    <w:p w14:paraId="046675E2" w14:textId="77777777" w:rsidR="00AA2BAA" w:rsidRDefault="00AA2BAA" w:rsidP="00AA2BAA">
      <w:pPr>
        <w:pStyle w:val="Default"/>
        <w:rPr>
          <w:bCs/>
          <w:color w:val="auto"/>
          <w:sz w:val="28"/>
          <w:szCs w:val="28"/>
        </w:rPr>
      </w:pPr>
    </w:p>
    <w:p w14:paraId="69C506E3" w14:textId="77777777" w:rsidR="00AA2BAA" w:rsidRDefault="00AA2BAA" w:rsidP="00AA2BAA">
      <w:pPr>
        <w:pStyle w:val="Default"/>
        <w:rPr>
          <w:bCs/>
          <w:color w:val="auto"/>
          <w:sz w:val="28"/>
          <w:szCs w:val="28"/>
        </w:rPr>
      </w:pPr>
    </w:p>
    <w:p w14:paraId="46A61D9D" w14:textId="77777777" w:rsidR="00AA2BAA" w:rsidRDefault="00AA2BAA" w:rsidP="00AA2BAA">
      <w:pPr>
        <w:pStyle w:val="Default"/>
        <w:rPr>
          <w:bCs/>
          <w:color w:val="auto"/>
          <w:sz w:val="28"/>
          <w:szCs w:val="28"/>
        </w:rPr>
      </w:pPr>
    </w:p>
    <w:p w14:paraId="6DCAE022" w14:textId="77777777" w:rsidR="00AA2BAA" w:rsidRDefault="00AA2BAA" w:rsidP="00AA2BAA">
      <w:pPr>
        <w:pStyle w:val="Default"/>
        <w:rPr>
          <w:bCs/>
          <w:color w:val="auto"/>
          <w:sz w:val="28"/>
          <w:szCs w:val="28"/>
        </w:rPr>
      </w:pPr>
    </w:p>
    <w:p w14:paraId="1B0558DD" w14:textId="77777777" w:rsidR="00AA2BAA" w:rsidRDefault="00AA2BAA" w:rsidP="00AA2BAA">
      <w:pPr>
        <w:pStyle w:val="Default"/>
        <w:rPr>
          <w:bCs/>
          <w:color w:val="auto"/>
          <w:sz w:val="28"/>
          <w:szCs w:val="28"/>
        </w:rPr>
      </w:pPr>
    </w:p>
    <w:p w14:paraId="372EC7F7" w14:textId="77777777" w:rsidR="00AA2BAA" w:rsidRPr="00187A52" w:rsidRDefault="00AA2BAA" w:rsidP="00AA2BAA">
      <w:pPr>
        <w:pStyle w:val="Default"/>
        <w:rPr>
          <w:bCs/>
          <w:color w:val="auto"/>
          <w:sz w:val="28"/>
          <w:szCs w:val="28"/>
        </w:rPr>
      </w:pPr>
    </w:p>
    <w:p w14:paraId="18BA129E" w14:textId="77777777" w:rsidR="00AA2BAA" w:rsidRPr="00C823A5" w:rsidRDefault="00AA2BAA" w:rsidP="00AA2BAA">
      <w:pPr>
        <w:pStyle w:val="Default"/>
        <w:ind w:firstLine="851"/>
        <w:jc w:val="center"/>
        <w:rPr>
          <w:b/>
          <w:bCs/>
          <w:color w:val="auto"/>
          <w:sz w:val="44"/>
          <w:szCs w:val="44"/>
        </w:rPr>
      </w:pPr>
      <w:r w:rsidRPr="00C823A5">
        <w:rPr>
          <w:b/>
          <w:bCs/>
          <w:color w:val="auto"/>
          <w:sz w:val="44"/>
          <w:szCs w:val="44"/>
        </w:rPr>
        <w:t>ПОЛОЖЕННЯ</w:t>
      </w:r>
    </w:p>
    <w:p w14:paraId="3569009B" w14:textId="77777777" w:rsidR="00AA2BAA" w:rsidRPr="00187A52" w:rsidRDefault="00AA2BAA" w:rsidP="00AA2BAA">
      <w:pPr>
        <w:pStyle w:val="Default"/>
        <w:ind w:firstLine="851"/>
        <w:jc w:val="center"/>
        <w:rPr>
          <w:bCs/>
          <w:sz w:val="40"/>
          <w:szCs w:val="40"/>
        </w:rPr>
      </w:pPr>
      <w:r w:rsidRPr="00187A52">
        <w:rPr>
          <w:sz w:val="40"/>
          <w:szCs w:val="40"/>
        </w:rPr>
        <w:t>про</w:t>
      </w:r>
      <w:r w:rsidRPr="00187A52">
        <w:rPr>
          <w:bCs/>
          <w:sz w:val="40"/>
          <w:szCs w:val="40"/>
        </w:rPr>
        <w:t xml:space="preserve"> </w:t>
      </w:r>
      <w:r>
        <w:rPr>
          <w:bCs/>
          <w:sz w:val="40"/>
          <w:szCs w:val="40"/>
        </w:rPr>
        <w:t>«</w:t>
      </w:r>
      <w:r w:rsidRPr="00187A52">
        <w:rPr>
          <w:bCs/>
          <w:sz w:val="40"/>
          <w:szCs w:val="40"/>
        </w:rPr>
        <w:t>Пансіон</w:t>
      </w:r>
      <w:r>
        <w:rPr>
          <w:bCs/>
          <w:sz w:val="40"/>
          <w:szCs w:val="40"/>
        </w:rPr>
        <w:t>»</w:t>
      </w:r>
      <w:r w:rsidRPr="00187A52">
        <w:rPr>
          <w:bCs/>
          <w:sz w:val="40"/>
          <w:szCs w:val="40"/>
        </w:rPr>
        <w:t xml:space="preserve"> </w:t>
      </w:r>
    </w:p>
    <w:p w14:paraId="1848FF8C" w14:textId="77777777" w:rsidR="00AA2BAA" w:rsidRDefault="00AA2BAA" w:rsidP="00AA2BAA">
      <w:pPr>
        <w:pStyle w:val="Default"/>
        <w:jc w:val="center"/>
        <w:rPr>
          <w:bCs/>
          <w:sz w:val="40"/>
          <w:szCs w:val="40"/>
        </w:rPr>
      </w:pPr>
      <w:r>
        <w:rPr>
          <w:bCs/>
          <w:sz w:val="40"/>
          <w:szCs w:val="40"/>
        </w:rPr>
        <w:t xml:space="preserve">ДОЛИНСЬКОГО </w:t>
      </w:r>
      <w:r w:rsidRPr="003C412E">
        <w:rPr>
          <w:bCs/>
          <w:sz w:val="40"/>
          <w:szCs w:val="40"/>
        </w:rPr>
        <w:t>ЛІЦЕЮ</w:t>
      </w:r>
      <w:r>
        <w:rPr>
          <w:bCs/>
          <w:sz w:val="40"/>
          <w:szCs w:val="40"/>
        </w:rPr>
        <w:t xml:space="preserve"> «НАУКОВИЙ»</w:t>
      </w:r>
    </w:p>
    <w:p w14:paraId="43804B0B" w14:textId="77777777" w:rsidR="00AA2BAA" w:rsidRDefault="00AA2BAA" w:rsidP="00AA2BAA">
      <w:pPr>
        <w:pStyle w:val="Default"/>
        <w:jc w:val="center"/>
        <w:rPr>
          <w:bCs/>
          <w:sz w:val="40"/>
          <w:szCs w:val="40"/>
        </w:rPr>
      </w:pPr>
      <w:r>
        <w:rPr>
          <w:bCs/>
          <w:sz w:val="40"/>
          <w:szCs w:val="40"/>
        </w:rPr>
        <w:t>ДОЛИНСЬКОЇ МІСЬКОЇ РАДИ</w:t>
      </w:r>
    </w:p>
    <w:p w14:paraId="2BCBACC7" w14:textId="77777777" w:rsidR="00AA2BAA" w:rsidRPr="00C823A5" w:rsidRDefault="00AA2BAA" w:rsidP="00AA2BAA">
      <w:pPr>
        <w:pStyle w:val="Default"/>
        <w:ind w:firstLine="851"/>
        <w:jc w:val="center"/>
        <w:rPr>
          <w:sz w:val="40"/>
          <w:szCs w:val="40"/>
        </w:rPr>
      </w:pPr>
      <w:r>
        <w:rPr>
          <w:bCs/>
          <w:sz w:val="40"/>
          <w:szCs w:val="40"/>
        </w:rPr>
        <w:t>ІВАНО-ФРАНКІВСЬКОЇ ОБЛАСТІ</w:t>
      </w:r>
    </w:p>
    <w:p w14:paraId="4A9D4C8A" w14:textId="77777777" w:rsidR="00A95165" w:rsidRPr="00A95165" w:rsidRDefault="00AA2BAA" w:rsidP="00A95165">
      <w:pPr>
        <w:pStyle w:val="Default"/>
        <w:jc w:val="center"/>
        <w:rPr>
          <w:b/>
          <w:bCs/>
          <w:sz w:val="28"/>
          <w:szCs w:val="28"/>
        </w:rPr>
      </w:pPr>
      <w:r w:rsidRPr="00C8644D">
        <w:rPr>
          <w:bCs/>
          <w:sz w:val="28"/>
          <w:szCs w:val="28"/>
        </w:rPr>
        <w:br w:type="page"/>
      </w:r>
      <w:r w:rsidR="00A95165" w:rsidRPr="00A95165">
        <w:rPr>
          <w:b/>
          <w:bCs/>
          <w:sz w:val="28"/>
          <w:szCs w:val="28"/>
        </w:rPr>
        <w:lastRenderedPageBreak/>
        <w:t>1. Загальні положення</w:t>
      </w:r>
    </w:p>
    <w:p w14:paraId="0F8E301D"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1.1. Це Положення визначає основні засади функціонування (структурного) підрозділу закладу загальної середньої освіти у складі </w:t>
      </w:r>
      <w:r w:rsidRPr="00A95165">
        <w:rPr>
          <w:rFonts w:ascii="Times New Roman" w:eastAsia="Calibri" w:hAnsi="Times New Roman" w:cs="Times New Roman"/>
          <w:color w:val="111111"/>
          <w:sz w:val="28"/>
          <w:szCs w:val="28"/>
        </w:rPr>
        <w:t>Долинського Ліцею «Науковий» Долинської міської ради і</w:t>
      </w:r>
      <w:r w:rsidRPr="00A95165">
        <w:rPr>
          <w:rFonts w:ascii="Times New Roman" w:eastAsia="Calibri" w:hAnsi="Times New Roman" w:cs="Times New Roman"/>
          <w:bCs/>
          <w:color w:val="111111"/>
          <w:sz w:val="28"/>
          <w:szCs w:val="28"/>
        </w:rPr>
        <w:t xml:space="preserve">з структурним підрозділом </w:t>
      </w:r>
      <w:r w:rsidRPr="00A95165">
        <w:rPr>
          <w:rFonts w:ascii="Times New Roman" w:eastAsia="Calibri" w:hAnsi="Times New Roman" w:cs="Times New Roman"/>
          <w:sz w:val="28"/>
          <w:szCs w:val="28"/>
        </w:rPr>
        <w:t>Пансіоном (надалі – Структурний підрозділ).</w:t>
      </w:r>
    </w:p>
    <w:p w14:paraId="5CD8842D"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1.2. Структурний підрозділ - не має статусу юридичної особи, не є відокремленим ні організаційно, ні територіально від Долинського Ліцею зі структурним підрозділом Пансіоном і діє на підставі, Статуту закладу освіти та цього Положення, затвердженого Засновником – Долинською міською радою.</w:t>
      </w:r>
    </w:p>
    <w:p w14:paraId="7953A2A9" w14:textId="77777777" w:rsidR="00A95165" w:rsidRPr="00A95165" w:rsidRDefault="00A95165" w:rsidP="00A95165">
      <w:pPr>
        <w:shd w:val="clear" w:color="auto" w:fill="FFFFFF"/>
        <w:spacing w:after="0" w:line="240" w:lineRule="auto"/>
        <w:ind w:firstLine="851"/>
        <w:jc w:val="both"/>
        <w:rPr>
          <w:rFonts w:ascii="Times New Roman" w:eastAsia="Calibri" w:hAnsi="Times New Roman" w:cs="Times New Roman"/>
          <w:bCs/>
          <w:color w:val="111111"/>
          <w:sz w:val="28"/>
          <w:szCs w:val="28"/>
        </w:rPr>
      </w:pPr>
      <w:r w:rsidRPr="00A95165">
        <w:rPr>
          <w:rFonts w:ascii="Times New Roman" w:eastAsia="Times New Roman" w:hAnsi="Times New Roman" w:cs="Times New Roman"/>
          <w:sz w:val="28"/>
          <w:szCs w:val="28"/>
          <w:lang w:eastAsia="ru-RU"/>
        </w:rPr>
        <w:t>1.3. Юридична а</w:t>
      </w:r>
      <w:r w:rsidRPr="00A95165">
        <w:rPr>
          <w:rFonts w:ascii="Times New Roman" w:eastAsia="Calibri" w:hAnsi="Times New Roman" w:cs="Times New Roman"/>
          <w:bCs/>
          <w:color w:val="111111"/>
          <w:sz w:val="28"/>
          <w:szCs w:val="28"/>
        </w:rPr>
        <w:t>дреса Структурного підрозділу: вул. Грушевського, 24 м. Долина, Івано-Франківська обл., Україна, поштовий індекс 77500.</w:t>
      </w:r>
    </w:p>
    <w:p w14:paraId="18943850"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sz w:val="28"/>
          <w:szCs w:val="28"/>
          <w:lang w:eastAsia="ru-RU"/>
        </w:rPr>
        <w:t xml:space="preserve">1.4. Структурний підрозділ </w:t>
      </w:r>
      <w:r w:rsidRPr="00A95165">
        <w:rPr>
          <w:rFonts w:ascii="Times New Roman" w:eastAsia="Times New Roman" w:hAnsi="Times New Roman" w:cs="Times New Roman"/>
          <w:color w:val="000000"/>
          <w:sz w:val="28"/>
          <w:szCs w:val="28"/>
          <w:lang w:eastAsia="ru-RU"/>
        </w:rPr>
        <w:t>встановлює правила проживання та утримання здобувачів освіти у пансіоні.</w:t>
      </w:r>
    </w:p>
    <w:p w14:paraId="094125E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sz w:val="28"/>
          <w:szCs w:val="28"/>
          <w:lang w:eastAsia="ru-RU"/>
        </w:rPr>
        <w:t>1.5. Структурний підрозділ у своїй діяльності керується Конституцією України, Законами України "Про освіту", "Про повну загальну середню освіту", іншими законодавчими актами Кабінету Міністрів,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Статутом закладу загальної середньої освіти та цим Положенням.</w:t>
      </w:r>
    </w:p>
    <w:p w14:paraId="2358351C" w14:textId="77777777" w:rsidR="00A95165" w:rsidRPr="00A95165" w:rsidRDefault="00A95165" w:rsidP="00A951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Calibri" w:hAnsi="Times New Roman" w:cs="Times New Roman"/>
          <w:sz w:val="28"/>
          <w:szCs w:val="28"/>
        </w:rPr>
        <w:t xml:space="preserve">1.6. </w:t>
      </w:r>
      <w:r w:rsidRPr="00A95165">
        <w:rPr>
          <w:rFonts w:ascii="Times New Roman" w:eastAsia="Times New Roman" w:hAnsi="Times New Roman" w:cs="Times New Roman"/>
          <w:sz w:val="28"/>
          <w:szCs w:val="28"/>
          <w:lang w:eastAsia="ru-RU"/>
        </w:rPr>
        <w:t>Пансіон у складі закладу освіти створюється з метою забезпечення територіальної доступності повної загальної середньої освіти.</w:t>
      </w:r>
    </w:p>
    <w:p w14:paraId="09FA485E"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Times New Roman" w:hAnsi="Times New Roman" w:cs="Times New Roman"/>
          <w:sz w:val="28"/>
          <w:szCs w:val="28"/>
          <w:lang w:eastAsia="ru-RU"/>
        </w:rPr>
        <w:t>1.7. Створює, змінює тип, ліквідовує та реорганізовує Структурний</w:t>
      </w:r>
      <w:r w:rsidRPr="00A95165">
        <w:rPr>
          <w:rFonts w:ascii="Times New Roman" w:eastAsia="Calibri" w:hAnsi="Times New Roman" w:cs="Times New Roman"/>
          <w:sz w:val="28"/>
          <w:szCs w:val="28"/>
        </w:rPr>
        <w:t xml:space="preserve"> підрозділ закладу освіти Засновник.</w:t>
      </w:r>
    </w:p>
    <w:p w14:paraId="61B705C7"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rPr>
      </w:pPr>
    </w:p>
    <w:p w14:paraId="45659602" w14:textId="77777777" w:rsidR="00A95165" w:rsidRPr="00A95165" w:rsidRDefault="00A95165" w:rsidP="00A9516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95165">
        <w:rPr>
          <w:rFonts w:ascii="Times New Roman" w:eastAsia="Times New Roman" w:hAnsi="Times New Roman" w:cs="Times New Roman"/>
          <w:b/>
          <w:bCs/>
          <w:color w:val="000000"/>
          <w:sz w:val="28"/>
          <w:szCs w:val="28"/>
        </w:rPr>
        <w:t xml:space="preserve">2. Приміщення </w:t>
      </w:r>
      <w:r w:rsidRPr="00A95165">
        <w:rPr>
          <w:rFonts w:ascii="Times New Roman" w:eastAsia="Times New Roman" w:hAnsi="Times New Roman" w:cs="Times New Roman"/>
          <w:b/>
          <w:color w:val="000000"/>
          <w:sz w:val="28"/>
          <w:szCs w:val="28"/>
        </w:rPr>
        <w:t>структурного підрозділу</w:t>
      </w:r>
    </w:p>
    <w:p w14:paraId="6538A816"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color w:val="000000"/>
          <w:sz w:val="28"/>
          <w:szCs w:val="28"/>
        </w:rPr>
        <w:t xml:space="preserve">2.1. </w:t>
      </w:r>
      <w:r w:rsidRPr="00A95165">
        <w:rPr>
          <w:rFonts w:ascii="Times New Roman" w:eastAsia="Times New Roman" w:hAnsi="Times New Roman" w:cs="Times New Roman"/>
          <w:sz w:val="28"/>
          <w:szCs w:val="28"/>
          <w:lang w:eastAsia="ru-RU"/>
        </w:rPr>
        <w:t>Облаштування і обладнання приміщення пансіону закладу освіти, що експлуатуються, здійснюється з обов’язковим врахуванням вимог санітарного регламенту та державних санітарних норм та правил для відповідного типу закладу освіти</w:t>
      </w:r>
      <w:r w:rsidRPr="00A95165">
        <w:rPr>
          <w:rFonts w:ascii="Times New Roman" w:eastAsia="Times New Roman" w:hAnsi="Times New Roman" w:cs="Times New Roman"/>
          <w:sz w:val="28"/>
          <w:szCs w:val="28"/>
        </w:rPr>
        <w:t>.</w:t>
      </w:r>
    </w:p>
    <w:p w14:paraId="49953A45"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color w:val="000000"/>
          <w:sz w:val="28"/>
          <w:szCs w:val="28"/>
        </w:rPr>
        <w:t xml:space="preserve">2.2. </w:t>
      </w:r>
      <w:r w:rsidRPr="00A95165">
        <w:rPr>
          <w:rFonts w:ascii="Times New Roman" w:eastAsia="Times New Roman" w:hAnsi="Times New Roman" w:cs="Times New Roman"/>
          <w:sz w:val="28"/>
          <w:szCs w:val="28"/>
          <w:lang w:eastAsia="ru-RU"/>
        </w:rPr>
        <w:t>Приміщення пансіону та територія повинна бути доступна для осіб з особливими освітніми потребами відповідно до будівельних норм, державних стандартів і правил.</w:t>
      </w:r>
    </w:p>
    <w:p w14:paraId="7CE94094"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color w:val="000000"/>
          <w:sz w:val="28"/>
          <w:szCs w:val="28"/>
        </w:rPr>
        <w:t xml:space="preserve">2.3. </w:t>
      </w:r>
      <w:r w:rsidRPr="00A95165">
        <w:rPr>
          <w:rFonts w:ascii="Times New Roman" w:eastAsia="Times New Roman" w:hAnsi="Times New Roman" w:cs="Times New Roman"/>
          <w:sz w:val="28"/>
          <w:szCs w:val="28"/>
          <w:lang w:eastAsia="ru-RU"/>
        </w:rPr>
        <w:t>До функціональної групи житлових приміщень у пансіоні належать:</w:t>
      </w:r>
      <w:r w:rsidRPr="00A95165">
        <w:rPr>
          <w:rFonts w:ascii="Times New Roman" w:eastAsia="Times New Roman" w:hAnsi="Times New Roman" w:cs="Times New Roman"/>
          <w:b/>
          <w:sz w:val="28"/>
          <w:szCs w:val="28"/>
          <w:lang w:eastAsia="ru-RU"/>
        </w:rPr>
        <w:t xml:space="preserve"> </w:t>
      </w:r>
      <w:r w:rsidRPr="00A95165">
        <w:rPr>
          <w:rFonts w:ascii="Times New Roman" w:eastAsia="Times New Roman" w:hAnsi="Times New Roman" w:cs="Times New Roman"/>
          <w:sz w:val="28"/>
          <w:szCs w:val="28"/>
          <w:lang w:eastAsia="ru-RU"/>
        </w:rPr>
        <w:t>спальний корпус (блок) із спальними та іншими кімнатами для проживання</w:t>
      </w:r>
      <w:r w:rsidRPr="00A95165">
        <w:rPr>
          <w:rFonts w:ascii="Times New Roman" w:eastAsia="Times New Roman" w:hAnsi="Times New Roman" w:cs="Times New Roman"/>
          <w:b/>
          <w:sz w:val="28"/>
          <w:szCs w:val="28"/>
          <w:lang w:eastAsia="ru-RU"/>
        </w:rPr>
        <w:t xml:space="preserve">, </w:t>
      </w:r>
      <w:r w:rsidRPr="00A95165">
        <w:rPr>
          <w:rFonts w:ascii="Times New Roman" w:eastAsia="Times New Roman" w:hAnsi="Times New Roman" w:cs="Times New Roman"/>
          <w:sz w:val="28"/>
          <w:szCs w:val="28"/>
          <w:lang w:eastAsia="ru-RU"/>
        </w:rPr>
        <w:t>відпочинку та дозвілля; санвузол та душові кімнати (окремо для хлопчиків і дівчаток); медичний блок; харчоблок; пральня; кімнати для вихователів; кімнати для приготування уроків та індивідуальних занять; кімнати для сушки одягу та взуття та ін.</w:t>
      </w:r>
    </w:p>
    <w:p w14:paraId="1B5F73F7"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2.4. Спальні кімнати у пансіоні розраховуються не більше ніж на чотири особи та облаштовуються для окремого проживання хлопчиків та дівчаток. Площа спальних кімнат приймається з розрахунку 6 кв. м на 1 місце.</w:t>
      </w:r>
    </w:p>
    <w:p w14:paraId="37F08A7F"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rPr>
        <w:t>2.5.</w:t>
      </w:r>
      <w:r w:rsidRPr="00A95165">
        <w:rPr>
          <w:rFonts w:ascii="Times New Roman" w:eastAsia="Times New Roman" w:hAnsi="Times New Roman" w:cs="Times New Roman"/>
          <w:color w:val="000000"/>
          <w:sz w:val="28"/>
          <w:szCs w:val="28"/>
          <w:lang w:eastAsia="ru-RU"/>
        </w:rPr>
        <w:t xml:space="preserve"> </w:t>
      </w:r>
      <w:r w:rsidRPr="00A95165">
        <w:rPr>
          <w:rFonts w:ascii="Times New Roman" w:eastAsia="Times New Roman" w:hAnsi="Times New Roman" w:cs="Times New Roman"/>
          <w:sz w:val="28"/>
          <w:szCs w:val="28"/>
          <w:lang w:eastAsia="ru-RU"/>
        </w:rPr>
        <w:t>Усі приміщення пансіону мають використовуватися за їх функціональним призначенням.</w:t>
      </w:r>
    </w:p>
    <w:p w14:paraId="21FDF3B8"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color w:val="000000"/>
          <w:lang w:eastAsia="ru-RU"/>
        </w:rPr>
      </w:pPr>
    </w:p>
    <w:p w14:paraId="267B9B8F" w14:textId="77777777" w:rsidR="00A95165" w:rsidRPr="00A95165" w:rsidRDefault="00A95165" w:rsidP="00A95165">
      <w:pPr>
        <w:widowControl w:val="0"/>
        <w:tabs>
          <w:tab w:val="left" w:pos="3840"/>
          <w:tab w:val="center" w:pos="524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95165">
        <w:rPr>
          <w:rFonts w:ascii="Times New Roman" w:eastAsia="Times New Roman" w:hAnsi="Times New Roman" w:cs="Times New Roman"/>
          <w:b/>
          <w:color w:val="000000"/>
          <w:sz w:val="28"/>
          <w:szCs w:val="28"/>
          <w:lang w:eastAsia="ru-RU"/>
        </w:rPr>
        <w:t>3. Режим роботи</w:t>
      </w:r>
    </w:p>
    <w:p w14:paraId="6F0B7BE3"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A95165">
        <w:rPr>
          <w:rFonts w:ascii="Times New Roman" w:eastAsia="Calibri" w:hAnsi="Times New Roman" w:cs="Times New Roman"/>
          <w:color w:val="000000"/>
          <w:sz w:val="28"/>
          <w:szCs w:val="28"/>
        </w:rPr>
        <w:t>3.1. Структурний підрозділ працює  цілодобово з понеділка по п</w:t>
      </w:r>
      <w:r w:rsidRPr="00A95165">
        <w:rPr>
          <w:rFonts w:ascii="Times New Roman" w:eastAsia="Calibri" w:hAnsi="Times New Roman" w:cs="Times New Roman"/>
          <w:color w:val="000000"/>
          <w:sz w:val="28"/>
          <w:szCs w:val="28"/>
          <w:lang w:val="ru-RU"/>
        </w:rPr>
        <w:t>’</w:t>
      </w:r>
      <w:proofErr w:type="spellStart"/>
      <w:r w:rsidRPr="00A95165">
        <w:rPr>
          <w:rFonts w:ascii="Times New Roman" w:eastAsia="Calibri" w:hAnsi="Times New Roman" w:cs="Times New Roman"/>
          <w:color w:val="000000"/>
          <w:sz w:val="28"/>
          <w:szCs w:val="28"/>
        </w:rPr>
        <w:t>ятницю</w:t>
      </w:r>
      <w:proofErr w:type="spellEnd"/>
      <w:r w:rsidRPr="00A95165">
        <w:rPr>
          <w:rFonts w:ascii="Times New Roman" w:eastAsia="Calibri" w:hAnsi="Times New Roman" w:cs="Times New Roman"/>
          <w:color w:val="000000"/>
          <w:sz w:val="28"/>
          <w:szCs w:val="28"/>
        </w:rPr>
        <w:t>.</w:t>
      </w:r>
    </w:p>
    <w:p w14:paraId="269CA37C" w14:textId="77777777" w:rsidR="00A95165" w:rsidRPr="00A95165" w:rsidRDefault="00A95165" w:rsidP="00A95165">
      <w:pPr>
        <w:autoSpaceDE w:val="0"/>
        <w:autoSpaceDN w:val="0"/>
        <w:adjustRightInd w:val="0"/>
        <w:spacing w:before="240" w:after="0" w:line="240" w:lineRule="auto"/>
        <w:jc w:val="center"/>
        <w:rPr>
          <w:rFonts w:ascii="Times New Roman" w:eastAsia="Calibri" w:hAnsi="Times New Roman" w:cs="Times New Roman"/>
          <w:b/>
          <w:bCs/>
          <w:sz w:val="28"/>
          <w:szCs w:val="28"/>
        </w:rPr>
      </w:pPr>
      <w:r w:rsidRPr="00A95165">
        <w:rPr>
          <w:rFonts w:ascii="Times New Roman" w:eastAsia="Calibri" w:hAnsi="Times New Roman" w:cs="Times New Roman"/>
          <w:b/>
          <w:bCs/>
          <w:sz w:val="28"/>
          <w:szCs w:val="28"/>
        </w:rPr>
        <w:lastRenderedPageBreak/>
        <w:t xml:space="preserve">4. </w:t>
      </w:r>
      <w:r w:rsidRPr="00A95165">
        <w:rPr>
          <w:rFonts w:ascii="Times New Roman" w:eastAsia="Calibri" w:hAnsi="Times New Roman" w:cs="Times New Roman"/>
          <w:b/>
          <w:color w:val="000000"/>
          <w:sz w:val="28"/>
          <w:szCs w:val="28"/>
        </w:rPr>
        <w:t>Умови приймання, проживання і відрахування</w:t>
      </w:r>
    </w:p>
    <w:p w14:paraId="623894CD"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4.1. </w:t>
      </w:r>
      <w:r w:rsidRPr="00A95165">
        <w:rPr>
          <w:rFonts w:ascii="Times New Roman" w:eastAsia="Calibri" w:hAnsi="Times New Roman" w:cs="Times New Roman"/>
          <w:color w:val="000000"/>
          <w:sz w:val="28"/>
          <w:szCs w:val="28"/>
        </w:rPr>
        <w:t>У пансіоні створюються безпечні умови проживання, що унеможливлюють заподіяння пансіонерам фізичної, майнової або моральної шкоди, зокрема внаслідок недотримання вимог санітарних, протипожежних або будівельних норм і правил, безпеки харчових продуктів та надання неякісних послуг з харчування, шляхом фізичного 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а також унеможливлюють вживання на території пансіону алкогольних напоїв, тютюнових виробів, наркотичних засобів, психотропних речовин.</w:t>
      </w:r>
    </w:p>
    <w:p w14:paraId="2FB164A0"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4.2. </w:t>
      </w:r>
      <w:r w:rsidRPr="00A95165">
        <w:rPr>
          <w:rFonts w:ascii="Times New Roman" w:eastAsia="Calibri" w:hAnsi="Times New Roman" w:cs="Times New Roman"/>
          <w:color w:val="000000"/>
          <w:sz w:val="28"/>
          <w:szCs w:val="28"/>
        </w:rPr>
        <w:t>Умови проживання пансіонерів у пансіонах забезпечуються відповідно до вимог санітарного регламенту та державних санітарних норм та правил</w:t>
      </w:r>
      <w:r w:rsidRPr="00A95165">
        <w:rPr>
          <w:rFonts w:ascii="Times New Roman" w:eastAsia="Calibri" w:hAnsi="Times New Roman" w:cs="Times New Roman"/>
          <w:sz w:val="28"/>
          <w:szCs w:val="28"/>
        </w:rPr>
        <w:t>.</w:t>
      </w:r>
    </w:p>
    <w:p w14:paraId="436E1409" w14:textId="77777777" w:rsidR="00A95165" w:rsidRPr="00A95165" w:rsidRDefault="00A95165" w:rsidP="00A95165">
      <w:pPr>
        <w:tabs>
          <w:tab w:val="left" w:pos="1134"/>
        </w:tabs>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sz w:val="28"/>
          <w:szCs w:val="28"/>
          <w:lang w:eastAsia="ru-RU"/>
        </w:rPr>
        <w:t xml:space="preserve">4.3. </w:t>
      </w:r>
      <w:r w:rsidRPr="00A95165">
        <w:rPr>
          <w:rFonts w:ascii="Times New Roman" w:eastAsia="Times New Roman" w:hAnsi="Times New Roman" w:cs="Times New Roman"/>
          <w:color w:val="000000"/>
          <w:sz w:val="28"/>
          <w:szCs w:val="28"/>
          <w:lang w:eastAsia="ru-RU"/>
        </w:rPr>
        <w:t>Першочергове право на проживання (до одного навчального року) у пансіоні закладу освіти (крім вихідних, святкових днів та канікулярного періоду) мають здобувачі освіти відповідного закладу освіти:</w:t>
      </w:r>
    </w:p>
    <w:p w14:paraId="710362CD"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час проїзду яких міським або приміським транспортом загального користування перевищує одну годину та яким неможливо забезпечити підвезення шкільним автобусом;</w:t>
      </w:r>
    </w:p>
    <w:p w14:paraId="29F241E5"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b/>
          <w:color w:val="000000"/>
          <w:sz w:val="28"/>
          <w:szCs w:val="28"/>
          <w:lang w:eastAsia="ru-RU"/>
        </w:rPr>
        <w:t xml:space="preserve">- </w:t>
      </w:r>
      <w:r w:rsidRPr="00A95165">
        <w:rPr>
          <w:rFonts w:ascii="Times New Roman" w:eastAsia="Times New Roman" w:hAnsi="Times New Roman" w:cs="Times New Roman"/>
          <w:sz w:val="28"/>
          <w:szCs w:val="28"/>
          <w:lang w:eastAsia="ru-RU"/>
        </w:rPr>
        <w:t>яким за протоколом реабілітації передбачено обмеження фізичного навантаження;</w:t>
      </w:r>
    </w:p>
    <w:p w14:paraId="4DD6A590" w14:textId="77777777" w:rsidR="00A95165" w:rsidRPr="00A95165" w:rsidRDefault="00A95165" w:rsidP="00A951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 в інших випадках, встановлених законодавством, якщо статутом закладу освіти передбачене цілодобове перебування здобувачів освіти у закладі освіти.</w:t>
      </w:r>
    </w:p>
    <w:p w14:paraId="3E9A6812" w14:textId="77777777" w:rsidR="00A95165" w:rsidRPr="00A95165" w:rsidRDefault="00A95165" w:rsidP="00A95165">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Для зазначених категорій пансіонерів, як правило, встановлюється п'ятиденний режим проживання протягом тижня.</w:t>
      </w:r>
    </w:p>
    <w:p w14:paraId="44973D73" w14:textId="77777777" w:rsidR="00A95165" w:rsidRPr="00A95165" w:rsidRDefault="00A95165" w:rsidP="00A951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4.4. Діяльність Структурного підрозділу регламентується планом роботи, який складається на навчальний рік і оздоровчий період, схвалюється педагогічною радою закладу загальної середньої освіти та затверджується його директором.</w:t>
      </w:r>
    </w:p>
    <w:p w14:paraId="791D467B"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4.5. Влаштування здобувачів освіти закладу освіти до пансіону здійснюється за умови наявності в закладі освіти:</w:t>
      </w:r>
    </w:p>
    <w:p w14:paraId="7325D77D"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заяви батьків або інших законних представників здобувача освіти ;</w:t>
      </w:r>
    </w:p>
    <w:p w14:paraId="0DC8CB87"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sz w:val="28"/>
          <w:szCs w:val="28"/>
          <w:lang w:eastAsia="ru-RU"/>
        </w:rPr>
        <w:t>відомостей про батьків або інших законних представників</w:t>
      </w:r>
      <w:r w:rsidRPr="00A95165">
        <w:rPr>
          <w:rFonts w:ascii="Times New Roman" w:eastAsia="Times New Roman" w:hAnsi="Times New Roman" w:cs="Times New Roman"/>
          <w:color w:val="000000"/>
          <w:sz w:val="28"/>
          <w:szCs w:val="28"/>
          <w:lang w:eastAsia="ru-RU"/>
        </w:rPr>
        <w:t>, родичів і членів сім'ї (для підтримання зв'язку та родинних стосунків) із зазначенням прізвища, імені, по батькові та контактної інформації;</w:t>
      </w:r>
    </w:p>
    <w:p w14:paraId="6B34A9EB"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xml:space="preserve">виписки з медичної документації за формою № 112/0 «Історія розвитку дитини», затвердженої МОЗ; </w:t>
      </w:r>
    </w:p>
    <w:p w14:paraId="5E679F32"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копії форми 063/0 про профілактичні щеплення;</w:t>
      </w:r>
    </w:p>
    <w:p w14:paraId="485320B3"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медичної довідки про санітарно-епідеміологічне оточення (контакт з інфекційними хворими);</w:t>
      </w:r>
    </w:p>
    <w:p w14:paraId="381A3D35" w14:textId="77777777" w:rsidR="00A95165" w:rsidRPr="00A95165" w:rsidRDefault="00A95165" w:rsidP="00A95165">
      <w:pPr>
        <w:numPr>
          <w:ilvl w:val="0"/>
          <w:numId w:val="12"/>
        </w:numPr>
        <w:spacing w:after="0" w:line="240" w:lineRule="auto"/>
        <w:ind w:left="0"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xml:space="preserve">довідки про стан матеріального забезпечення сім'ї </w:t>
      </w:r>
      <w:r w:rsidRPr="00A95165">
        <w:rPr>
          <w:rFonts w:ascii="Times New Roman" w:eastAsia="Times New Roman" w:hAnsi="Times New Roman" w:cs="Times New Roman"/>
          <w:b/>
          <w:color w:val="000000"/>
          <w:sz w:val="28"/>
          <w:szCs w:val="28"/>
          <w:lang w:eastAsia="ru-RU"/>
        </w:rPr>
        <w:t>(</w:t>
      </w:r>
      <w:r w:rsidRPr="00A95165">
        <w:rPr>
          <w:rFonts w:ascii="Times New Roman" w:eastAsia="Times New Roman" w:hAnsi="Times New Roman" w:cs="Times New Roman"/>
          <w:color w:val="000000"/>
          <w:sz w:val="28"/>
          <w:szCs w:val="28"/>
          <w:lang w:eastAsia="ru-RU"/>
        </w:rPr>
        <w:t>для влаштування до пансіону в складі ліцеїв);</w:t>
      </w:r>
    </w:p>
    <w:p w14:paraId="61AAED59"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color w:val="000000"/>
          <w:sz w:val="28"/>
          <w:szCs w:val="28"/>
          <w:lang w:eastAsia="ru-RU"/>
        </w:rPr>
        <w:t xml:space="preserve">4.6. </w:t>
      </w:r>
      <w:r w:rsidRPr="00A95165">
        <w:rPr>
          <w:rFonts w:ascii="Times New Roman" w:eastAsia="Times New Roman" w:hAnsi="Times New Roman" w:cs="Times New Roman"/>
          <w:sz w:val="28"/>
          <w:szCs w:val="28"/>
          <w:lang w:eastAsia="ru-RU"/>
        </w:rPr>
        <w:t>При поселенні у пансіоні пансіонеру надається ліжко, шафа (місце в шафі) для одягу, стілець, стіл, постільні речі (матрац, подушка, ковдра, постільна білизна) тощо. Перелік майна, що надається пансіонеру, зазначається у договорі, укладеному між керівником закладу та його батьками (іншими законними представниками).</w:t>
      </w:r>
    </w:p>
    <w:p w14:paraId="75605A07"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color w:val="000000"/>
          <w:sz w:val="28"/>
          <w:szCs w:val="28"/>
          <w:lang w:eastAsia="ru-RU"/>
        </w:rPr>
        <w:lastRenderedPageBreak/>
        <w:t xml:space="preserve">4.7. </w:t>
      </w:r>
      <w:r w:rsidRPr="00A95165">
        <w:rPr>
          <w:rFonts w:ascii="Times New Roman" w:eastAsia="Times New Roman" w:hAnsi="Times New Roman" w:cs="Times New Roman"/>
          <w:sz w:val="28"/>
          <w:szCs w:val="28"/>
          <w:lang w:eastAsia="ru-RU"/>
        </w:rPr>
        <w:t>Відрахування пансіонера із пансіону здійснюється відповідно до наказу керівника закладу освіти. Підставою для відрахування є:</w:t>
      </w:r>
    </w:p>
    <w:p w14:paraId="0C6AB190"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 письмова заява батьків (інших законних представників);</w:t>
      </w:r>
    </w:p>
    <w:p w14:paraId="742A8DE4" w14:textId="77777777" w:rsidR="00A95165" w:rsidRPr="00A95165" w:rsidRDefault="00A95165" w:rsidP="00A951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 відрахування зі складу здобувачів освіти закладу освіти, структурним підрозділом якого є пансіон;</w:t>
      </w:r>
    </w:p>
    <w:p w14:paraId="1F9266F4" w14:textId="77777777" w:rsidR="00A95165" w:rsidRPr="00A95165" w:rsidRDefault="00A95165" w:rsidP="00A95165">
      <w:pPr>
        <w:spacing w:after="0" w:line="240" w:lineRule="auto"/>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 xml:space="preserve">            - рішення педагогічної ради закладу освіти у разі грубого порушення пансіонером норм поведінки та правил внутрішнього розпорядку пансіону .</w:t>
      </w:r>
    </w:p>
    <w:p w14:paraId="4E8473AF" w14:textId="77777777" w:rsidR="00A95165" w:rsidRPr="00A95165" w:rsidRDefault="00A95165" w:rsidP="00A95165">
      <w:pPr>
        <w:shd w:val="clear" w:color="auto" w:fill="FFFFFF"/>
        <w:spacing w:before="240" w:after="0" w:line="240" w:lineRule="auto"/>
        <w:jc w:val="center"/>
        <w:rPr>
          <w:rFonts w:ascii="Times New Roman" w:eastAsia="Times New Roman" w:hAnsi="Times New Roman" w:cs="Times New Roman"/>
          <w:b/>
          <w:color w:val="000000"/>
          <w:sz w:val="28"/>
          <w:szCs w:val="28"/>
          <w:lang w:eastAsia="ru-RU"/>
        </w:rPr>
      </w:pPr>
      <w:r w:rsidRPr="00A95165">
        <w:rPr>
          <w:rFonts w:ascii="Times New Roman" w:eastAsia="Times New Roman" w:hAnsi="Times New Roman" w:cs="Times New Roman"/>
          <w:b/>
          <w:bCs/>
          <w:sz w:val="28"/>
          <w:szCs w:val="28"/>
          <w:lang w:eastAsia="ru-RU"/>
        </w:rPr>
        <w:t xml:space="preserve">5. </w:t>
      </w:r>
      <w:r w:rsidRPr="00A95165">
        <w:rPr>
          <w:rFonts w:ascii="Times New Roman" w:eastAsia="Times New Roman" w:hAnsi="Times New Roman" w:cs="Times New Roman"/>
          <w:b/>
          <w:color w:val="000000"/>
          <w:sz w:val="28"/>
          <w:szCs w:val="28"/>
          <w:lang w:eastAsia="ru-RU"/>
        </w:rPr>
        <w:t xml:space="preserve">Права та обов'язки пансіонерів та їхніх батьків </w:t>
      </w:r>
    </w:p>
    <w:p w14:paraId="4A56E0A2" w14:textId="77777777" w:rsidR="00A95165" w:rsidRPr="00A95165" w:rsidRDefault="00A95165" w:rsidP="00A951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5165">
        <w:rPr>
          <w:rFonts w:ascii="Times New Roman" w:eastAsia="Times New Roman" w:hAnsi="Times New Roman" w:cs="Times New Roman"/>
          <w:b/>
          <w:color w:val="000000"/>
          <w:sz w:val="28"/>
          <w:szCs w:val="28"/>
          <w:lang w:eastAsia="ru-RU"/>
        </w:rPr>
        <w:t>(інших законних представників)</w:t>
      </w:r>
    </w:p>
    <w:p w14:paraId="01F47B73"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 1. Права та обов'язки пансіонерів.</w:t>
      </w:r>
    </w:p>
    <w:p w14:paraId="1B30A107"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5.1.1. Пансіонери мають право на:</w:t>
      </w:r>
    </w:p>
    <w:p w14:paraId="339E5081"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безпечні, гідні умови проживання, наближені до сімейних із урахуванням індивідуальних особливостей пансіонерів та їх особливих освітніх потреб;</w:t>
      </w:r>
    </w:p>
    <w:p w14:paraId="5B832FDD"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захист своїх прав відповідно до законодавства;</w:t>
      </w:r>
    </w:p>
    <w:p w14:paraId="52D02AAB"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повагу до людської гідності, захист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14:paraId="1701C5D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збереження конфіденційної інформації про особисті освітні потреби пансіонерів;</w:t>
      </w:r>
    </w:p>
    <w:p w14:paraId="3A100CF8"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створення умов дотримання гігієни та конфіденційності під час проживання;</w:t>
      </w:r>
    </w:p>
    <w:p w14:paraId="14CE5898"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інформування щодо своїх прав та куди звертатися у разі їх порушення;</w:t>
      </w:r>
    </w:p>
    <w:p w14:paraId="4B29722B"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100DC93F"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висловлювання своєї власної думки та побажань;</w:t>
      </w:r>
    </w:p>
    <w:p w14:paraId="7BEE1F65"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в структурі якого є пансіон, відповідно до затвердженого керівником закладу освіти режиму дня та правил внутрішнього розпорядку закладу;</w:t>
      </w:r>
    </w:p>
    <w:p w14:paraId="793757A7"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відвідування батьками (іншими законними представниками) під час проживання у пансіоні;</w:t>
      </w:r>
    </w:p>
    <w:p w14:paraId="5B2AAC82"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i/>
          <w:color w:val="000000"/>
          <w:sz w:val="28"/>
          <w:szCs w:val="28"/>
          <w:lang w:eastAsia="ru-RU"/>
        </w:rPr>
        <w:t xml:space="preserve">- </w:t>
      </w:r>
      <w:r w:rsidRPr="00A95165">
        <w:rPr>
          <w:rFonts w:ascii="Times New Roman" w:eastAsia="Times New Roman" w:hAnsi="Times New Roman" w:cs="Times New Roman"/>
          <w:color w:val="000000"/>
          <w:sz w:val="28"/>
          <w:szCs w:val="28"/>
          <w:lang w:eastAsia="ru-RU"/>
        </w:rPr>
        <w:t>пересування територією закладу освіти та виходу за територію закладу освіти для дітей до 13 років у супроводі дорослих. Для дітей, старших 13 років із попереднім погодженням з батьками (іншими законними представниками);</w:t>
      </w:r>
    </w:p>
    <w:p w14:paraId="0F28E766"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доступ до інформаційних ресурсів і комунікацій, що використовуються під час підготовки домашніх завдань та у науковій іншій діяльності в позаурочний час;</w:t>
      </w:r>
    </w:p>
    <w:p w14:paraId="2F41E44F"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особисту участь у громадському самоврядуванні пансіону;</w:t>
      </w:r>
    </w:p>
    <w:p w14:paraId="0DE083A4"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спеціально створені умови проживання для осіб з особливими освітніми потребами;</w:t>
      </w:r>
    </w:p>
    <w:p w14:paraId="7926F55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вибір щодо участі у виховних заходах, які організовуються у пансіоні;</w:t>
      </w:r>
    </w:p>
    <w:p w14:paraId="669F8889"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відпочинок;</w:t>
      </w:r>
    </w:p>
    <w:p w14:paraId="1145DFF1"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5.1.2. Пансіонери зобов'язані:</w:t>
      </w:r>
    </w:p>
    <w:p w14:paraId="40ACD0CE"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дотримуватися правил внутрішнього розпорядку пансіону;</w:t>
      </w:r>
    </w:p>
    <w:p w14:paraId="40D347C7"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lastRenderedPageBreak/>
        <w:t>- дотримуватись правил техніки безпеки, особистої гігієни та санітарних норм;</w:t>
      </w:r>
    </w:p>
    <w:p w14:paraId="04756813"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відповідально та дбайливо ставитися до власного здоров’я, здоров’я оточуючих, довкілля;</w:t>
      </w:r>
    </w:p>
    <w:p w14:paraId="27265F05"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поважати гідність, права, свободи та законні інтереси всіх хто проживає та працює у пансіоні, дотримуватися етичних норм;</w:t>
      </w:r>
    </w:p>
    <w:p w14:paraId="06180C8D"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завчасно попереджати керівництво пансіону про вихід за територію закладу без супроводу дорослих;</w:t>
      </w:r>
    </w:p>
    <w:p w14:paraId="63A62682"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здійснювати постійний взаємозв’язок з відповідальним педагогічним працівником пансіону.</w:t>
      </w:r>
    </w:p>
    <w:p w14:paraId="78202649"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5.2. Права та обов'язки батьків (інших законних представників) пансіонерів.</w:t>
      </w:r>
    </w:p>
    <w:p w14:paraId="0469AF4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5.2.1. Права батьків (інших законних представників) пансіонерів:</w:t>
      </w:r>
    </w:p>
    <w:p w14:paraId="65766B98"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бути поінформованими про умови та особливості проживання їх дитини у пансіоні;</w:t>
      </w:r>
    </w:p>
    <w:p w14:paraId="0B0A8B86"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завчасно отримувати інформацію про всі заплановані у пансіоні педагогічні, психологічні, медичні, соціологічні заходи, дослідження, обстеження, педагогічні експерименти та надавати згоду на участь у них пансіонера;</w:t>
      </w:r>
    </w:p>
    <w:p w14:paraId="2E975D56"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отримувати інформацію, у тому числі щодо надання соціальних та психолого-педагогічних послуг особам, які постраждали від насильства, стали його свідками або вчинили насильство,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7FE474EB"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подавати керівництву або засновнику закладу освіти заяву про випадки насильства стосовно пансіонерів, педагогічних, інших працівників пансіону;</w:t>
      </w:r>
    </w:p>
    <w:p w14:paraId="7A6662E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вимагати повного та неупередженого розслідування випадків насильства стосовно пансіонерів, педагогічних, інших працівників пансіону;</w:t>
      </w:r>
    </w:p>
    <w:p w14:paraId="44ED9B7A"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захищати відповідно до законодавства права та законні інтереси своєї дитини;</w:t>
      </w:r>
    </w:p>
    <w:p w14:paraId="6A726385"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брати участь у громадському самоврядуванні пансіону, зокрема обирати і бути обраними до органів громадського самоврядування пансіону;</w:t>
      </w:r>
    </w:p>
    <w:p w14:paraId="4160DB1B"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5.2.2. Обов’язки батьків (інших законних представників) пансіонерів:</w:t>
      </w:r>
    </w:p>
    <w:p w14:paraId="3BC262F7"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дотримуватися умов договору про проживання у пансіоні;</w:t>
      </w:r>
    </w:p>
    <w:p w14:paraId="2B5B7480"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забирати пансіонера на вихідні та канікулярні дні додому;</w:t>
      </w:r>
    </w:p>
    <w:p w14:paraId="6E911303"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у разі хвороби пансіонера, або виникнення під час перебування у вихідні дні та канікулярні дні симптомів захворювання поза межами пансіону вчасно попередити керівника пансіону про стан здоров’я пансіонера;</w:t>
      </w:r>
    </w:p>
    <w:p w14:paraId="4E9342FD"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виховувати у пансіонерів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27DC924"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поважати гідність, права, свободи і законні інтереси пансіонерів педагогічних, інших працівників пансіону;</w:t>
      </w:r>
    </w:p>
    <w:p w14:paraId="2E9A2CC4"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дбати про фізичне і психічне здоров’я пансіонерів, сприяти розвитку їх здібностей, формувати навички здорового способу життя;</w:t>
      </w:r>
    </w:p>
    <w:p w14:paraId="6BB42801"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xml:space="preserve">- формувати у пансіонерів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w:t>
      </w:r>
      <w:r w:rsidRPr="00A95165">
        <w:rPr>
          <w:rFonts w:ascii="Times New Roman" w:eastAsia="Times New Roman" w:hAnsi="Times New Roman" w:cs="Times New Roman"/>
          <w:color w:val="000000"/>
          <w:sz w:val="28"/>
          <w:szCs w:val="28"/>
          <w:lang w:eastAsia="ru-RU"/>
        </w:rPr>
        <w:lastRenderedPageBreak/>
        <w:t>релігійних поглядів та культурних традицій, різного соціального походження, сімейного та майнового стану;</w:t>
      </w:r>
    </w:p>
    <w:p w14:paraId="796FA62C"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B46D0E8"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дотримуватися умов договору про проживання у пансіоні;</w:t>
      </w:r>
    </w:p>
    <w:p w14:paraId="76C935E9"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сприяти керівництву закладу освіти у проведенні розслідування щодо випадків насильства, систематичного вживання алкогольних напоїв, наркотичних засобів тощо;</w:t>
      </w:r>
    </w:p>
    <w:p w14:paraId="20261F7C" w14:textId="77777777" w:rsidR="00A95165" w:rsidRPr="00A95165" w:rsidRDefault="00A95165" w:rsidP="00A95165">
      <w:pPr>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color w:val="000000"/>
          <w:sz w:val="28"/>
          <w:szCs w:val="28"/>
          <w:lang w:eastAsia="ru-RU"/>
        </w:rPr>
        <w:t>- виконувати рішення та рекомендації комісії з розгляду випадків насильства, в закладі освіти;</w:t>
      </w:r>
    </w:p>
    <w:p w14:paraId="7192AAFD" w14:textId="77777777" w:rsidR="00A95165" w:rsidRPr="00A95165" w:rsidRDefault="00A95165" w:rsidP="00A95165">
      <w:pPr>
        <w:widowControl w:val="0"/>
        <w:autoSpaceDE w:val="0"/>
        <w:autoSpaceDN w:val="0"/>
        <w:adjustRightInd w:val="0"/>
        <w:spacing w:before="240" w:after="0" w:line="240" w:lineRule="auto"/>
        <w:jc w:val="center"/>
        <w:rPr>
          <w:rFonts w:ascii="Times New Roman" w:eastAsia="Times New Roman" w:hAnsi="Times New Roman" w:cs="Times New Roman"/>
          <w:b/>
          <w:bCs/>
          <w:color w:val="000000"/>
          <w:sz w:val="28"/>
          <w:szCs w:val="28"/>
        </w:rPr>
      </w:pPr>
      <w:r w:rsidRPr="00A95165">
        <w:rPr>
          <w:rFonts w:ascii="Times New Roman" w:eastAsia="Times New Roman" w:hAnsi="Times New Roman" w:cs="Times New Roman"/>
          <w:b/>
          <w:bCs/>
          <w:color w:val="000000"/>
          <w:sz w:val="28"/>
          <w:szCs w:val="28"/>
        </w:rPr>
        <w:t>6. Організація харчування пансіонера</w:t>
      </w:r>
    </w:p>
    <w:p w14:paraId="22B6AF09"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6.1. Харчування дітей у </w:t>
      </w:r>
      <w:r w:rsidRPr="00A95165">
        <w:rPr>
          <w:rFonts w:ascii="Times New Roman" w:eastAsia="Times New Roman" w:hAnsi="Times New Roman" w:cs="Times New Roman"/>
          <w:sz w:val="28"/>
          <w:szCs w:val="28"/>
          <w:lang w:eastAsia="ru-RU"/>
        </w:rPr>
        <w:t xml:space="preserve">Структурному підрозділі </w:t>
      </w:r>
      <w:r w:rsidRPr="00A95165">
        <w:rPr>
          <w:rFonts w:ascii="Times New Roman" w:eastAsia="Times New Roman" w:hAnsi="Times New Roman" w:cs="Times New Roman"/>
          <w:color w:val="000000"/>
          <w:sz w:val="28"/>
          <w:szCs w:val="28"/>
        </w:rPr>
        <w:t>організовується відповідно до чинного законодавства.</w:t>
      </w:r>
    </w:p>
    <w:p w14:paraId="5565C150"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6.2. Забезпечення продуктами харчування здійснюється відповідно до чинного законодавства.</w:t>
      </w:r>
    </w:p>
    <w:p w14:paraId="3BB5FA1F"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6.3. У </w:t>
      </w:r>
      <w:r w:rsidRPr="00A95165">
        <w:rPr>
          <w:rFonts w:ascii="Times New Roman" w:eastAsia="Times New Roman" w:hAnsi="Times New Roman" w:cs="Times New Roman"/>
          <w:sz w:val="28"/>
          <w:szCs w:val="28"/>
          <w:lang w:eastAsia="ru-RU"/>
        </w:rPr>
        <w:t xml:space="preserve">Структурному підрозділі </w:t>
      </w:r>
      <w:r w:rsidRPr="00A95165">
        <w:rPr>
          <w:rFonts w:ascii="Times New Roman" w:eastAsia="Times New Roman" w:hAnsi="Times New Roman" w:cs="Times New Roman"/>
          <w:color w:val="000000"/>
          <w:sz w:val="28"/>
          <w:szCs w:val="28"/>
        </w:rPr>
        <w:t xml:space="preserve">встановлено чотирьохразове харчування. </w:t>
      </w:r>
    </w:p>
    <w:p w14:paraId="4F494BDB"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6.4. 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w:t>
      </w:r>
    </w:p>
    <w:p w14:paraId="49EFED2B"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6.5. Контроль і державний нагляд за якістю харчування у закладі покладаються на Засновника, відповідні органи управління охорони здоров’я.</w:t>
      </w:r>
    </w:p>
    <w:p w14:paraId="146A77F2"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6.6. Батьки або особи, які їх заміняють, вносять плату за харчування дітей у розмірах, визначених згідно з чинним законодавством.</w:t>
      </w:r>
    </w:p>
    <w:p w14:paraId="538832EA"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bCs/>
          <w:sz w:val="28"/>
          <w:szCs w:val="28"/>
          <w:lang w:eastAsia="ru-RU"/>
        </w:rPr>
        <w:t>6.7.</w:t>
      </w:r>
      <w:r w:rsidRPr="00A95165">
        <w:rPr>
          <w:rFonts w:ascii="Times New Roman" w:eastAsia="Times New Roman" w:hAnsi="Times New Roman" w:cs="Times New Roman"/>
          <w:b/>
          <w:sz w:val="28"/>
          <w:szCs w:val="28"/>
          <w:lang w:eastAsia="ru-RU"/>
        </w:rPr>
        <w:t xml:space="preserve"> </w:t>
      </w:r>
      <w:r w:rsidRPr="00A95165">
        <w:rPr>
          <w:rFonts w:ascii="Times New Roman" w:eastAsia="Times New Roman" w:hAnsi="Times New Roman" w:cs="Times New Roman"/>
          <w:sz w:val="28"/>
          <w:szCs w:val="28"/>
          <w:lang w:eastAsia="ru-RU"/>
        </w:rPr>
        <w:t>Пільгові умови оплати харчування пансіонера структурного підрозділу Ліцею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14:paraId="2B161719" w14:textId="77777777" w:rsidR="00A95165" w:rsidRPr="00A95165" w:rsidRDefault="00A95165" w:rsidP="00A95165">
      <w:pPr>
        <w:spacing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6.8. Від плати за харчування дитини звільняються батьки або особи, які їх заміняють,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закладах освіти. За харчування дітей-сиріт, дітей, позбавлених батьківського піклування, плата не вноситься.</w:t>
      </w:r>
    </w:p>
    <w:p w14:paraId="0980D6A1" w14:textId="77777777" w:rsidR="00A95165" w:rsidRPr="00A95165" w:rsidRDefault="00A95165" w:rsidP="00A95165">
      <w:pPr>
        <w:widowControl w:val="0"/>
        <w:autoSpaceDE w:val="0"/>
        <w:autoSpaceDN w:val="0"/>
        <w:adjustRightInd w:val="0"/>
        <w:spacing w:before="240" w:after="0" w:line="240" w:lineRule="auto"/>
        <w:jc w:val="center"/>
        <w:rPr>
          <w:rFonts w:ascii="Times New Roman" w:eastAsia="Times New Roman" w:hAnsi="Times New Roman" w:cs="Times New Roman"/>
          <w:b/>
          <w:bCs/>
          <w:color w:val="000000"/>
          <w:sz w:val="28"/>
          <w:szCs w:val="28"/>
        </w:rPr>
      </w:pPr>
      <w:r w:rsidRPr="00A95165">
        <w:rPr>
          <w:rFonts w:ascii="Times New Roman" w:eastAsia="Times New Roman" w:hAnsi="Times New Roman" w:cs="Times New Roman"/>
          <w:b/>
          <w:bCs/>
          <w:color w:val="000000"/>
          <w:sz w:val="28"/>
          <w:szCs w:val="28"/>
        </w:rPr>
        <w:t>7. Медичне обслуговування пансіонера</w:t>
      </w:r>
    </w:p>
    <w:p w14:paraId="2EB688F9"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95165">
        <w:rPr>
          <w:rFonts w:ascii="Times New Roman" w:eastAsia="Times New Roman" w:hAnsi="Times New Roman" w:cs="Times New Roman"/>
          <w:sz w:val="28"/>
          <w:szCs w:val="28"/>
        </w:rPr>
        <w:t xml:space="preserve">7.1. Медичне обслуговування дітей у </w:t>
      </w:r>
      <w:r w:rsidRPr="00A95165">
        <w:rPr>
          <w:rFonts w:ascii="Times New Roman" w:eastAsia="Times New Roman" w:hAnsi="Times New Roman" w:cs="Times New Roman"/>
          <w:sz w:val="28"/>
          <w:szCs w:val="28"/>
          <w:lang w:eastAsia="ru-RU"/>
        </w:rPr>
        <w:t xml:space="preserve">Структурному підрозділі </w:t>
      </w:r>
      <w:r w:rsidRPr="00A95165">
        <w:rPr>
          <w:rFonts w:ascii="Times New Roman" w:eastAsia="Times New Roman" w:hAnsi="Times New Roman" w:cs="Times New Roman"/>
          <w:sz w:val="28"/>
          <w:szCs w:val="28"/>
        </w:rPr>
        <w:t>здійснюється  медичним працівником, який входить до штату даного закладу.</w:t>
      </w:r>
    </w:p>
    <w:p w14:paraId="2BB191EC"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7.2. Медичний працівник проводить лікувально-профілактичні заходи, зокрема, обов’язкові медичні огляди, здійснює контроль за станом здоров’я, фізичним розвитком пансіонера, організацією фізичного виховання, загартуванням, дотриманням санітарно-гігієнічних норм та правил, режимом і якістю харчування.</w:t>
      </w:r>
    </w:p>
    <w:p w14:paraId="5637DFED"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7.3. Заклад надає приміщення і забезпечує належні умови для роботи </w:t>
      </w:r>
      <w:r w:rsidRPr="00A95165">
        <w:rPr>
          <w:rFonts w:ascii="Times New Roman" w:eastAsia="Times New Roman" w:hAnsi="Times New Roman" w:cs="Times New Roman"/>
          <w:color w:val="000000"/>
          <w:sz w:val="28"/>
          <w:szCs w:val="28"/>
        </w:rPr>
        <w:lastRenderedPageBreak/>
        <w:t>медичного персоналу та проведення лікувально-профілактичних заходів.</w:t>
      </w:r>
    </w:p>
    <w:p w14:paraId="38967518" w14:textId="77777777" w:rsidR="00A95165" w:rsidRPr="00A95165" w:rsidRDefault="00A95165" w:rsidP="00A95165">
      <w:pPr>
        <w:autoSpaceDE w:val="0"/>
        <w:autoSpaceDN w:val="0"/>
        <w:adjustRightInd w:val="0"/>
        <w:spacing w:before="240" w:after="0" w:line="240" w:lineRule="auto"/>
        <w:jc w:val="center"/>
        <w:rPr>
          <w:rFonts w:ascii="Times New Roman" w:eastAsia="Calibri" w:hAnsi="Times New Roman" w:cs="Times New Roman"/>
          <w:b/>
          <w:bCs/>
          <w:color w:val="FF0000"/>
          <w:sz w:val="28"/>
          <w:szCs w:val="28"/>
        </w:rPr>
      </w:pPr>
      <w:r w:rsidRPr="00A95165">
        <w:rPr>
          <w:rFonts w:ascii="Times New Roman" w:eastAsia="Calibri" w:hAnsi="Times New Roman" w:cs="Times New Roman"/>
          <w:b/>
          <w:bCs/>
          <w:sz w:val="28"/>
          <w:szCs w:val="28"/>
        </w:rPr>
        <w:t xml:space="preserve">8. Управління Пансіоном </w:t>
      </w:r>
    </w:p>
    <w:p w14:paraId="7F16E611"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8.1. Безпосереднє керівництво роботою </w:t>
      </w:r>
      <w:r w:rsidRPr="00A95165">
        <w:rPr>
          <w:rFonts w:ascii="Times New Roman" w:eastAsia="Times New Roman" w:hAnsi="Times New Roman" w:cs="Times New Roman"/>
          <w:sz w:val="28"/>
          <w:szCs w:val="28"/>
          <w:lang w:eastAsia="ru-RU"/>
        </w:rPr>
        <w:t xml:space="preserve">структурного підрозділу </w:t>
      </w:r>
      <w:r w:rsidRPr="00A95165">
        <w:rPr>
          <w:rFonts w:ascii="Times New Roman" w:eastAsia="Times New Roman" w:hAnsi="Times New Roman" w:cs="Times New Roman"/>
          <w:color w:val="000000"/>
          <w:sz w:val="28"/>
          <w:szCs w:val="28"/>
        </w:rPr>
        <w:t xml:space="preserve">здійснює </w:t>
      </w:r>
      <w:r w:rsidRPr="00A95165">
        <w:rPr>
          <w:rFonts w:ascii="Times New Roman" w:eastAsia="Times New Roman" w:hAnsi="Times New Roman" w:cs="Times New Roman"/>
          <w:sz w:val="28"/>
          <w:szCs w:val="28"/>
        </w:rPr>
        <w:t>директор</w:t>
      </w:r>
      <w:r w:rsidRPr="00A95165">
        <w:rPr>
          <w:rFonts w:ascii="Times New Roman" w:eastAsia="Times New Roman" w:hAnsi="Times New Roman" w:cs="Times New Roman"/>
          <w:color w:val="800080"/>
          <w:sz w:val="28"/>
          <w:szCs w:val="28"/>
        </w:rPr>
        <w:t xml:space="preserve"> </w:t>
      </w:r>
      <w:r w:rsidRPr="00A95165">
        <w:rPr>
          <w:rFonts w:ascii="Times New Roman" w:eastAsia="Times New Roman" w:hAnsi="Times New Roman" w:cs="Times New Roman"/>
          <w:color w:val="000000"/>
          <w:sz w:val="28"/>
          <w:szCs w:val="28"/>
        </w:rPr>
        <w:t>закладу освіти.</w:t>
      </w:r>
    </w:p>
    <w:p w14:paraId="2C851DE7"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8.1.1. </w:t>
      </w:r>
      <w:r w:rsidRPr="00A95165">
        <w:rPr>
          <w:rFonts w:ascii="Times New Roman" w:eastAsia="Times New Roman" w:hAnsi="Times New Roman" w:cs="Times New Roman"/>
          <w:color w:val="000000"/>
          <w:sz w:val="28"/>
          <w:szCs w:val="28"/>
          <w:lang w:eastAsia="ru-RU"/>
        </w:rPr>
        <w:t>Керівник закладу освіти зобов’язаний ознайомити батьків (інших законних представників з умовами проживання, розпорядком дня, умовами відрахування з пансіону, правами та обов’язками пансіонерів, батьків (інших законних представників), правилами техніки безпеки та пожежної безпеки, про що робить відповідний запис у договорі).</w:t>
      </w:r>
    </w:p>
    <w:p w14:paraId="09D8E6FC" w14:textId="77777777" w:rsidR="00A95165" w:rsidRPr="00A95165" w:rsidRDefault="00A95165" w:rsidP="00A95165">
      <w:pPr>
        <w:tabs>
          <w:tab w:val="left" w:pos="1134"/>
        </w:tabs>
        <w:spacing w:after="0" w:line="240" w:lineRule="auto"/>
        <w:ind w:firstLine="851"/>
        <w:jc w:val="both"/>
        <w:rPr>
          <w:rFonts w:ascii="Times New Roman" w:eastAsia="Times New Roman" w:hAnsi="Times New Roman" w:cs="Times New Roman"/>
          <w:color w:val="000000"/>
          <w:sz w:val="28"/>
          <w:szCs w:val="28"/>
          <w:lang w:eastAsia="ru-RU"/>
        </w:rPr>
      </w:pPr>
      <w:r w:rsidRPr="00A95165">
        <w:rPr>
          <w:rFonts w:ascii="Times New Roman" w:eastAsia="Times New Roman" w:hAnsi="Times New Roman" w:cs="Times New Roman"/>
          <w:bCs/>
          <w:sz w:val="28"/>
          <w:szCs w:val="28"/>
          <w:lang w:eastAsia="ru-RU"/>
        </w:rPr>
        <w:t>8.2.</w:t>
      </w:r>
      <w:r w:rsidRPr="00A95165">
        <w:rPr>
          <w:rFonts w:ascii="Times New Roman" w:eastAsia="Times New Roman" w:hAnsi="Times New Roman" w:cs="Times New Roman"/>
          <w:sz w:val="28"/>
          <w:szCs w:val="28"/>
          <w:lang w:eastAsia="ru-RU"/>
        </w:rPr>
        <w:t xml:space="preserve"> Штатний розпис Структурного підрозділу є складовою штатного розпису закладу загальної середньої освіти, що розробляється і затверджується керівником закладу освіти на підставі Типових штатних нормативів загальноосвітніх навчальних закладів</w:t>
      </w:r>
      <w:r w:rsidRPr="00A95165">
        <w:rPr>
          <w:rFonts w:ascii="Times New Roman" w:eastAsia="Times New Roman" w:hAnsi="Times New Roman" w:cs="Times New Roman"/>
          <w:b/>
          <w:color w:val="000000"/>
          <w:sz w:val="28"/>
          <w:szCs w:val="28"/>
          <w:lang w:eastAsia="ru-RU"/>
        </w:rPr>
        <w:t xml:space="preserve">, </w:t>
      </w:r>
      <w:r w:rsidRPr="00A95165">
        <w:rPr>
          <w:rFonts w:ascii="Times New Roman" w:eastAsia="Times New Roman" w:hAnsi="Times New Roman" w:cs="Times New Roman"/>
          <w:color w:val="000000"/>
          <w:sz w:val="28"/>
          <w:szCs w:val="28"/>
          <w:lang w:eastAsia="ru-RU"/>
        </w:rPr>
        <w:t>затверджених центральними органами виконавчої влади, до сфери управління яких належать такі заклади освіти.</w:t>
      </w:r>
    </w:p>
    <w:p w14:paraId="612210A3" w14:textId="77777777" w:rsidR="00A95165" w:rsidRPr="00A95165" w:rsidRDefault="00A95165" w:rsidP="00A95165">
      <w:pPr>
        <w:tabs>
          <w:tab w:val="left" w:pos="1134"/>
        </w:tabs>
        <w:spacing w:after="0" w:line="240" w:lineRule="auto"/>
        <w:ind w:firstLine="851"/>
        <w:jc w:val="both"/>
        <w:rPr>
          <w:rFonts w:ascii="Times New Roman" w:eastAsia="Times New Roman" w:hAnsi="Times New Roman" w:cs="Times New Roman"/>
          <w:b/>
          <w:color w:val="000000"/>
          <w:sz w:val="28"/>
          <w:szCs w:val="28"/>
          <w:lang w:eastAsia="ru-RU"/>
        </w:rPr>
      </w:pPr>
      <w:r w:rsidRPr="00A95165">
        <w:rPr>
          <w:rFonts w:ascii="Times New Roman" w:eastAsia="Times New Roman" w:hAnsi="Times New Roman" w:cs="Times New Roman"/>
          <w:color w:val="000000"/>
          <w:sz w:val="28"/>
          <w:szCs w:val="28"/>
          <w:lang w:eastAsia="ru-RU"/>
        </w:rPr>
        <w:t>8.3. Працівником пансіону не може бути особа, інформація про яку внесена до Єдиного реєстру осіб, засуджених за злочини проти статевої свободи та статевої недоторканості малолітньої особи, та посилення відповідальності за злочини, вчинені проти статевої свободи та статевої недоторканості малолітньої особи.</w:t>
      </w:r>
    </w:p>
    <w:p w14:paraId="72E514CE"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8.4. Педагогічні та інші працівники Структурного підрозділу пансіонату є працівниками закладу загальної середньої освіти.</w:t>
      </w:r>
    </w:p>
    <w:p w14:paraId="595C09A3" w14:textId="77777777" w:rsidR="00A95165" w:rsidRPr="00A95165" w:rsidRDefault="00A95165" w:rsidP="00A95165">
      <w:pPr>
        <w:autoSpaceDE w:val="0"/>
        <w:autoSpaceDN w:val="0"/>
        <w:adjustRightInd w:val="0"/>
        <w:spacing w:before="240" w:after="0" w:line="240" w:lineRule="auto"/>
        <w:ind w:firstLine="851"/>
        <w:jc w:val="center"/>
        <w:rPr>
          <w:rFonts w:ascii="Times New Roman" w:eastAsia="Calibri" w:hAnsi="Times New Roman" w:cs="Times New Roman"/>
          <w:b/>
          <w:bCs/>
          <w:sz w:val="28"/>
          <w:szCs w:val="28"/>
        </w:rPr>
      </w:pPr>
      <w:r w:rsidRPr="00A95165">
        <w:rPr>
          <w:rFonts w:ascii="Times New Roman" w:eastAsia="Calibri" w:hAnsi="Times New Roman" w:cs="Times New Roman"/>
          <w:b/>
          <w:bCs/>
          <w:sz w:val="28"/>
          <w:szCs w:val="28"/>
        </w:rPr>
        <w:t>9. Фінансування та матеріально-технічна база (структурного)підрозділу</w:t>
      </w:r>
    </w:p>
    <w:p w14:paraId="3AEA9426"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9.1. Порядок фінансування та матеріально-технічного забезпечення Структурного підрозділу визначається Законами України «Про освіту», «Про повну загальну середню освіту» та іншими нормативно-правовими актами України. </w:t>
      </w:r>
    </w:p>
    <w:p w14:paraId="544238CA"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9.2. Фінансування Структурного підрозділу здійснюється відповідно до єдиного кошторису закладу загальної середньої освіти його Засновником </w:t>
      </w:r>
    </w:p>
    <w:p w14:paraId="0B898610"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9.3. Структурний підрозділ може залучати додаткові джерела фінансування, не заборонені законодавством. </w:t>
      </w:r>
    </w:p>
    <w:p w14:paraId="35E8BDC6" w14:textId="77777777" w:rsidR="00A95165" w:rsidRPr="00A95165" w:rsidRDefault="00A95165" w:rsidP="00A95165">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5165">
        <w:rPr>
          <w:rFonts w:ascii="Times New Roman" w:eastAsia="Calibri" w:hAnsi="Times New Roman" w:cs="Times New Roman"/>
          <w:sz w:val="28"/>
          <w:szCs w:val="28"/>
        </w:rPr>
        <w:t xml:space="preserve">9.4. Майно закладу освіти перебуває у користуванні Структурного підрозділу на правах повного господарського відання або оперативного управління. </w:t>
      </w:r>
    </w:p>
    <w:p w14:paraId="3CC523FB" w14:textId="77777777" w:rsidR="00A95165" w:rsidRPr="00A95165" w:rsidRDefault="00A95165" w:rsidP="00A95165">
      <w:pPr>
        <w:widowControl w:val="0"/>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ru-RU"/>
        </w:rPr>
      </w:pPr>
      <w:r w:rsidRPr="00A95165">
        <w:rPr>
          <w:rFonts w:ascii="Times New Roman" w:eastAsia="Times New Roman" w:hAnsi="Times New Roman" w:cs="Times New Roman"/>
          <w:sz w:val="28"/>
          <w:szCs w:val="28"/>
          <w:lang w:eastAsia="ru-RU"/>
        </w:rPr>
        <w:t>9.5. Заклад загальної середньої освіти та його Структурний підрозділ можуть спільно використовувати наявне майно, у тому числі транспортні засоби.</w:t>
      </w:r>
    </w:p>
    <w:p w14:paraId="72021FDC" w14:textId="77777777" w:rsidR="00A95165" w:rsidRPr="00A95165" w:rsidRDefault="00A95165" w:rsidP="00A95165">
      <w:pPr>
        <w:widowControl w:val="0"/>
        <w:autoSpaceDE w:val="0"/>
        <w:autoSpaceDN w:val="0"/>
        <w:adjustRightInd w:val="0"/>
        <w:spacing w:before="240" w:after="0" w:line="240" w:lineRule="auto"/>
        <w:jc w:val="center"/>
        <w:rPr>
          <w:rFonts w:ascii="Times New Roman" w:eastAsia="Times New Roman" w:hAnsi="Times New Roman" w:cs="Times New Roman"/>
          <w:b/>
          <w:bCs/>
          <w:sz w:val="28"/>
          <w:szCs w:val="28"/>
        </w:rPr>
      </w:pPr>
      <w:r w:rsidRPr="00A95165">
        <w:rPr>
          <w:rFonts w:ascii="Times New Roman" w:eastAsia="Times New Roman" w:hAnsi="Times New Roman" w:cs="Times New Roman"/>
          <w:b/>
          <w:bCs/>
          <w:sz w:val="28"/>
          <w:szCs w:val="28"/>
        </w:rPr>
        <w:t>10. Контроль за діяльністю</w:t>
      </w:r>
    </w:p>
    <w:p w14:paraId="568D264B" w14:textId="77777777" w:rsidR="00A95165" w:rsidRPr="00A95165" w:rsidRDefault="00A95165" w:rsidP="00A9516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 xml:space="preserve">           10.1. Державний </w:t>
      </w:r>
      <w:hyperlink r:id="rId7" w:anchor="w15" w:history="1">
        <w:r w:rsidRPr="00A95165">
          <w:rPr>
            <w:rFonts w:ascii="Times New Roman" w:eastAsia="Times New Roman" w:hAnsi="Times New Roman" w:cs="Times New Roman"/>
            <w:color w:val="000000"/>
            <w:sz w:val="28"/>
            <w:szCs w:val="28"/>
          </w:rPr>
          <w:t>нагляд</w:t>
        </w:r>
      </w:hyperlink>
      <w:r w:rsidRPr="00A95165">
        <w:rPr>
          <w:rFonts w:ascii="Times New Roman" w:eastAsia="Times New Roman" w:hAnsi="Times New Roman" w:cs="Times New Roman"/>
          <w:color w:val="000000"/>
          <w:sz w:val="28"/>
          <w:szCs w:val="28"/>
        </w:rPr>
        <w:t xml:space="preserve"> (контроль) у сфері освіти здійснюється центральним органом виконавчої влади із забезпечення якості освіти та його територіальними органами.</w:t>
      </w:r>
    </w:p>
    <w:p w14:paraId="0002F054" w14:textId="77777777" w:rsidR="00A95165" w:rsidRPr="00A95165" w:rsidRDefault="00A95165" w:rsidP="00A9516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A95165">
        <w:rPr>
          <w:rFonts w:ascii="Times New Roman" w:eastAsia="Times New Roman" w:hAnsi="Times New Roman" w:cs="Times New Roman"/>
          <w:color w:val="000000"/>
          <w:sz w:val="28"/>
          <w:szCs w:val="28"/>
        </w:rPr>
        <w:t>10.2. Зміст, форми та періодичність контролю, що не стосується освітнього процесу, встановлює Долинська міська рада або уповноважений нею орган.</w:t>
      </w:r>
    </w:p>
    <w:p w14:paraId="3E075E7F" w14:textId="71E7B4BF" w:rsidR="00DF10C9" w:rsidRPr="00AA2BAA" w:rsidRDefault="00DF10C9" w:rsidP="00A95165">
      <w:pPr>
        <w:pStyle w:val="Default"/>
        <w:ind w:firstLine="851"/>
        <w:jc w:val="center"/>
        <w:rPr>
          <w:rFonts w:eastAsia="Times New Roman"/>
          <w:sz w:val="28"/>
          <w:szCs w:val="28"/>
          <w:lang w:eastAsia="ru-RU"/>
        </w:rPr>
      </w:pPr>
    </w:p>
    <w:sectPr w:rsidR="00DF10C9" w:rsidRPr="00AA2BAA" w:rsidSect="00A95165">
      <w:pgSz w:w="11906" w:h="16838"/>
      <w:pgMar w:top="851"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51C0"/>
    <w:multiLevelType w:val="hybridMultilevel"/>
    <w:tmpl w:val="9DEE3DDC"/>
    <w:lvl w:ilvl="0" w:tplc="6E92610A">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5D66EF1"/>
    <w:multiLevelType w:val="hybridMultilevel"/>
    <w:tmpl w:val="11881630"/>
    <w:lvl w:ilvl="0" w:tplc="9F68C122">
      <w:numFmt w:val="bullet"/>
      <w:lvlText w:val="-"/>
      <w:lvlJc w:val="left"/>
      <w:pPr>
        <w:ind w:left="502"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28FE4B3F"/>
    <w:multiLevelType w:val="multilevel"/>
    <w:tmpl w:val="CC5A133A"/>
    <w:lvl w:ilvl="0">
      <w:start w:val="10"/>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3">
    <w:nsid w:val="29D50C49"/>
    <w:multiLevelType w:val="hybridMultilevel"/>
    <w:tmpl w:val="83025500"/>
    <w:lvl w:ilvl="0" w:tplc="5DB0C58E">
      <w:numFmt w:val="bullet"/>
      <w:lvlText w:val="-"/>
      <w:lvlJc w:val="left"/>
      <w:pPr>
        <w:ind w:left="1211" w:hanging="360"/>
      </w:pPr>
      <w:rPr>
        <w:rFonts w:ascii="Times New Roman" w:eastAsia="Times New Roman" w:hAnsi="Times New Roman" w:cs="Times New Roman" w:hint="default"/>
        <w:b w:val="0"/>
        <w:color w:val="auto"/>
        <w:sz w:val="28"/>
        <w:szCs w:val="28"/>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4">
    <w:nsid w:val="356813DF"/>
    <w:multiLevelType w:val="hybridMultilevel"/>
    <w:tmpl w:val="2FD2F9EA"/>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49243D62"/>
    <w:multiLevelType w:val="hybridMultilevel"/>
    <w:tmpl w:val="457C1A56"/>
    <w:lvl w:ilvl="0" w:tplc="9F68C122">
      <w:numFmt w:val="bullet"/>
      <w:lvlText w:val="-"/>
      <w:lvlJc w:val="left"/>
      <w:pPr>
        <w:ind w:left="1230" w:hanging="360"/>
      </w:pPr>
      <w:rPr>
        <w:rFonts w:ascii="Times New Roman" w:eastAsia="Times New Roman" w:hAnsi="Times New Roman" w:cs="Times New Roman" w:hint="default"/>
        <w:color w:val="auto"/>
      </w:rPr>
    </w:lvl>
    <w:lvl w:ilvl="1" w:tplc="04220003">
      <w:start w:val="1"/>
      <w:numFmt w:val="bullet"/>
      <w:lvlText w:val="o"/>
      <w:lvlJc w:val="left"/>
      <w:pPr>
        <w:ind w:left="1950" w:hanging="360"/>
      </w:pPr>
      <w:rPr>
        <w:rFonts w:ascii="Courier New" w:hAnsi="Courier New" w:cs="Courier New" w:hint="default"/>
      </w:rPr>
    </w:lvl>
    <w:lvl w:ilvl="2" w:tplc="04220005">
      <w:start w:val="1"/>
      <w:numFmt w:val="bullet"/>
      <w:lvlText w:val=""/>
      <w:lvlJc w:val="left"/>
      <w:pPr>
        <w:ind w:left="2670" w:hanging="360"/>
      </w:pPr>
      <w:rPr>
        <w:rFonts w:ascii="Wingdings" w:hAnsi="Wingdings" w:hint="default"/>
      </w:rPr>
    </w:lvl>
    <w:lvl w:ilvl="3" w:tplc="04220001">
      <w:start w:val="1"/>
      <w:numFmt w:val="bullet"/>
      <w:lvlText w:val=""/>
      <w:lvlJc w:val="left"/>
      <w:pPr>
        <w:ind w:left="3390" w:hanging="360"/>
      </w:pPr>
      <w:rPr>
        <w:rFonts w:ascii="Symbol" w:hAnsi="Symbol" w:hint="default"/>
      </w:rPr>
    </w:lvl>
    <w:lvl w:ilvl="4" w:tplc="04220003">
      <w:start w:val="1"/>
      <w:numFmt w:val="bullet"/>
      <w:lvlText w:val="o"/>
      <w:lvlJc w:val="left"/>
      <w:pPr>
        <w:ind w:left="4110" w:hanging="360"/>
      </w:pPr>
      <w:rPr>
        <w:rFonts w:ascii="Courier New" w:hAnsi="Courier New" w:cs="Courier New" w:hint="default"/>
      </w:rPr>
    </w:lvl>
    <w:lvl w:ilvl="5" w:tplc="04220005">
      <w:start w:val="1"/>
      <w:numFmt w:val="bullet"/>
      <w:lvlText w:val=""/>
      <w:lvlJc w:val="left"/>
      <w:pPr>
        <w:ind w:left="4830" w:hanging="360"/>
      </w:pPr>
      <w:rPr>
        <w:rFonts w:ascii="Wingdings" w:hAnsi="Wingdings" w:hint="default"/>
      </w:rPr>
    </w:lvl>
    <w:lvl w:ilvl="6" w:tplc="04220001">
      <w:start w:val="1"/>
      <w:numFmt w:val="bullet"/>
      <w:lvlText w:val=""/>
      <w:lvlJc w:val="left"/>
      <w:pPr>
        <w:ind w:left="5550" w:hanging="360"/>
      </w:pPr>
      <w:rPr>
        <w:rFonts w:ascii="Symbol" w:hAnsi="Symbol" w:hint="default"/>
      </w:rPr>
    </w:lvl>
    <w:lvl w:ilvl="7" w:tplc="04220003">
      <w:start w:val="1"/>
      <w:numFmt w:val="bullet"/>
      <w:lvlText w:val="o"/>
      <w:lvlJc w:val="left"/>
      <w:pPr>
        <w:ind w:left="6270" w:hanging="360"/>
      </w:pPr>
      <w:rPr>
        <w:rFonts w:ascii="Courier New" w:hAnsi="Courier New" w:cs="Courier New" w:hint="default"/>
      </w:rPr>
    </w:lvl>
    <w:lvl w:ilvl="8" w:tplc="04220005">
      <w:start w:val="1"/>
      <w:numFmt w:val="bullet"/>
      <w:lvlText w:val=""/>
      <w:lvlJc w:val="left"/>
      <w:pPr>
        <w:ind w:left="6990" w:hanging="360"/>
      </w:pPr>
      <w:rPr>
        <w:rFonts w:ascii="Wingdings" w:hAnsi="Wingdings" w:hint="default"/>
      </w:rPr>
    </w:lvl>
  </w:abstractNum>
  <w:abstractNum w:abstractNumId="6">
    <w:nsid w:val="4AD75DD8"/>
    <w:multiLevelType w:val="hybridMultilevel"/>
    <w:tmpl w:val="F20C3E6C"/>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536E97"/>
    <w:multiLevelType w:val="hybridMultilevel"/>
    <w:tmpl w:val="BCF45E06"/>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7646C31"/>
    <w:multiLevelType w:val="multilevel"/>
    <w:tmpl w:val="A1D84922"/>
    <w:lvl w:ilvl="0">
      <w:start w:val="1"/>
      <w:numFmt w:val="decimal"/>
      <w:lvlText w:val="%1)"/>
      <w:lvlJc w:val="left"/>
      <w:pPr>
        <w:ind w:left="1100" w:hanging="39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62313B61"/>
    <w:multiLevelType w:val="hybridMultilevel"/>
    <w:tmpl w:val="96A6FEC4"/>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6C066B87"/>
    <w:multiLevelType w:val="hybridMultilevel"/>
    <w:tmpl w:val="B844BA54"/>
    <w:lvl w:ilvl="0" w:tplc="9F68C122">
      <w:numFmt w:val="bullet"/>
      <w:lvlText w:val="-"/>
      <w:lvlJc w:val="left"/>
      <w:pPr>
        <w:ind w:left="1571" w:hanging="360"/>
      </w:pPr>
      <w:rPr>
        <w:rFonts w:ascii="Times New Roman" w:eastAsia="Times New Roman" w:hAnsi="Times New Roman" w:cs="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1">
    <w:nsid w:val="6FF022E0"/>
    <w:multiLevelType w:val="hybridMultilevel"/>
    <w:tmpl w:val="607281FE"/>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7"/>
  </w:num>
  <w:num w:numId="3">
    <w:abstractNumId w:val="6"/>
  </w:num>
  <w:num w:numId="4">
    <w:abstractNumId w:val="11"/>
  </w:num>
  <w:num w:numId="5">
    <w:abstractNumId w:val="4"/>
  </w:num>
  <w:num w:numId="6">
    <w:abstractNumId w:val="9"/>
  </w:num>
  <w:num w:numId="7">
    <w:abstractNumId w:val="1"/>
  </w:num>
  <w:num w:numId="8">
    <w:abstractNumId w:val="3"/>
  </w:num>
  <w:num w:numId="9">
    <w:abstractNumId w:val="10"/>
  </w:num>
  <w:num w:numId="10">
    <w:abstractNumId w:val="5"/>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01"/>
    <w:rsid w:val="00193CA6"/>
    <w:rsid w:val="001F35D7"/>
    <w:rsid w:val="002F4722"/>
    <w:rsid w:val="00313154"/>
    <w:rsid w:val="00334301"/>
    <w:rsid w:val="00410D10"/>
    <w:rsid w:val="004968AA"/>
    <w:rsid w:val="0058772F"/>
    <w:rsid w:val="005E1A74"/>
    <w:rsid w:val="0065177E"/>
    <w:rsid w:val="00674B93"/>
    <w:rsid w:val="00674F2E"/>
    <w:rsid w:val="00720111"/>
    <w:rsid w:val="00766AE7"/>
    <w:rsid w:val="007B38EC"/>
    <w:rsid w:val="007E6E73"/>
    <w:rsid w:val="00A95165"/>
    <w:rsid w:val="00AA2BAA"/>
    <w:rsid w:val="00BC5E43"/>
    <w:rsid w:val="00BE2E8B"/>
    <w:rsid w:val="00C50504"/>
    <w:rsid w:val="00D062DC"/>
    <w:rsid w:val="00D56338"/>
    <w:rsid w:val="00DF10C9"/>
    <w:rsid w:val="00E82455"/>
    <w:rsid w:val="00E872B2"/>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5D7"/>
    <w:pPr>
      <w:ind w:left="720"/>
      <w:contextualSpacing/>
    </w:pPr>
  </w:style>
  <w:style w:type="paragraph" w:styleId="a4">
    <w:name w:val="Body Text"/>
    <w:basedOn w:val="a"/>
    <w:link w:val="a5"/>
    <w:uiPriority w:val="99"/>
    <w:qFormat/>
    <w:rsid w:val="00AA2BAA"/>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ий текст Знак"/>
    <w:basedOn w:val="a0"/>
    <w:link w:val="a4"/>
    <w:uiPriority w:val="99"/>
    <w:rsid w:val="00AA2BAA"/>
    <w:rPr>
      <w:rFonts w:ascii="Times New Roman" w:eastAsia="Times New Roman" w:hAnsi="Times New Roman" w:cs="Times New Roman"/>
      <w:b/>
      <w:sz w:val="28"/>
      <w:szCs w:val="20"/>
      <w:lang w:eastAsia="ru-RU"/>
    </w:rPr>
  </w:style>
  <w:style w:type="character" w:styleId="a6">
    <w:name w:val="Hyperlink"/>
    <w:uiPriority w:val="99"/>
    <w:rsid w:val="00AA2BAA"/>
    <w:rPr>
      <w:color w:val="0000FF"/>
      <w:u w:val="single"/>
    </w:rPr>
  </w:style>
  <w:style w:type="paragraph" w:customStyle="1" w:styleId="rvps2">
    <w:name w:val="rvps2"/>
    <w:basedOn w:val="a"/>
    <w:rsid w:val="00AA2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AA2BAA"/>
    <w:pPr>
      <w:widowControl w:val="0"/>
      <w:autoSpaceDE w:val="0"/>
      <w:autoSpaceDN w:val="0"/>
      <w:spacing w:after="0" w:line="240" w:lineRule="auto"/>
    </w:pPr>
    <w:rPr>
      <w:rFonts w:ascii="Times New Roman" w:eastAsia="Times New Roman" w:hAnsi="Times New Roman" w:cs="Times New Roman"/>
      <w:lang w:val="en-US"/>
    </w:rPr>
  </w:style>
  <w:style w:type="character" w:styleId="a7">
    <w:name w:val="Strong"/>
    <w:qFormat/>
    <w:rsid w:val="00AA2BAA"/>
    <w:rPr>
      <w:b/>
      <w:bCs/>
    </w:rPr>
  </w:style>
  <w:style w:type="paragraph" w:customStyle="1" w:styleId="Default">
    <w:name w:val="Default"/>
    <w:rsid w:val="00AA2B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410D10"/>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10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5D7"/>
    <w:pPr>
      <w:ind w:left="720"/>
      <w:contextualSpacing/>
    </w:pPr>
  </w:style>
  <w:style w:type="paragraph" w:styleId="a4">
    <w:name w:val="Body Text"/>
    <w:basedOn w:val="a"/>
    <w:link w:val="a5"/>
    <w:uiPriority w:val="99"/>
    <w:qFormat/>
    <w:rsid w:val="00AA2BAA"/>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ий текст Знак"/>
    <w:basedOn w:val="a0"/>
    <w:link w:val="a4"/>
    <w:uiPriority w:val="99"/>
    <w:rsid w:val="00AA2BAA"/>
    <w:rPr>
      <w:rFonts w:ascii="Times New Roman" w:eastAsia="Times New Roman" w:hAnsi="Times New Roman" w:cs="Times New Roman"/>
      <w:b/>
      <w:sz w:val="28"/>
      <w:szCs w:val="20"/>
      <w:lang w:eastAsia="ru-RU"/>
    </w:rPr>
  </w:style>
  <w:style w:type="character" w:styleId="a6">
    <w:name w:val="Hyperlink"/>
    <w:uiPriority w:val="99"/>
    <w:rsid w:val="00AA2BAA"/>
    <w:rPr>
      <w:color w:val="0000FF"/>
      <w:u w:val="single"/>
    </w:rPr>
  </w:style>
  <w:style w:type="paragraph" w:customStyle="1" w:styleId="rvps2">
    <w:name w:val="rvps2"/>
    <w:basedOn w:val="a"/>
    <w:rsid w:val="00AA2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AA2BAA"/>
    <w:pPr>
      <w:widowControl w:val="0"/>
      <w:autoSpaceDE w:val="0"/>
      <w:autoSpaceDN w:val="0"/>
      <w:spacing w:after="0" w:line="240" w:lineRule="auto"/>
    </w:pPr>
    <w:rPr>
      <w:rFonts w:ascii="Times New Roman" w:eastAsia="Times New Roman" w:hAnsi="Times New Roman" w:cs="Times New Roman"/>
      <w:lang w:val="en-US"/>
    </w:rPr>
  </w:style>
  <w:style w:type="character" w:styleId="a7">
    <w:name w:val="Strong"/>
    <w:qFormat/>
    <w:rsid w:val="00AA2BAA"/>
    <w:rPr>
      <w:b/>
      <w:bCs/>
    </w:rPr>
  </w:style>
  <w:style w:type="paragraph" w:customStyle="1" w:styleId="Default">
    <w:name w:val="Default"/>
    <w:rsid w:val="00AA2B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410D10"/>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10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2.rada.gov.ua/laws/show/2145-19/page4?text=%ED%E0%E3%EB%FF%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39</Pages>
  <Words>63326</Words>
  <Characters>36097</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ДМР</cp:lastModifiedBy>
  <cp:revision>16</cp:revision>
  <cp:lastPrinted>2021-05-19T12:12:00Z</cp:lastPrinted>
  <dcterms:created xsi:type="dcterms:W3CDTF">2021-05-19T11:28:00Z</dcterms:created>
  <dcterms:modified xsi:type="dcterms:W3CDTF">2021-06-09T08:07:00Z</dcterms:modified>
</cp:coreProperties>
</file>