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8917" w14:textId="77777777" w:rsidR="00AC5E5C" w:rsidRPr="00AC5E5C" w:rsidRDefault="00AC5E5C" w:rsidP="00AC5E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p w14:paraId="5F83EE92" w14:textId="77777777" w:rsidR="00305B2B" w:rsidRPr="00E83150" w:rsidRDefault="00305B2B" w:rsidP="00305B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0"/>
      <w:bookmarkEnd w:id="1"/>
      <w:r w:rsidRPr="00E83150">
        <w:rPr>
          <w:rFonts w:ascii="Times New Roman" w:hAnsi="Times New Roman"/>
          <w:sz w:val="28"/>
          <w:szCs w:val="28"/>
          <w:lang w:eastAsia="ru-RU"/>
        </w:rPr>
        <w:t>Додаток до рішення міської ради</w:t>
      </w:r>
    </w:p>
    <w:p w14:paraId="636441A9" w14:textId="76850D82" w:rsidR="00305B2B" w:rsidRPr="00E83150" w:rsidRDefault="00305B2B" w:rsidP="00305B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3150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2404A" w:rsidRPr="00E83150">
        <w:rPr>
          <w:rFonts w:ascii="Times New Roman" w:eastAsia="Times New Roman" w:hAnsi="Times New Roman" w:cs="Times New Roman"/>
          <w:sz w:val="28"/>
          <w:lang w:eastAsia="ru-RU"/>
        </w:rPr>
        <w:t xml:space="preserve">19.05.2022 </w:t>
      </w:r>
      <w:r w:rsidR="00A2404A" w:rsidRPr="00E83150">
        <w:rPr>
          <w:rFonts w:ascii="Times New Roman" w:eastAsia="Times New Roman" w:hAnsi="Times New Roman" w:cs="Times New Roman"/>
          <w:bCs/>
          <w:sz w:val="28"/>
          <w:lang w:eastAsia="ru-RU"/>
        </w:rPr>
        <w:t>№</w:t>
      </w:r>
      <w:r w:rsidR="00AC5E5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1552</w:t>
      </w:r>
      <w:r w:rsidR="00A2404A" w:rsidRPr="00E83150">
        <w:rPr>
          <w:rFonts w:ascii="Times New Roman" w:eastAsia="Times New Roman" w:hAnsi="Times New Roman" w:cs="Times New Roman"/>
          <w:bCs/>
          <w:sz w:val="28"/>
          <w:lang w:eastAsia="ru-RU"/>
        </w:rPr>
        <w:t>-20/2022</w:t>
      </w:r>
    </w:p>
    <w:p w14:paraId="1837DC72" w14:textId="77777777" w:rsidR="00435F93" w:rsidRPr="00E83150" w:rsidRDefault="00435F93" w:rsidP="0043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9D7CE2E" w14:textId="77777777" w:rsidR="00190893" w:rsidRPr="00AC5E5C" w:rsidRDefault="00435F93" w:rsidP="0043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AC5E5C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 xml:space="preserve">Звіт </w:t>
      </w:r>
    </w:p>
    <w:p w14:paraId="233822DC" w14:textId="26484DE5" w:rsidR="000846F5" w:rsidRPr="00E83150" w:rsidRDefault="00435F93" w:rsidP="000846F5">
      <w:pPr>
        <w:tabs>
          <w:tab w:val="left" w:pos="6600"/>
          <w:tab w:val="left" w:pos="6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0846F5" w:rsidRPr="00E83150">
        <w:rPr>
          <w:rFonts w:ascii="Times New Roman" w:hAnsi="Times New Roman"/>
          <w:b/>
          <w:color w:val="000000"/>
          <w:sz w:val="28"/>
          <w:szCs w:val="28"/>
        </w:rPr>
        <w:t xml:space="preserve">діяльність та ефективне використання </w:t>
      </w:r>
      <w:r w:rsidR="000846F5" w:rsidRPr="00E83150">
        <w:rPr>
          <w:rFonts w:ascii="Times New Roman" w:hAnsi="Times New Roman"/>
          <w:b/>
          <w:sz w:val="28"/>
          <w:szCs w:val="28"/>
        </w:rPr>
        <w:t>майна</w:t>
      </w:r>
    </w:p>
    <w:p w14:paraId="3210B20B" w14:textId="02DAA67A" w:rsidR="00435F93" w:rsidRPr="00E83150" w:rsidRDefault="000846F5" w:rsidP="0008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50">
        <w:rPr>
          <w:rFonts w:ascii="Times New Roman" w:hAnsi="Times New Roman"/>
          <w:b/>
          <w:sz w:val="28"/>
          <w:szCs w:val="28"/>
        </w:rPr>
        <w:t>комунальної власності</w:t>
      </w:r>
      <w:r w:rsidRPr="00E8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5F93" w:rsidRPr="00E8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 «Долинськ</w:t>
      </w:r>
      <w:r w:rsidR="0063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35F93" w:rsidRPr="00E8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ЦА №18» за 2021 рік</w:t>
      </w:r>
    </w:p>
    <w:p w14:paraId="458B256A" w14:textId="77777777" w:rsidR="00435F93" w:rsidRPr="00E83150" w:rsidRDefault="00435F93" w:rsidP="00435F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11DF0" w14:textId="77777777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”Долинська ЦА №18” є закладом охорони здоров’я із забезпечення населення та лікувально-профілактичних закладів медичними препаратами, предметами догляду, наркотичними засобами, психотропними речовинами і прекурсорами та займається виготовленням медпрепаратів в умовах аптеки.</w:t>
      </w:r>
    </w:p>
    <w:p w14:paraId="14564EDD" w14:textId="77777777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комунального підприємства входять: 12 аптечних пунктів, що розташовуються в сільській місцевості.</w:t>
      </w:r>
    </w:p>
    <w:p w14:paraId="4E1C437C" w14:textId="701575D5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за дванадцять місяців 2021 року реалізувало медпрепаратів на суму 7828 тис. грн, що в порівнянні з попереднім роком більше на 1793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(6035 тис. грн). </w:t>
      </w:r>
    </w:p>
    <w:p w14:paraId="2D55C5AA" w14:textId="77777777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 звітного періоду було прийнято 2 провізори-інтерни для проходження інтернатури на базі аптечного закладу.</w:t>
      </w:r>
    </w:p>
    <w:p w14:paraId="4E8CC786" w14:textId="0256689D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в 2021 році реалізувало медичних препаратів лікувальним установам та пільговим категоріям населення по безкоштовних рецептах на суму 800 тис. грн, за 2020 рік – на суму 681тис.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09CF4570" w14:textId="49342252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Аптечним закладом забезпечено дотримання норм чинного законодавства щодо надання знижок на медичні препарати, які підлягають державному регулюванню при їх відпуску організаціям, що фінансуються з бюджету – встановлення граничних торговельних (роздрібних)надбавок не вище ніж 10% від закупівельної ціни. В цілому таких знижок надано на 51,0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6FA7806C" w14:textId="5A174162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Собівартість реалізованої продукції склала 5678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</w:t>
      </w:r>
    </w:p>
    <w:p w14:paraId="07F6ABEB" w14:textId="77777777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 витрати становили 665 тис. грн.</w:t>
      </w:r>
    </w:p>
    <w:p w14:paraId="1D2E1371" w14:textId="46AC89FC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 на збут продукції -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916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0BAC8AF4" w14:textId="6C066BA1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Річні витрати підприємства склали 7277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755B6F41" w14:textId="3B559602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прибуток підприємства склав -1641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а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році цей показник був на рівні1271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4FC80ECB" w14:textId="1265CA26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”Долинська ЦА №18”за 2021 рік сплатила податків до бюджету – в сумі 408,9тис.грн(в т.ч. єдиний соціальний внесок-180,4</w:t>
      </w:r>
      <w:r w:rsidR="00FA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FA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прибутковий податок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громадян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202,3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військовий збір -16,9</w:t>
      </w:r>
      <w:r w:rsidR="00FA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FA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</w:t>
      </w:r>
      <w:r w:rsidR="00FA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 з прибутку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9,3тис. грн)порівняно з 2020 роком -390,4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14:paraId="48EC5717" w14:textId="0CE5383F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”Долинська ЦА №18” приймає участь у державній програмі ”Доступні ліки”. По цій програмі за 2021 рік населенню було відпущено медикаментів на суму 1102,4 тис.</w:t>
      </w:r>
      <w:r w:rsidR="0099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</w:t>
      </w:r>
      <w:r w:rsidR="0096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 з 2020 роком  - 957,5</w:t>
      </w:r>
      <w:r w:rsidR="0090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 грн.</w:t>
      </w:r>
    </w:p>
    <w:p w14:paraId="2DD5E2ED" w14:textId="23664DE2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”Долинська ЦА №18” за 2021 рік було відпущено препаратів інсуліну на суму 2341,8 тис.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тому числі за кошти Долинської міської територіальної громади -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386,4 тис. грн,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 з 2020 роком -280,1тис. грн.</w:t>
      </w:r>
    </w:p>
    <w:p w14:paraId="016F6236" w14:textId="297A4C51" w:rsidR="00E83150" w:rsidRPr="00E83150" w:rsidRDefault="00E83150" w:rsidP="00E831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рік комунальний заклад отримав чистого прибутку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сумі 51,4тис. грн,в 2020 році-37 тис. грн.</w:t>
      </w:r>
    </w:p>
    <w:p w14:paraId="2917695E" w14:textId="365DC651" w:rsidR="00E83150" w:rsidRPr="00E83150" w:rsidRDefault="00E83150" w:rsidP="00996F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рішення міської ради від 05.01.2021№66-3/2021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”Про комунальне підприємство ”Долинська центральна аптека №18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D1D"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Долинської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міської ради” продовжено договір оренди КП ”Долинська ЦА №18”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проспекту Незалежності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8-а площею 285,5кв.м.</w:t>
      </w:r>
    </w:p>
    <w:p w14:paraId="0231F406" w14:textId="52AD0EB9" w:rsidR="00E83150" w:rsidRPr="00E83150" w:rsidRDefault="00E83150" w:rsidP="00996F8F">
      <w:pPr>
        <w:tabs>
          <w:tab w:val="center" w:pos="481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міської ради від 31.03.2021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№224-8/2021 ”Про оголошення аукціону на оренду частини нежитлового приміщення комунальної власності” вилучено частину приміщення площею 9,8 кв.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 оренди  КП ”Долинська ЦА №18” за згодою сторін.</w:t>
      </w:r>
    </w:p>
    <w:p w14:paraId="516B43FC" w14:textId="541AA440" w:rsidR="00E83150" w:rsidRPr="00E83150" w:rsidRDefault="00E83150" w:rsidP="0099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міської ради від 21.04.2021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№300-9/2021 ”Про оголошення аукціону на оренду частини нежитлового приміщення комунальної власності” вилучено частину приміщення площею 19,8 кв.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 оренди  КП ”Долинська ЦА №18” за згодою сторін.</w:t>
      </w:r>
    </w:p>
    <w:p w14:paraId="1B1C0CC8" w14:textId="57EAAA4B" w:rsidR="00E83150" w:rsidRPr="00E83150" w:rsidRDefault="00E83150" w:rsidP="00996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 КП ”Долинська ЦА №18” використовує приміщення площею 255,9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Термін оренди нежитлового приміщення по проспекту Незалежності 8-а до 15 грудня 2023 року.</w:t>
      </w:r>
    </w:p>
    <w:p w14:paraId="1E230882" w14:textId="77777777" w:rsidR="00E83150" w:rsidRPr="00E83150" w:rsidRDefault="00E83150" w:rsidP="00E8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97D54D" w14:textId="77777777" w:rsidR="00E83150" w:rsidRPr="00E83150" w:rsidRDefault="00E83150" w:rsidP="00E831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C304" w14:textId="77777777" w:rsidR="00E83150" w:rsidRPr="00E83150" w:rsidRDefault="00E83150" w:rsidP="00E8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</w:p>
    <w:p w14:paraId="4CEC3456" w14:textId="2F12F967" w:rsidR="00E83150" w:rsidRPr="00E83150" w:rsidRDefault="00E83150" w:rsidP="00E8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“Долинська ЦА №18”                            </w:t>
      </w:r>
      <w:r w:rsidR="00DA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Петро Колісник</w:t>
      </w:r>
    </w:p>
    <w:p w14:paraId="1CA0B6D0" w14:textId="77777777" w:rsidR="00E83150" w:rsidRPr="00E83150" w:rsidRDefault="00E83150" w:rsidP="00E83150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0ECB" w14:textId="73C5BB9A" w:rsidR="00E83150" w:rsidRPr="00E83150" w:rsidRDefault="00E83150" w:rsidP="00E8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50">
        <w:rPr>
          <w:rFonts w:ascii="Times New Roman" w:hAnsi="Times New Roman" w:cs="Times New Roman"/>
          <w:sz w:val="28"/>
          <w:szCs w:val="28"/>
        </w:rPr>
        <w:t xml:space="preserve">Головний бухгалтер                                                  </w:t>
      </w:r>
      <w:r w:rsidR="00DA29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3150">
        <w:rPr>
          <w:rFonts w:ascii="Times New Roman" w:hAnsi="Times New Roman" w:cs="Times New Roman"/>
          <w:sz w:val="28"/>
          <w:szCs w:val="28"/>
        </w:rPr>
        <w:t xml:space="preserve">  Любов  Петрушка</w:t>
      </w:r>
    </w:p>
    <w:p w14:paraId="6A4E7BA7" w14:textId="77777777" w:rsidR="00E83150" w:rsidRPr="00E83150" w:rsidRDefault="00E83150" w:rsidP="00E83150">
      <w:pPr>
        <w:rPr>
          <w:sz w:val="28"/>
          <w:szCs w:val="28"/>
        </w:rPr>
      </w:pPr>
    </w:p>
    <w:p w14:paraId="5B9F4F51" w14:textId="45EA1B96" w:rsidR="00435F93" w:rsidRPr="00E83150" w:rsidRDefault="00435F93" w:rsidP="0043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2B7B0" w14:textId="77777777" w:rsidR="00D84BE9" w:rsidRPr="00E83150" w:rsidRDefault="00D84BE9">
      <w:pPr>
        <w:rPr>
          <w:sz w:val="28"/>
          <w:szCs w:val="28"/>
        </w:rPr>
      </w:pPr>
    </w:p>
    <w:sectPr w:rsidR="00D84BE9" w:rsidRPr="00E83150" w:rsidSect="00DA29A3">
      <w:headerReference w:type="default" r:id="rId6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96EE" w14:textId="77777777" w:rsidR="00E85C01" w:rsidRDefault="00E85C01" w:rsidP="00DA29A3">
      <w:pPr>
        <w:spacing w:after="0" w:line="240" w:lineRule="auto"/>
      </w:pPr>
      <w:r>
        <w:separator/>
      </w:r>
    </w:p>
  </w:endnote>
  <w:endnote w:type="continuationSeparator" w:id="0">
    <w:p w14:paraId="79E7D35F" w14:textId="77777777" w:rsidR="00E85C01" w:rsidRDefault="00E85C01" w:rsidP="00D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47C4" w14:textId="77777777" w:rsidR="00E85C01" w:rsidRDefault="00E85C01" w:rsidP="00DA29A3">
      <w:pPr>
        <w:spacing w:after="0" w:line="240" w:lineRule="auto"/>
      </w:pPr>
      <w:r>
        <w:separator/>
      </w:r>
    </w:p>
  </w:footnote>
  <w:footnote w:type="continuationSeparator" w:id="0">
    <w:p w14:paraId="7BF5CDA9" w14:textId="77777777" w:rsidR="00E85C01" w:rsidRDefault="00E85C01" w:rsidP="00DA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901285"/>
      <w:docPartObj>
        <w:docPartGallery w:val="Page Numbers (Top of Page)"/>
        <w:docPartUnique/>
      </w:docPartObj>
    </w:sdtPr>
    <w:sdtEndPr/>
    <w:sdtContent>
      <w:p w14:paraId="23CE309C" w14:textId="4345948E" w:rsidR="00DA29A3" w:rsidRDefault="00DA29A3">
        <w:pPr>
          <w:pStyle w:val="a3"/>
          <w:jc w:val="center"/>
        </w:pPr>
        <w:r w:rsidRPr="00DA29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29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29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9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29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A6B2B4" w14:textId="77777777" w:rsidR="00DA29A3" w:rsidRDefault="00DA2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93"/>
    <w:rsid w:val="000846F5"/>
    <w:rsid w:val="001669B9"/>
    <w:rsid w:val="00190893"/>
    <w:rsid w:val="001C6B33"/>
    <w:rsid w:val="00305B2B"/>
    <w:rsid w:val="004161C5"/>
    <w:rsid w:val="00435F93"/>
    <w:rsid w:val="00583152"/>
    <w:rsid w:val="006348C7"/>
    <w:rsid w:val="00663863"/>
    <w:rsid w:val="00730AF1"/>
    <w:rsid w:val="008577C5"/>
    <w:rsid w:val="0086799B"/>
    <w:rsid w:val="008D1F5C"/>
    <w:rsid w:val="008E4F39"/>
    <w:rsid w:val="008F4523"/>
    <w:rsid w:val="009000E1"/>
    <w:rsid w:val="00906133"/>
    <w:rsid w:val="009255D0"/>
    <w:rsid w:val="00967609"/>
    <w:rsid w:val="00996F8F"/>
    <w:rsid w:val="009C3A6D"/>
    <w:rsid w:val="00A2404A"/>
    <w:rsid w:val="00A63D1D"/>
    <w:rsid w:val="00AC5E5C"/>
    <w:rsid w:val="00D84BE9"/>
    <w:rsid w:val="00DA29A3"/>
    <w:rsid w:val="00DA3E87"/>
    <w:rsid w:val="00E83150"/>
    <w:rsid w:val="00E85C01"/>
    <w:rsid w:val="00F42F4B"/>
    <w:rsid w:val="00F52C2F"/>
    <w:rsid w:val="00F92EBF"/>
    <w:rsid w:val="00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1970"/>
  <w15:docId w15:val="{DC65E4B6-4534-48C9-BF15-9CE28B8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9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29A3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DA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29A3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2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55D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2022-05-24T12:26:00Z</cp:lastPrinted>
  <dcterms:created xsi:type="dcterms:W3CDTF">2022-06-09T06:55:00Z</dcterms:created>
  <dcterms:modified xsi:type="dcterms:W3CDTF">2022-06-09T06:55:00Z</dcterms:modified>
</cp:coreProperties>
</file>