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D38CC" w14:textId="77777777" w:rsidR="005A5C44" w:rsidRPr="00F85A52" w:rsidRDefault="005A5C44" w:rsidP="008439CC">
      <w:pPr>
        <w:ind w:left="5103"/>
        <w:rPr>
          <w:sz w:val="28"/>
          <w:szCs w:val="28"/>
          <w:lang w:val="uk-UA"/>
        </w:rPr>
      </w:pPr>
      <w:bookmarkStart w:id="0" w:name="_GoBack"/>
      <w:bookmarkEnd w:id="0"/>
      <w:r w:rsidRPr="00F85A52">
        <w:rPr>
          <w:sz w:val="28"/>
          <w:szCs w:val="28"/>
          <w:lang w:val="uk-UA"/>
        </w:rPr>
        <w:t>ЗАТВЕРДЖЕНО</w:t>
      </w:r>
    </w:p>
    <w:p w14:paraId="5508D46F" w14:textId="77777777" w:rsidR="005A5C44" w:rsidRPr="00F85A52" w:rsidRDefault="005A5C44" w:rsidP="008439CC">
      <w:pPr>
        <w:ind w:left="5103"/>
        <w:rPr>
          <w:sz w:val="28"/>
          <w:szCs w:val="28"/>
          <w:lang w:val="uk-UA"/>
        </w:rPr>
      </w:pPr>
      <w:r w:rsidRPr="00F85A52">
        <w:rPr>
          <w:sz w:val="28"/>
          <w:szCs w:val="28"/>
          <w:lang w:val="uk-UA"/>
        </w:rPr>
        <w:t>рішення міської ради</w:t>
      </w:r>
    </w:p>
    <w:p w14:paraId="4ECA767F" w14:textId="71409D79" w:rsidR="005A5C44" w:rsidRPr="00F85A52" w:rsidRDefault="005A5C44" w:rsidP="008439CC">
      <w:pPr>
        <w:ind w:left="5103"/>
        <w:outlineLvl w:val="1"/>
        <w:rPr>
          <w:sz w:val="28"/>
          <w:szCs w:val="28"/>
          <w:lang w:val="uk-UA"/>
        </w:rPr>
      </w:pPr>
      <w:r w:rsidRPr="00F85A52">
        <w:rPr>
          <w:sz w:val="28"/>
          <w:szCs w:val="28"/>
          <w:lang w:val="uk-UA"/>
        </w:rPr>
        <w:t xml:space="preserve">від </w:t>
      </w:r>
      <w:r w:rsidR="008439CC" w:rsidRPr="00F85A52">
        <w:rPr>
          <w:sz w:val="28"/>
          <w:szCs w:val="22"/>
          <w:lang w:val="uk-UA"/>
        </w:rPr>
        <w:t>22.07.2021  №</w:t>
      </w:r>
      <w:r w:rsidR="00764BE0">
        <w:rPr>
          <w:sz w:val="28"/>
          <w:szCs w:val="22"/>
          <w:lang w:val="uk-UA"/>
        </w:rPr>
        <w:t xml:space="preserve"> 515</w:t>
      </w:r>
      <w:r w:rsidR="008439CC" w:rsidRPr="00F85A52">
        <w:rPr>
          <w:sz w:val="28"/>
          <w:szCs w:val="22"/>
          <w:lang w:val="uk-UA"/>
        </w:rPr>
        <w:t>-11/2021</w:t>
      </w:r>
    </w:p>
    <w:p w14:paraId="4830CD9D" w14:textId="77777777" w:rsidR="005A5C44" w:rsidRPr="00F85A52" w:rsidRDefault="005A5C44" w:rsidP="005A5C44">
      <w:pPr>
        <w:keepNext/>
        <w:jc w:val="center"/>
        <w:outlineLvl w:val="0"/>
        <w:rPr>
          <w:b/>
          <w:bCs/>
          <w:kern w:val="32"/>
          <w:sz w:val="28"/>
          <w:szCs w:val="28"/>
          <w:shd w:val="clear" w:color="auto" w:fill="FFFFFF"/>
          <w:lang w:val="uk-UA"/>
        </w:rPr>
      </w:pPr>
    </w:p>
    <w:p w14:paraId="134CD3F5" w14:textId="77777777" w:rsidR="005A5C44" w:rsidRPr="00F85A52" w:rsidRDefault="005A5C44" w:rsidP="005A5C44">
      <w:pPr>
        <w:keepNext/>
        <w:jc w:val="center"/>
        <w:outlineLvl w:val="0"/>
        <w:rPr>
          <w:b/>
          <w:bCs/>
          <w:kern w:val="32"/>
          <w:sz w:val="28"/>
          <w:szCs w:val="28"/>
          <w:shd w:val="clear" w:color="auto" w:fill="FFFFFF"/>
          <w:lang w:val="uk-UA"/>
        </w:rPr>
      </w:pPr>
    </w:p>
    <w:p w14:paraId="056C2244" w14:textId="77777777" w:rsidR="005A5C44" w:rsidRPr="00F85A52" w:rsidRDefault="005A5C44" w:rsidP="005A5C44">
      <w:pPr>
        <w:keepNext/>
        <w:jc w:val="center"/>
        <w:outlineLvl w:val="0"/>
        <w:rPr>
          <w:b/>
          <w:bCs/>
          <w:caps/>
          <w:kern w:val="32"/>
          <w:sz w:val="32"/>
          <w:szCs w:val="32"/>
          <w:shd w:val="clear" w:color="auto" w:fill="FFFFFF"/>
          <w:lang w:val="uk-UA"/>
        </w:rPr>
      </w:pPr>
      <w:r w:rsidRPr="00F85A52">
        <w:rPr>
          <w:b/>
          <w:bCs/>
          <w:caps/>
          <w:kern w:val="32"/>
          <w:sz w:val="32"/>
          <w:szCs w:val="32"/>
          <w:shd w:val="clear" w:color="auto" w:fill="FFFFFF"/>
          <w:lang w:val="uk-UA"/>
        </w:rPr>
        <w:t>Програма</w:t>
      </w:r>
    </w:p>
    <w:p w14:paraId="206B5064" w14:textId="77777777" w:rsidR="005A5C44" w:rsidRPr="00F85A52" w:rsidRDefault="005A5C44" w:rsidP="005A5C44">
      <w:pPr>
        <w:jc w:val="center"/>
        <w:rPr>
          <w:b/>
          <w:bCs/>
          <w:kern w:val="32"/>
          <w:sz w:val="28"/>
          <w:szCs w:val="28"/>
          <w:shd w:val="clear" w:color="auto" w:fill="FFFFFF"/>
          <w:lang w:val="uk-UA"/>
        </w:rPr>
      </w:pPr>
      <w:r w:rsidRPr="00F85A52">
        <w:rPr>
          <w:b/>
          <w:bCs/>
          <w:kern w:val="32"/>
          <w:sz w:val="28"/>
          <w:szCs w:val="28"/>
          <w:shd w:val="clear" w:color="auto" w:fill="FFFFFF"/>
          <w:lang w:val="uk-UA"/>
        </w:rPr>
        <w:t xml:space="preserve"> підтримки  надання населенню медичних послуг на 2021-2024 роки.</w:t>
      </w:r>
    </w:p>
    <w:p w14:paraId="4FF7BCF5" w14:textId="77777777" w:rsidR="005A5C44" w:rsidRPr="00F85A52" w:rsidRDefault="005A5C44" w:rsidP="005A5C44">
      <w:pPr>
        <w:jc w:val="center"/>
        <w:rPr>
          <w:b/>
          <w:kern w:val="32"/>
          <w:sz w:val="32"/>
          <w:szCs w:val="32"/>
          <w:lang w:val="uk-UA"/>
        </w:rPr>
      </w:pPr>
    </w:p>
    <w:p w14:paraId="6E18D86B" w14:textId="77777777" w:rsidR="005A5C44" w:rsidRPr="00F85A52" w:rsidRDefault="005A5C44" w:rsidP="005A5C44">
      <w:pPr>
        <w:jc w:val="center"/>
        <w:rPr>
          <w:rFonts w:ascii="Cambria" w:hAnsi="Cambria"/>
          <w:bCs/>
          <w:kern w:val="32"/>
          <w:sz w:val="28"/>
          <w:szCs w:val="28"/>
          <w:lang w:val="uk-UA"/>
        </w:rPr>
      </w:pPr>
      <w:r w:rsidRPr="00F85A52">
        <w:rPr>
          <w:b/>
          <w:kern w:val="32"/>
          <w:sz w:val="32"/>
          <w:szCs w:val="32"/>
          <w:lang w:val="uk-UA"/>
        </w:rPr>
        <w:t xml:space="preserve">Паспорт </w:t>
      </w:r>
      <w:r w:rsidRPr="00F85A52">
        <w:rPr>
          <w:rFonts w:ascii="Cambria" w:hAnsi="Cambria"/>
          <w:b/>
          <w:kern w:val="32"/>
          <w:sz w:val="28"/>
          <w:szCs w:val="28"/>
          <w:lang w:val="uk-UA"/>
        </w:rPr>
        <w:t>Програми</w:t>
      </w:r>
    </w:p>
    <w:p w14:paraId="4A3383C5" w14:textId="77777777" w:rsidR="005A5C44" w:rsidRPr="00F85A52" w:rsidRDefault="005A5C44" w:rsidP="005A5C44">
      <w:pPr>
        <w:rPr>
          <w:lang w:val="uk-UA"/>
        </w:rPr>
      </w:pPr>
    </w:p>
    <w:p w14:paraId="355302FF" w14:textId="77777777" w:rsidR="005A5C44" w:rsidRPr="00F85A52" w:rsidRDefault="005A5C44" w:rsidP="00EA3B95">
      <w:pPr>
        <w:shd w:val="clear" w:color="auto" w:fill="FFFFFF"/>
        <w:rPr>
          <w:sz w:val="28"/>
          <w:szCs w:val="28"/>
          <w:lang w:val="uk-UA"/>
        </w:rPr>
      </w:pPr>
      <w:r w:rsidRPr="00F85A52">
        <w:rPr>
          <w:b/>
          <w:sz w:val="28"/>
          <w:szCs w:val="28"/>
          <w:lang w:val="uk-UA"/>
        </w:rPr>
        <w:t>1.Ініціатор розробленої Програми (замовник)</w:t>
      </w:r>
      <w:r w:rsidRPr="00F85A52">
        <w:rPr>
          <w:sz w:val="28"/>
          <w:szCs w:val="28"/>
          <w:lang w:val="uk-UA"/>
        </w:rPr>
        <w:t>–</w:t>
      </w:r>
      <w:r w:rsidR="00EA3B95" w:rsidRPr="00F85A52">
        <w:rPr>
          <w:sz w:val="28"/>
          <w:szCs w:val="28"/>
          <w:lang w:val="uk-UA"/>
        </w:rPr>
        <w:t>КНП «Долинська багатопрофільна лікарня</w:t>
      </w:r>
      <w:r w:rsidRPr="00F85A52">
        <w:rPr>
          <w:sz w:val="28"/>
          <w:szCs w:val="28"/>
          <w:lang w:val="uk-UA"/>
        </w:rPr>
        <w:t>» Долинської</w:t>
      </w:r>
      <w:r w:rsidR="00406C09" w:rsidRPr="00F85A52">
        <w:rPr>
          <w:sz w:val="28"/>
          <w:szCs w:val="28"/>
          <w:lang w:val="uk-UA"/>
        </w:rPr>
        <w:t xml:space="preserve"> </w:t>
      </w:r>
      <w:r w:rsidRPr="00F85A52">
        <w:rPr>
          <w:sz w:val="28"/>
          <w:szCs w:val="28"/>
          <w:lang w:val="uk-UA"/>
        </w:rPr>
        <w:t>міської  ради</w:t>
      </w:r>
      <w:r w:rsidR="00EA3B95" w:rsidRPr="00F85A52">
        <w:rPr>
          <w:sz w:val="28"/>
          <w:szCs w:val="28"/>
          <w:lang w:val="uk-UA"/>
        </w:rPr>
        <w:t xml:space="preserve"> Івано-Франківської області</w:t>
      </w:r>
    </w:p>
    <w:p w14:paraId="4CA6AFBA" w14:textId="77777777" w:rsidR="005A5C44" w:rsidRPr="00F85A52" w:rsidRDefault="005A5C44" w:rsidP="005A5C44">
      <w:pPr>
        <w:pStyle w:val="a3"/>
        <w:spacing w:before="0" w:beforeAutospacing="0" w:after="0" w:afterAutospacing="0"/>
        <w:jc w:val="both"/>
        <w:rPr>
          <w:sz w:val="16"/>
          <w:szCs w:val="16"/>
          <w:lang w:val="uk-UA"/>
        </w:rPr>
      </w:pPr>
    </w:p>
    <w:p w14:paraId="31B04A2A" w14:textId="77777777" w:rsidR="005A5C44" w:rsidRPr="00F85A52" w:rsidRDefault="005A5C44" w:rsidP="005A5C44">
      <w:pPr>
        <w:pStyle w:val="docdata"/>
        <w:spacing w:before="0" w:beforeAutospacing="0" w:after="0" w:afterAutospacing="0"/>
        <w:jc w:val="both"/>
        <w:rPr>
          <w:b/>
          <w:sz w:val="28"/>
          <w:szCs w:val="28"/>
        </w:rPr>
      </w:pPr>
    </w:p>
    <w:p w14:paraId="5319EDB2" w14:textId="2384E7EC" w:rsidR="005A5C44" w:rsidRPr="00F85A52" w:rsidRDefault="005A5C44" w:rsidP="005A5C44">
      <w:pPr>
        <w:pStyle w:val="docdata"/>
        <w:spacing w:before="0" w:beforeAutospacing="0" w:after="0" w:afterAutospacing="0"/>
        <w:jc w:val="both"/>
        <w:rPr>
          <w:sz w:val="28"/>
          <w:szCs w:val="28"/>
        </w:rPr>
      </w:pPr>
      <w:r w:rsidRPr="00F85A52">
        <w:rPr>
          <w:b/>
          <w:sz w:val="28"/>
          <w:szCs w:val="28"/>
        </w:rPr>
        <w:t>2.Розробник Програми</w:t>
      </w:r>
      <w:r w:rsidRPr="00F85A52">
        <w:rPr>
          <w:sz w:val="28"/>
          <w:szCs w:val="28"/>
        </w:rPr>
        <w:tab/>
      </w:r>
      <w:r w:rsidRPr="00F85A52">
        <w:rPr>
          <w:sz w:val="28"/>
          <w:szCs w:val="28"/>
        </w:rPr>
        <w:tab/>
      </w:r>
      <w:r w:rsidRPr="00F85A52">
        <w:rPr>
          <w:sz w:val="28"/>
          <w:szCs w:val="28"/>
        </w:rPr>
        <w:tab/>
      </w:r>
      <w:r w:rsidRPr="00F85A52">
        <w:rPr>
          <w:sz w:val="28"/>
          <w:szCs w:val="28"/>
        </w:rPr>
        <w:tab/>
        <w:t>-</w:t>
      </w:r>
      <w:r w:rsidR="00F85A52">
        <w:rPr>
          <w:sz w:val="28"/>
          <w:szCs w:val="28"/>
        </w:rPr>
        <w:t xml:space="preserve"> </w:t>
      </w:r>
      <w:r w:rsidR="00EA3B95" w:rsidRPr="00F85A52">
        <w:rPr>
          <w:sz w:val="28"/>
          <w:szCs w:val="28"/>
        </w:rPr>
        <w:t>КНП</w:t>
      </w:r>
      <w:r w:rsidR="00F85A52">
        <w:rPr>
          <w:sz w:val="28"/>
          <w:szCs w:val="28"/>
        </w:rPr>
        <w:t xml:space="preserve"> </w:t>
      </w:r>
      <w:r w:rsidRPr="00F85A52">
        <w:rPr>
          <w:sz w:val="28"/>
          <w:szCs w:val="28"/>
        </w:rPr>
        <w:t>«Д</w:t>
      </w:r>
      <w:r w:rsidR="00EA3B95" w:rsidRPr="00F85A52">
        <w:rPr>
          <w:sz w:val="28"/>
          <w:szCs w:val="28"/>
        </w:rPr>
        <w:t>олинська багатопрофільна лікарня</w:t>
      </w:r>
      <w:r w:rsidRPr="00F85A52">
        <w:rPr>
          <w:sz w:val="28"/>
          <w:szCs w:val="28"/>
        </w:rPr>
        <w:t>» Долинської</w:t>
      </w:r>
      <w:r w:rsidR="00406C09" w:rsidRPr="00F85A52">
        <w:rPr>
          <w:sz w:val="28"/>
          <w:szCs w:val="28"/>
        </w:rPr>
        <w:t xml:space="preserve"> </w:t>
      </w:r>
      <w:r w:rsidRPr="00F85A52">
        <w:rPr>
          <w:sz w:val="28"/>
          <w:szCs w:val="28"/>
        </w:rPr>
        <w:t>міської ради</w:t>
      </w:r>
      <w:r w:rsidR="00EA3B95" w:rsidRPr="00F85A52">
        <w:rPr>
          <w:sz w:val="28"/>
          <w:szCs w:val="28"/>
        </w:rPr>
        <w:t xml:space="preserve"> Івано-Франківської області</w:t>
      </w:r>
    </w:p>
    <w:p w14:paraId="24C0A799" w14:textId="77777777" w:rsidR="005A5C44" w:rsidRPr="00F85A52" w:rsidRDefault="005A5C44" w:rsidP="005A5C44">
      <w:pPr>
        <w:pStyle w:val="a3"/>
        <w:spacing w:before="0" w:beforeAutospacing="0" w:after="0" w:afterAutospacing="0"/>
        <w:jc w:val="both"/>
        <w:rPr>
          <w:sz w:val="16"/>
          <w:szCs w:val="16"/>
          <w:lang w:val="uk-UA"/>
        </w:rPr>
      </w:pPr>
    </w:p>
    <w:p w14:paraId="0DEA5B92" w14:textId="77777777" w:rsidR="005A5C44" w:rsidRPr="00F85A52" w:rsidRDefault="005A5C44" w:rsidP="005A5C44">
      <w:pPr>
        <w:pStyle w:val="a3"/>
        <w:spacing w:before="0" w:beforeAutospacing="0" w:after="0" w:afterAutospacing="0"/>
        <w:jc w:val="both"/>
        <w:rPr>
          <w:b/>
          <w:sz w:val="28"/>
          <w:szCs w:val="28"/>
          <w:lang w:val="uk-UA"/>
        </w:rPr>
      </w:pPr>
    </w:p>
    <w:p w14:paraId="72C7B259" w14:textId="77777777" w:rsidR="005A5C44" w:rsidRPr="00F85A52" w:rsidRDefault="005A5C44" w:rsidP="005A5C44">
      <w:pPr>
        <w:pStyle w:val="a3"/>
        <w:spacing w:before="0" w:beforeAutospacing="0" w:after="0" w:afterAutospacing="0"/>
        <w:jc w:val="both"/>
        <w:rPr>
          <w:sz w:val="28"/>
          <w:szCs w:val="28"/>
          <w:lang w:val="uk-UA"/>
        </w:rPr>
      </w:pPr>
      <w:r w:rsidRPr="00F85A52">
        <w:rPr>
          <w:b/>
          <w:sz w:val="28"/>
          <w:szCs w:val="28"/>
          <w:lang w:val="uk-UA"/>
        </w:rPr>
        <w:t>3. Термін реалізації Програми</w:t>
      </w:r>
      <w:r w:rsidRPr="00F85A52">
        <w:rPr>
          <w:sz w:val="28"/>
          <w:szCs w:val="28"/>
          <w:lang w:val="uk-UA"/>
        </w:rPr>
        <w:tab/>
      </w:r>
      <w:r w:rsidRPr="00F85A52">
        <w:rPr>
          <w:sz w:val="28"/>
          <w:szCs w:val="28"/>
          <w:lang w:val="uk-UA"/>
        </w:rPr>
        <w:tab/>
      </w:r>
      <w:r w:rsidRPr="00F85A52">
        <w:rPr>
          <w:sz w:val="28"/>
          <w:szCs w:val="28"/>
          <w:lang w:val="uk-UA"/>
        </w:rPr>
        <w:tab/>
        <w:t>-2021-2024 рік</w:t>
      </w:r>
    </w:p>
    <w:p w14:paraId="7211F704" w14:textId="77777777" w:rsidR="005A5C44" w:rsidRPr="00F85A52" w:rsidRDefault="005A5C44" w:rsidP="005A5C44">
      <w:pPr>
        <w:pStyle w:val="a3"/>
        <w:spacing w:before="0" w:beforeAutospacing="0" w:after="0" w:afterAutospacing="0"/>
        <w:jc w:val="both"/>
        <w:rPr>
          <w:sz w:val="16"/>
          <w:szCs w:val="16"/>
          <w:lang w:val="uk-UA"/>
        </w:rPr>
      </w:pPr>
    </w:p>
    <w:p w14:paraId="363E49DE" w14:textId="77777777" w:rsidR="005A5C44" w:rsidRPr="00F85A52" w:rsidRDefault="005A5C44" w:rsidP="005A5C44">
      <w:pPr>
        <w:pStyle w:val="a3"/>
        <w:spacing w:before="0" w:beforeAutospacing="0" w:after="0" w:afterAutospacing="0"/>
        <w:jc w:val="both"/>
        <w:rPr>
          <w:sz w:val="16"/>
          <w:szCs w:val="16"/>
          <w:lang w:val="uk-UA"/>
        </w:rPr>
      </w:pPr>
    </w:p>
    <w:p w14:paraId="0EA49567" w14:textId="77777777" w:rsidR="005A5C44" w:rsidRPr="00F85A52" w:rsidRDefault="005A5C44" w:rsidP="005A5C44">
      <w:pPr>
        <w:pStyle w:val="a3"/>
        <w:spacing w:before="0" w:beforeAutospacing="0" w:after="0" w:afterAutospacing="0"/>
        <w:jc w:val="both"/>
        <w:rPr>
          <w:sz w:val="28"/>
          <w:szCs w:val="28"/>
          <w:lang w:val="uk-UA"/>
        </w:rPr>
      </w:pPr>
      <w:r w:rsidRPr="00F85A52">
        <w:rPr>
          <w:b/>
          <w:sz w:val="28"/>
          <w:szCs w:val="28"/>
          <w:lang w:val="uk-UA"/>
        </w:rPr>
        <w:t xml:space="preserve">4. Етапи фінансування Програми </w:t>
      </w:r>
      <w:r w:rsidRPr="00F85A52">
        <w:rPr>
          <w:sz w:val="28"/>
          <w:szCs w:val="28"/>
          <w:lang w:val="uk-UA"/>
        </w:rPr>
        <w:tab/>
      </w:r>
      <w:r w:rsidRPr="00F85A52">
        <w:rPr>
          <w:sz w:val="28"/>
          <w:szCs w:val="28"/>
          <w:lang w:val="uk-UA"/>
        </w:rPr>
        <w:tab/>
        <w:t>-2021-2024 рік</w:t>
      </w:r>
    </w:p>
    <w:p w14:paraId="5B045C65" w14:textId="77777777" w:rsidR="005A5C44" w:rsidRPr="00F85A52" w:rsidRDefault="005A5C44" w:rsidP="005A5C44">
      <w:pPr>
        <w:pStyle w:val="a3"/>
        <w:spacing w:before="0" w:beforeAutospacing="0" w:after="0" w:afterAutospacing="0"/>
        <w:jc w:val="both"/>
        <w:rPr>
          <w:sz w:val="16"/>
          <w:szCs w:val="16"/>
          <w:lang w:val="uk-UA"/>
        </w:rPr>
      </w:pPr>
    </w:p>
    <w:p w14:paraId="51596F93" w14:textId="77777777" w:rsidR="005A5C44" w:rsidRPr="00F85A52" w:rsidRDefault="005A5C44" w:rsidP="005A5C44">
      <w:pPr>
        <w:pStyle w:val="a3"/>
        <w:spacing w:before="0" w:beforeAutospacing="0" w:after="0" w:afterAutospacing="0"/>
        <w:jc w:val="both"/>
        <w:rPr>
          <w:sz w:val="16"/>
          <w:szCs w:val="16"/>
          <w:lang w:val="uk-UA"/>
        </w:rPr>
      </w:pPr>
    </w:p>
    <w:p w14:paraId="6F1A2EEB" w14:textId="51990F61" w:rsidR="005A5C44" w:rsidRPr="00F85A52" w:rsidRDefault="005A5C44" w:rsidP="005A5C44">
      <w:pPr>
        <w:pStyle w:val="a3"/>
        <w:spacing w:before="0" w:beforeAutospacing="0" w:after="0" w:afterAutospacing="0"/>
        <w:jc w:val="both"/>
        <w:rPr>
          <w:sz w:val="28"/>
          <w:szCs w:val="28"/>
          <w:lang w:val="uk-UA"/>
        </w:rPr>
      </w:pPr>
      <w:r w:rsidRPr="00F85A52">
        <w:rPr>
          <w:b/>
          <w:sz w:val="28"/>
          <w:szCs w:val="28"/>
          <w:lang w:val="uk-UA"/>
        </w:rPr>
        <w:t>5. Обсяги фінансування Програми</w:t>
      </w:r>
      <w:r w:rsidRPr="00F85A52">
        <w:rPr>
          <w:sz w:val="28"/>
          <w:szCs w:val="28"/>
          <w:lang w:val="uk-UA"/>
        </w:rPr>
        <w:tab/>
      </w:r>
      <w:r w:rsidRPr="00F85A52">
        <w:rPr>
          <w:sz w:val="28"/>
          <w:szCs w:val="28"/>
          <w:lang w:val="uk-UA"/>
        </w:rPr>
        <w:tab/>
      </w:r>
      <w:r w:rsidR="00406C09" w:rsidRPr="00F85A52">
        <w:rPr>
          <w:sz w:val="28"/>
          <w:szCs w:val="28"/>
          <w:lang w:val="uk-UA"/>
        </w:rPr>
        <w:t xml:space="preserve">55194,0 </w:t>
      </w:r>
      <w:r w:rsidRPr="00F85A52">
        <w:rPr>
          <w:sz w:val="28"/>
          <w:szCs w:val="28"/>
          <w:lang w:val="uk-UA"/>
        </w:rPr>
        <w:t>тис.</w:t>
      </w:r>
      <w:r w:rsidR="00F85A52" w:rsidRPr="00F85A52">
        <w:rPr>
          <w:sz w:val="28"/>
          <w:szCs w:val="28"/>
          <w:lang w:val="uk-UA"/>
        </w:rPr>
        <w:t xml:space="preserve"> </w:t>
      </w:r>
      <w:r w:rsidRPr="00F85A52">
        <w:rPr>
          <w:sz w:val="28"/>
          <w:szCs w:val="28"/>
          <w:lang w:val="uk-UA"/>
        </w:rPr>
        <w:t>грн.</w:t>
      </w:r>
    </w:p>
    <w:p w14:paraId="5A86E960" w14:textId="77777777" w:rsidR="005A5C44" w:rsidRPr="00F85A52" w:rsidRDefault="005A5C44" w:rsidP="005A5C44">
      <w:pPr>
        <w:pStyle w:val="a3"/>
        <w:spacing w:before="0" w:beforeAutospacing="0" w:after="0" w:afterAutospacing="0"/>
        <w:jc w:val="both"/>
        <w:rPr>
          <w:sz w:val="28"/>
          <w:szCs w:val="28"/>
          <w:lang w:val="uk-UA"/>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1418"/>
        <w:gridCol w:w="11"/>
        <w:gridCol w:w="1936"/>
        <w:gridCol w:w="1913"/>
        <w:gridCol w:w="1914"/>
      </w:tblGrid>
      <w:tr w:rsidR="002C0317" w:rsidRPr="00F85A52" w14:paraId="260F9C40" w14:textId="77777777" w:rsidTr="00B95343">
        <w:trPr>
          <w:jc w:val="center"/>
        </w:trPr>
        <w:tc>
          <w:tcPr>
            <w:tcW w:w="2374" w:type="dxa"/>
            <w:vMerge w:val="restart"/>
          </w:tcPr>
          <w:p w14:paraId="04B3F965" w14:textId="77777777" w:rsidR="005A5C44" w:rsidRPr="00F85A52" w:rsidRDefault="005A5C44" w:rsidP="00B95343">
            <w:pPr>
              <w:pStyle w:val="a3"/>
              <w:tabs>
                <w:tab w:val="left" w:pos="7380"/>
              </w:tabs>
              <w:spacing w:before="0" w:beforeAutospacing="0" w:after="0" w:afterAutospacing="0"/>
              <w:rPr>
                <w:b/>
                <w:i/>
                <w:lang w:val="uk-UA"/>
              </w:rPr>
            </w:pPr>
          </w:p>
          <w:p w14:paraId="0773524A" w14:textId="77777777" w:rsidR="005A5C44" w:rsidRPr="00F85A52" w:rsidRDefault="005A5C44" w:rsidP="00B95343">
            <w:pPr>
              <w:pStyle w:val="a3"/>
              <w:tabs>
                <w:tab w:val="left" w:pos="7380"/>
              </w:tabs>
              <w:spacing w:before="0" w:beforeAutospacing="0" w:after="0" w:afterAutospacing="0"/>
              <w:jc w:val="center"/>
              <w:rPr>
                <w:b/>
                <w:i/>
                <w:lang w:val="uk-UA"/>
              </w:rPr>
            </w:pPr>
            <w:r w:rsidRPr="00F85A52">
              <w:rPr>
                <w:b/>
                <w:i/>
                <w:lang w:val="uk-UA"/>
              </w:rPr>
              <w:t>Роки</w:t>
            </w:r>
          </w:p>
        </w:tc>
        <w:tc>
          <w:tcPr>
            <w:tcW w:w="7192" w:type="dxa"/>
            <w:gridSpan w:val="5"/>
            <w:tcBorders>
              <w:top w:val="single" w:sz="4" w:space="0" w:color="auto"/>
              <w:right w:val="single" w:sz="4" w:space="0" w:color="auto"/>
            </w:tcBorders>
          </w:tcPr>
          <w:p w14:paraId="6E289601" w14:textId="77777777" w:rsidR="005A5C44" w:rsidRPr="00F85A52" w:rsidRDefault="005A5C44" w:rsidP="00B95343">
            <w:pPr>
              <w:pStyle w:val="a3"/>
              <w:tabs>
                <w:tab w:val="left" w:pos="3540"/>
              </w:tabs>
              <w:spacing w:before="0" w:beforeAutospacing="0" w:after="0" w:afterAutospacing="0"/>
              <w:jc w:val="center"/>
              <w:rPr>
                <w:b/>
                <w:i/>
                <w:lang w:val="uk-UA"/>
              </w:rPr>
            </w:pPr>
            <w:r w:rsidRPr="00F85A52">
              <w:rPr>
                <w:b/>
                <w:i/>
                <w:lang w:val="uk-UA"/>
              </w:rPr>
              <w:t>Обсяги фінансування</w:t>
            </w:r>
          </w:p>
        </w:tc>
      </w:tr>
      <w:tr w:rsidR="002C0317" w:rsidRPr="00F85A52" w14:paraId="11329E1F" w14:textId="77777777" w:rsidTr="00B95343">
        <w:trPr>
          <w:trHeight w:val="924"/>
          <w:jc w:val="center"/>
        </w:trPr>
        <w:tc>
          <w:tcPr>
            <w:tcW w:w="2374" w:type="dxa"/>
            <w:vMerge/>
          </w:tcPr>
          <w:p w14:paraId="3FEA0EB4" w14:textId="77777777" w:rsidR="005A5C44" w:rsidRPr="00F85A52" w:rsidRDefault="005A5C44" w:rsidP="00B95343">
            <w:pPr>
              <w:pStyle w:val="a3"/>
              <w:tabs>
                <w:tab w:val="left" w:pos="7380"/>
              </w:tabs>
              <w:spacing w:before="0" w:beforeAutospacing="0" w:after="0" w:afterAutospacing="0"/>
              <w:jc w:val="center"/>
              <w:rPr>
                <w:b/>
                <w:i/>
                <w:lang w:val="uk-UA"/>
              </w:rPr>
            </w:pPr>
          </w:p>
        </w:tc>
        <w:tc>
          <w:tcPr>
            <w:tcW w:w="1429" w:type="dxa"/>
            <w:gridSpan w:val="2"/>
            <w:tcBorders>
              <w:bottom w:val="nil"/>
            </w:tcBorders>
          </w:tcPr>
          <w:p w14:paraId="1142E5DC" w14:textId="77777777" w:rsidR="005A5C44" w:rsidRPr="00F85A52" w:rsidRDefault="005A5C44" w:rsidP="00B95343">
            <w:pPr>
              <w:pStyle w:val="a3"/>
              <w:tabs>
                <w:tab w:val="left" w:pos="7380"/>
              </w:tabs>
              <w:spacing w:before="0" w:beforeAutospacing="0" w:after="0" w:afterAutospacing="0"/>
              <w:jc w:val="right"/>
              <w:rPr>
                <w:b/>
                <w:i/>
                <w:lang w:val="uk-UA"/>
              </w:rPr>
            </w:pPr>
          </w:p>
        </w:tc>
        <w:tc>
          <w:tcPr>
            <w:tcW w:w="5763" w:type="dxa"/>
            <w:gridSpan w:val="3"/>
          </w:tcPr>
          <w:p w14:paraId="4E78F3ED" w14:textId="77777777" w:rsidR="005A5C44" w:rsidRPr="00F85A52" w:rsidRDefault="00A21E7E" w:rsidP="00B95343">
            <w:pPr>
              <w:pStyle w:val="a3"/>
              <w:tabs>
                <w:tab w:val="left" w:pos="7380"/>
              </w:tabs>
              <w:spacing w:before="0" w:beforeAutospacing="0" w:after="0" w:afterAutospacing="0"/>
              <w:jc w:val="center"/>
              <w:rPr>
                <w:b/>
                <w:i/>
                <w:lang w:val="uk-UA"/>
              </w:rPr>
            </w:pPr>
            <w:r w:rsidRPr="00F85A52">
              <w:rPr>
                <w:b/>
                <w:i/>
                <w:lang w:val="uk-UA"/>
              </w:rPr>
              <w:t xml:space="preserve">в </w:t>
            </w:r>
            <w:r w:rsidR="005A5C44" w:rsidRPr="00F85A52">
              <w:rPr>
                <w:b/>
                <w:i/>
                <w:lang w:val="uk-UA"/>
              </w:rPr>
              <w:t>т.ч. за джерелами фінансування</w:t>
            </w:r>
          </w:p>
        </w:tc>
      </w:tr>
      <w:tr w:rsidR="002C0317" w:rsidRPr="00F85A52" w14:paraId="3017D5A1" w14:textId="77777777" w:rsidTr="00B95343">
        <w:trPr>
          <w:jc w:val="center"/>
        </w:trPr>
        <w:tc>
          <w:tcPr>
            <w:tcW w:w="2374" w:type="dxa"/>
            <w:vMerge/>
          </w:tcPr>
          <w:p w14:paraId="5DE8C8A0" w14:textId="77777777" w:rsidR="005A5C44" w:rsidRPr="00F85A52" w:rsidRDefault="005A5C44" w:rsidP="00B95343">
            <w:pPr>
              <w:pStyle w:val="a3"/>
              <w:tabs>
                <w:tab w:val="left" w:pos="7380"/>
              </w:tabs>
              <w:spacing w:before="0" w:beforeAutospacing="0" w:after="0" w:afterAutospacing="0"/>
              <w:jc w:val="center"/>
              <w:rPr>
                <w:b/>
                <w:i/>
                <w:lang w:val="uk-UA"/>
              </w:rPr>
            </w:pPr>
          </w:p>
        </w:tc>
        <w:tc>
          <w:tcPr>
            <w:tcW w:w="1418" w:type="dxa"/>
            <w:tcBorders>
              <w:top w:val="nil"/>
            </w:tcBorders>
          </w:tcPr>
          <w:p w14:paraId="46659943" w14:textId="77777777" w:rsidR="005A5C44" w:rsidRPr="00F85A52" w:rsidRDefault="005A5C44" w:rsidP="00B95343">
            <w:pPr>
              <w:pStyle w:val="a3"/>
              <w:tabs>
                <w:tab w:val="left" w:pos="7380"/>
              </w:tabs>
              <w:spacing w:before="0" w:beforeAutospacing="0" w:after="0" w:afterAutospacing="0"/>
              <w:jc w:val="center"/>
              <w:rPr>
                <w:b/>
                <w:i/>
                <w:lang w:val="uk-UA"/>
              </w:rPr>
            </w:pPr>
            <w:r w:rsidRPr="00F85A52">
              <w:rPr>
                <w:b/>
                <w:i/>
                <w:lang w:val="uk-UA"/>
              </w:rPr>
              <w:t>Всього</w:t>
            </w:r>
          </w:p>
        </w:tc>
        <w:tc>
          <w:tcPr>
            <w:tcW w:w="1947" w:type="dxa"/>
            <w:gridSpan w:val="2"/>
          </w:tcPr>
          <w:p w14:paraId="42B571D6" w14:textId="77777777" w:rsidR="005A5C44" w:rsidRPr="00F85A52" w:rsidRDefault="005A5C44" w:rsidP="00B95343">
            <w:pPr>
              <w:pStyle w:val="a3"/>
              <w:tabs>
                <w:tab w:val="left" w:pos="7380"/>
              </w:tabs>
              <w:spacing w:before="0" w:beforeAutospacing="0" w:after="0" w:afterAutospacing="0"/>
              <w:jc w:val="center"/>
              <w:rPr>
                <w:b/>
                <w:i/>
                <w:lang w:val="uk-UA"/>
              </w:rPr>
            </w:pPr>
            <w:r w:rsidRPr="00F85A52">
              <w:rPr>
                <w:b/>
                <w:i/>
                <w:lang w:val="uk-UA"/>
              </w:rPr>
              <w:t>обласний бюджет</w:t>
            </w:r>
          </w:p>
        </w:tc>
        <w:tc>
          <w:tcPr>
            <w:tcW w:w="1913" w:type="dxa"/>
            <w:tcBorders>
              <w:top w:val="single" w:sz="4" w:space="0" w:color="auto"/>
            </w:tcBorders>
          </w:tcPr>
          <w:p w14:paraId="45DCF80F" w14:textId="77777777" w:rsidR="005A5C44" w:rsidRPr="00F85A52" w:rsidRDefault="005A5C44" w:rsidP="00B95343">
            <w:pPr>
              <w:pStyle w:val="a3"/>
              <w:tabs>
                <w:tab w:val="left" w:pos="7380"/>
              </w:tabs>
              <w:spacing w:before="0" w:beforeAutospacing="0" w:after="0" w:afterAutospacing="0"/>
              <w:jc w:val="center"/>
              <w:rPr>
                <w:b/>
                <w:i/>
                <w:lang w:val="uk-UA"/>
              </w:rPr>
            </w:pPr>
            <w:r w:rsidRPr="00F85A52">
              <w:rPr>
                <w:b/>
                <w:i/>
                <w:lang w:val="uk-UA"/>
              </w:rPr>
              <w:t>міський бюджет</w:t>
            </w:r>
          </w:p>
        </w:tc>
        <w:tc>
          <w:tcPr>
            <w:tcW w:w="1914" w:type="dxa"/>
            <w:tcBorders>
              <w:top w:val="single" w:sz="4" w:space="0" w:color="auto"/>
            </w:tcBorders>
          </w:tcPr>
          <w:p w14:paraId="49251EB5" w14:textId="77777777" w:rsidR="005A5C44" w:rsidRPr="00F85A52" w:rsidRDefault="005A5C44" w:rsidP="00B95343">
            <w:pPr>
              <w:pStyle w:val="a3"/>
              <w:tabs>
                <w:tab w:val="left" w:pos="7380"/>
              </w:tabs>
              <w:spacing w:before="0" w:beforeAutospacing="0" w:after="0" w:afterAutospacing="0"/>
              <w:jc w:val="center"/>
              <w:rPr>
                <w:b/>
                <w:i/>
                <w:lang w:val="uk-UA"/>
              </w:rPr>
            </w:pPr>
            <w:r w:rsidRPr="00F85A52">
              <w:rPr>
                <w:b/>
                <w:i/>
                <w:lang w:val="uk-UA"/>
              </w:rPr>
              <w:t>інші джерела</w:t>
            </w:r>
          </w:p>
        </w:tc>
      </w:tr>
      <w:tr w:rsidR="002C0317" w:rsidRPr="00F85A52" w14:paraId="4EC0961A" w14:textId="77777777" w:rsidTr="00B95343">
        <w:trPr>
          <w:jc w:val="center"/>
        </w:trPr>
        <w:tc>
          <w:tcPr>
            <w:tcW w:w="2374" w:type="dxa"/>
          </w:tcPr>
          <w:p w14:paraId="1D6B4D18" w14:textId="77777777" w:rsidR="005A5C44" w:rsidRPr="00F85A52" w:rsidRDefault="005A5C44" w:rsidP="00B95343">
            <w:pPr>
              <w:pStyle w:val="a3"/>
              <w:tabs>
                <w:tab w:val="left" w:pos="7380"/>
              </w:tabs>
              <w:spacing w:before="0" w:beforeAutospacing="0" w:after="0" w:afterAutospacing="0"/>
              <w:jc w:val="both"/>
              <w:rPr>
                <w:lang w:val="uk-UA"/>
              </w:rPr>
            </w:pPr>
            <w:r w:rsidRPr="00F85A52">
              <w:rPr>
                <w:lang w:val="uk-UA"/>
              </w:rPr>
              <w:t>2021-2024 рр.</w:t>
            </w:r>
          </w:p>
          <w:p w14:paraId="38794FC3" w14:textId="77777777" w:rsidR="005A5C44" w:rsidRPr="00F85A52" w:rsidRDefault="005A5C44" w:rsidP="00B95343">
            <w:pPr>
              <w:pStyle w:val="a3"/>
              <w:tabs>
                <w:tab w:val="left" w:pos="7380"/>
              </w:tabs>
              <w:spacing w:before="0" w:beforeAutospacing="0" w:after="0" w:afterAutospacing="0"/>
              <w:jc w:val="both"/>
              <w:rPr>
                <w:lang w:val="uk-UA"/>
              </w:rPr>
            </w:pPr>
            <w:r w:rsidRPr="00F85A52">
              <w:rPr>
                <w:lang w:val="uk-UA"/>
              </w:rPr>
              <w:t>В тому числі:</w:t>
            </w:r>
          </w:p>
        </w:tc>
        <w:tc>
          <w:tcPr>
            <w:tcW w:w="1418" w:type="dxa"/>
          </w:tcPr>
          <w:p w14:paraId="20F5AE9A" w14:textId="77777777" w:rsidR="005A5C44" w:rsidRPr="00F85A52" w:rsidRDefault="00406C09" w:rsidP="00B95343">
            <w:pPr>
              <w:pStyle w:val="a3"/>
              <w:tabs>
                <w:tab w:val="left" w:pos="7380"/>
              </w:tabs>
              <w:spacing w:before="0" w:beforeAutospacing="0" w:after="0" w:afterAutospacing="0"/>
              <w:jc w:val="center"/>
              <w:rPr>
                <w:lang w:val="uk-UA"/>
              </w:rPr>
            </w:pPr>
            <w:r w:rsidRPr="00F85A52">
              <w:rPr>
                <w:lang w:val="uk-UA"/>
              </w:rPr>
              <w:t>55194,0</w:t>
            </w:r>
          </w:p>
        </w:tc>
        <w:tc>
          <w:tcPr>
            <w:tcW w:w="1947" w:type="dxa"/>
            <w:gridSpan w:val="2"/>
          </w:tcPr>
          <w:p w14:paraId="0C381DB8" w14:textId="77777777" w:rsidR="005A5C44" w:rsidRPr="00F85A52" w:rsidRDefault="00C46325" w:rsidP="00B95343">
            <w:pPr>
              <w:pStyle w:val="a3"/>
              <w:tabs>
                <w:tab w:val="left" w:pos="7380"/>
              </w:tabs>
              <w:spacing w:before="0" w:beforeAutospacing="0" w:after="0" w:afterAutospacing="0"/>
              <w:jc w:val="center"/>
              <w:rPr>
                <w:lang w:val="uk-UA"/>
              </w:rPr>
            </w:pPr>
            <w:r w:rsidRPr="00F85A52">
              <w:rPr>
                <w:lang w:val="uk-UA"/>
              </w:rPr>
              <w:t>160,2</w:t>
            </w:r>
          </w:p>
        </w:tc>
        <w:tc>
          <w:tcPr>
            <w:tcW w:w="1913" w:type="dxa"/>
          </w:tcPr>
          <w:p w14:paraId="5FD8D22A" w14:textId="77777777" w:rsidR="005A5C44" w:rsidRPr="00F85A52" w:rsidRDefault="00406C09" w:rsidP="00B95343">
            <w:pPr>
              <w:pStyle w:val="a3"/>
              <w:tabs>
                <w:tab w:val="left" w:pos="7380"/>
              </w:tabs>
              <w:spacing w:before="0" w:beforeAutospacing="0" w:after="0" w:afterAutospacing="0"/>
              <w:jc w:val="center"/>
              <w:rPr>
                <w:lang w:val="uk-UA"/>
              </w:rPr>
            </w:pPr>
            <w:r w:rsidRPr="00F85A52">
              <w:rPr>
                <w:lang w:val="uk-UA"/>
              </w:rPr>
              <w:t>49933,8</w:t>
            </w:r>
          </w:p>
        </w:tc>
        <w:tc>
          <w:tcPr>
            <w:tcW w:w="1914" w:type="dxa"/>
          </w:tcPr>
          <w:p w14:paraId="1C03898D" w14:textId="77777777" w:rsidR="005A5C44" w:rsidRPr="00F85A52" w:rsidRDefault="007178DC" w:rsidP="00B95343">
            <w:pPr>
              <w:pStyle w:val="a3"/>
              <w:tabs>
                <w:tab w:val="left" w:pos="7380"/>
              </w:tabs>
              <w:spacing w:before="0" w:beforeAutospacing="0" w:after="0" w:afterAutospacing="0"/>
              <w:jc w:val="center"/>
              <w:rPr>
                <w:lang w:val="uk-UA"/>
              </w:rPr>
            </w:pPr>
            <w:r w:rsidRPr="00F85A52">
              <w:rPr>
                <w:lang w:val="uk-UA"/>
              </w:rPr>
              <w:t>5100,0</w:t>
            </w:r>
          </w:p>
        </w:tc>
      </w:tr>
      <w:tr w:rsidR="002C0317" w:rsidRPr="00F85A52" w14:paraId="439E7351" w14:textId="77777777" w:rsidTr="00B95343">
        <w:trPr>
          <w:jc w:val="center"/>
        </w:trPr>
        <w:tc>
          <w:tcPr>
            <w:tcW w:w="2374" w:type="dxa"/>
          </w:tcPr>
          <w:p w14:paraId="4D4B3FE8" w14:textId="77777777" w:rsidR="005A5C44" w:rsidRPr="00F85A52" w:rsidRDefault="005A5C44" w:rsidP="00B95343">
            <w:pPr>
              <w:pStyle w:val="a3"/>
              <w:tabs>
                <w:tab w:val="left" w:pos="7380"/>
              </w:tabs>
              <w:spacing w:before="0" w:beforeAutospacing="0" w:after="0" w:afterAutospacing="0"/>
              <w:jc w:val="both"/>
              <w:rPr>
                <w:lang w:val="uk-UA"/>
              </w:rPr>
            </w:pPr>
            <w:r w:rsidRPr="00F85A52">
              <w:rPr>
                <w:lang w:val="uk-UA"/>
              </w:rPr>
              <w:t>2021р.</w:t>
            </w:r>
          </w:p>
        </w:tc>
        <w:tc>
          <w:tcPr>
            <w:tcW w:w="1418" w:type="dxa"/>
          </w:tcPr>
          <w:p w14:paraId="5ADF86AA" w14:textId="77777777" w:rsidR="005A5C44" w:rsidRPr="00F85A52" w:rsidRDefault="00406C09" w:rsidP="00B95343">
            <w:pPr>
              <w:pStyle w:val="a3"/>
              <w:tabs>
                <w:tab w:val="left" w:pos="7380"/>
              </w:tabs>
              <w:spacing w:before="0" w:beforeAutospacing="0" w:after="0" w:afterAutospacing="0"/>
              <w:jc w:val="center"/>
              <w:rPr>
                <w:lang w:val="uk-UA"/>
              </w:rPr>
            </w:pPr>
            <w:r w:rsidRPr="00F85A52">
              <w:rPr>
                <w:lang w:val="uk-UA"/>
              </w:rPr>
              <w:t>165</w:t>
            </w:r>
            <w:r w:rsidR="004A1264" w:rsidRPr="00F85A52">
              <w:rPr>
                <w:lang w:val="uk-UA"/>
              </w:rPr>
              <w:t>64,2</w:t>
            </w:r>
          </w:p>
        </w:tc>
        <w:tc>
          <w:tcPr>
            <w:tcW w:w="1947" w:type="dxa"/>
            <w:gridSpan w:val="2"/>
          </w:tcPr>
          <w:p w14:paraId="4C3E0A5D" w14:textId="77777777" w:rsidR="005A5C44" w:rsidRPr="00F85A52" w:rsidRDefault="00C46325" w:rsidP="00B95343">
            <w:pPr>
              <w:pStyle w:val="a3"/>
              <w:tabs>
                <w:tab w:val="left" w:pos="7380"/>
              </w:tabs>
              <w:spacing w:before="0" w:beforeAutospacing="0" w:after="0" w:afterAutospacing="0"/>
              <w:jc w:val="center"/>
              <w:rPr>
                <w:lang w:val="uk-UA"/>
              </w:rPr>
            </w:pPr>
            <w:r w:rsidRPr="00F85A52">
              <w:rPr>
                <w:lang w:val="uk-UA"/>
              </w:rPr>
              <w:t>160,2</w:t>
            </w:r>
          </w:p>
        </w:tc>
        <w:tc>
          <w:tcPr>
            <w:tcW w:w="1913" w:type="dxa"/>
          </w:tcPr>
          <w:p w14:paraId="03206D20" w14:textId="77777777" w:rsidR="005A5C44" w:rsidRPr="00F85A52" w:rsidRDefault="00406C09" w:rsidP="00B95343">
            <w:pPr>
              <w:pStyle w:val="a3"/>
              <w:tabs>
                <w:tab w:val="left" w:pos="7380"/>
              </w:tabs>
              <w:spacing w:before="0" w:beforeAutospacing="0" w:after="0" w:afterAutospacing="0"/>
              <w:jc w:val="center"/>
              <w:rPr>
                <w:lang w:val="uk-UA"/>
              </w:rPr>
            </w:pPr>
            <w:r w:rsidRPr="00F85A52">
              <w:rPr>
                <w:lang w:val="uk-UA"/>
              </w:rPr>
              <w:t>11304,0</w:t>
            </w:r>
          </w:p>
        </w:tc>
        <w:tc>
          <w:tcPr>
            <w:tcW w:w="1914" w:type="dxa"/>
          </w:tcPr>
          <w:p w14:paraId="0E072837" w14:textId="77777777" w:rsidR="005A5C44" w:rsidRPr="00F85A52" w:rsidRDefault="007178DC" w:rsidP="00B95343">
            <w:pPr>
              <w:pStyle w:val="a3"/>
              <w:tabs>
                <w:tab w:val="left" w:pos="7380"/>
              </w:tabs>
              <w:spacing w:before="0" w:beforeAutospacing="0" w:after="0" w:afterAutospacing="0"/>
              <w:jc w:val="center"/>
              <w:rPr>
                <w:lang w:val="uk-UA"/>
              </w:rPr>
            </w:pPr>
            <w:r w:rsidRPr="00F85A52">
              <w:rPr>
                <w:lang w:val="uk-UA"/>
              </w:rPr>
              <w:t>5100,0</w:t>
            </w:r>
          </w:p>
        </w:tc>
      </w:tr>
      <w:tr w:rsidR="002C0317" w:rsidRPr="00F85A52" w14:paraId="44C1A448" w14:textId="77777777" w:rsidTr="00B95343">
        <w:trPr>
          <w:jc w:val="center"/>
        </w:trPr>
        <w:tc>
          <w:tcPr>
            <w:tcW w:w="2374" w:type="dxa"/>
          </w:tcPr>
          <w:p w14:paraId="30BAB0C9" w14:textId="77777777" w:rsidR="005A5C44" w:rsidRPr="00F85A52" w:rsidRDefault="005A5C44" w:rsidP="00B95343">
            <w:pPr>
              <w:pStyle w:val="a3"/>
              <w:tabs>
                <w:tab w:val="left" w:pos="7380"/>
              </w:tabs>
              <w:spacing w:before="0" w:beforeAutospacing="0" w:after="0" w:afterAutospacing="0"/>
              <w:jc w:val="both"/>
              <w:rPr>
                <w:lang w:val="uk-UA"/>
              </w:rPr>
            </w:pPr>
            <w:r w:rsidRPr="00F85A52">
              <w:rPr>
                <w:lang w:val="uk-UA"/>
              </w:rPr>
              <w:t>2022р.</w:t>
            </w:r>
          </w:p>
        </w:tc>
        <w:tc>
          <w:tcPr>
            <w:tcW w:w="1418" w:type="dxa"/>
          </w:tcPr>
          <w:p w14:paraId="051CD801" w14:textId="77777777" w:rsidR="005A5C44" w:rsidRPr="00F85A52" w:rsidRDefault="00CA3685" w:rsidP="00B95343">
            <w:pPr>
              <w:pStyle w:val="a3"/>
              <w:tabs>
                <w:tab w:val="left" w:pos="7380"/>
              </w:tabs>
              <w:spacing w:before="0" w:beforeAutospacing="0" w:after="0" w:afterAutospacing="0"/>
              <w:jc w:val="center"/>
              <w:rPr>
                <w:lang w:val="uk-UA"/>
              </w:rPr>
            </w:pPr>
            <w:r w:rsidRPr="00F85A52">
              <w:rPr>
                <w:lang w:val="uk-UA"/>
              </w:rPr>
              <w:t>13576,6</w:t>
            </w:r>
          </w:p>
        </w:tc>
        <w:tc>
          <w:tcPr>
            <w:tcW w:w="1947" w:type="dxa"/>
            <w:gridSpan w:val="2"/>
          </w:tcPr>
          <w:p w14:paraId="3E974EB1" w14:textId="77777777" w:rsidR="005A5C44" w:rsidRPr="00F85A52" w:rsidRDefault="005A5C44" w:rsidP="00B95343">
            <w:pPr>
              <w:pStyle w:val="a3"/>
              <w:tabs>
                <w:tab w:val="left" w:pos="7380"/>
              </w:tabs>
              <w:spacing w:before="0" w:beforeAutospacing="0" w:after="0" w:afterAutospacing="0"/>
              <w:jc w:val="center"/>
              <w:rPr>
                <w:lang w:val="uk-UA"/>
              </w:rPr>
            </w:pPr>
            <w:r w:rsidRPr="00F85A52">
              <w:rPr>
                <w:lang w:val="uk-UA"/>
              </w:rPr>
              <w:t>-</w:t>
            </w:r>
          </w:p>
        </w:tc>
        <w:tc>
          <w:tcPr>
            <w:tcW w:w="1913" w:type="dxa"/>
          </w:tcPr>
          <w:p w14:paraId="4DB2BC35" w14:textId="77777777" w:rsidR="005A5C44" w:rsidRPr="00F85A52" w:rsidRDefault="00CA3685" w:rsidP="00B95343">
            <w:pPr>
              <w:pStyle w:val="a3"/>
              <w:tabs>
                <w:tab w:val="left" w:pos="7380"/>
              </w:tabs>
              <w:spacing w:before="0" w:beforeAutospacing="0" w:after="0" w:afterAutospacing="0"/>
              <w:jc w:val="center"/>
              <w:rPr>
                <w:lang w:val="uk-UA"/>
              </w:rPr>
            </w:pPr>
            <w:r w:rsidRPr="00F85A52">
              <w:rPr>
                <w:lang w:val="uk-UA"/>
              </w:rPr>
              <w:t>13576,6</w:t>
            </w:r>
          </w:p>
        </w:tc>
        <w:tc>
          <w:tcPr>
            <w:tcW w:w="1914" w:type="dxa"/>
          </w:tcPr>
          <w:p w14:paraId="5CEB2A46" w14:textId="77777777" w:rsidR="005A5C44" w:rsidRPr="00F85A52" w:rsidRDefault="005A5C44" w:rsidP="00B95343">
            <w:pPr>
              <w:pStyle w:val="a3"/>
              <w:tabs>
                <w:tab w:val="left" w:pos="7380"/>
              </w:tabs>
              <w:spacing w:before="0" w:beforeAutospacing="0" w:after="0" w:afterAutospacing="0"/>
              <w:jc w:val="center"/>
              <w:rPr>
                <w:lang w:val="uk-UA"/>
              </w:rPr>
            </w:pPr>
            <w:r w:rsidRPr="00F85A52">
              <w:rPr>
                <w:lang w:val="uk-UA"/>
              </w:rPr>
              <w:t>-</w:t>
            </w:r>
          </w:p>
        </w:tc>
      </w:tr>
      <w:tr w:rsidR="002C0317" w:rsidRPr="00F85A52" w14:paraId="790666B0" w14:textId="77777777" w:rsidTr="00B95343">
        <w:trPr>
          <w:jc w:val="center"/>
        </w:trPr>
        <w:tc>
          <w:tcPr>
            <w:tcW w:w="2374" w:type="dxa"/>
          </w:tcPr>
          <w:p w14:paraId="53C84ABA" w14:textId="77777777" w:rsidR="005A5C44" w:rsidRPr="00F85A52" w:rsidRDefault="005A5C44" w:rsidP="00B95343">
            <w:pPr>
              <w:pStyle w:val="a3"/>
              <w:tabs>
                <w:tab w:val="left" w:pos="7380"/>
              </w:tabs>
              <w:spacing w:before="0" w:beforeAutospacing="0" w:after="0" w:afterAutospacing="0"/>
              <w:jc w:val="both"/>
              <w:rPr>
                <w:lang w:val="uk-UA"/>
              </w:rPr>
            </w:pPr>
            <w:r w:rsidRPr="00F85A52">
              <w:rPr>
                <w:lang w:val="uk-UA"/>
              </w:rPr>
              <w:t>2023р.</w:t>
            </w:r>
          </w:p>
        </w:tc>
        <w:tc>
          <w:tcPr>
            <w:tcW w:w="1418" w:type="dxa"/>
          </w:tcPr>
          <w:p w14:paraId="45E7A2FA" w14:textId="77777777" w:rsidR="005A5C44" w:rsidRPr="00F85A52" w:rsidRDefault="00CA3685" w:rsidP="00B95343">
            <w:pPr>
              <w:pStyle w:val="a3"/>
              <w:tabs>
                <w:tab w:val="left" w:pos="7380"/>
              </w:tabs>
              <w:spacing w:before="0" w:beforeAutospacing="0" w:after="0" w:afterAutospacing="0"/>
              <w:jc w:val="center"/>
              <w:rPr>
                <w:lang w:val="uk-UA"/>
              </w:rPr>
            </w:pPr>
            <w:r w:rsidRPr="00F85A52">
              <w:rPr>
                <w:lang w:val="uk-UA"/>
              </w:rPr>
              <w:t>12576,6</w:t>
            </w:r>
          </w:p>
        </w:tc>
        <w:tc>
          <w:tcPr>
            <w:tcW w:w="1947" w:type="dxa"/>
            <w:gridSpan w:val="2"/>
          </w:tcPr>
          <w:p w14:paraId="62642FC1" w14:textId="77777777" w:rsidR="005A5C44" w:rsidRPr="00F85A52" w:rsidRDefault="005A5C44" w:rsidP="00B95343">
            <w:pPr>
              <w:pStyle w:val="a3"/>
              <w:tabs>
                <w:tab w:val="left" w:pos="7380"/>
              </w:tabs>
              <w:spacing w:before="0" w:beforeAutospacing="0" w:after="0" w:afterAutospacing="0"/>
              <w:jc w:val="center"/>
              <w:rPr>
                <w:lang w:val="uk-UA"/>
              </w:rPr>
            </w:pPr>
          </w:p>
        </w:tc>
        <w:tc>
          <w:tcPr>
            <w:tcW w:w="1913" w:type="dxa"/>
          </w:tcPr>
          <w:p w14:paraId="3888DE46" w14:textId="77777777" w:rsidR="005A5C44" w:rsidRPr="00F85A52" w:rsidRDefault="00CA3685" w:rsidP="00B95343">
            <w:pPr>
              <w:pStyle w:val="a3"/>
              <w:tabs>
                <w:tab w:val="left" w:pos="7380"/>
              </w:tabs>
              <w:spacing w:before="0" w:beforeAutospacing="0" w:after="0" w:afterAutospacing="0"/>
              <w:jc w:val="center"/>
              <w:rPr>
                <w:lang w:val="uk-UA"/>
              </w:rPr>
            </w:pPr>
            <w:r w:rsidRPr="00F85A52">
              <w:rPr>
                <w:lang w:val="uk-UA"/>
              </w:rPr>
              <w:t>12576,6</w:t>
            </w:r>
          </w:p>
        </w:tc>
        <w:tc>
          <w:tcPr>
            <w:tcW w:w="1914" w:type="dxa"/>
          </w:tcPr>
          <w:p w14:paraId="75C3F121" w14:textId="77777777" w:rsidR="005A5C44" w:rsidRPr="00F85A52" w:rsidRDefault="005A5C44" w:rsidP="00B95343">
            <w:pPr>
              <w:pStyle w:val="a3"/>
              <w:tabs>
                <w:tab w:val="left" w:pos="7380"/>
              </w:tabs>
              <w:spacing w:before="0" w:beforeAutospacing="0" w:after="0" w:afterAutospacing="0"/>
              <w:jc w:val="center"/>
              <w:rPr>
                <w:lang w:val="uk-UA"/>
              </w:rPr>
            </w:pPr>
          </w:p>
        </w:tc>
      </w:tr>
      <w:tr w:rsidR="005A5C44" w:rsidRPr="00F85A52" w14:paraId="3461A8E5" w14:textId="77777777" w:rsidTr="00B95343">
        <w:trPr>
          <w:jc w:val="center"/>
        </w:trPr>
        <w:tc>
          <w:tcPr>
            <w:tcW w:w="2374" w:type="dxa"/>
          </w:tcPr>
          <w:p w14:paraId="059E56C4" w14:textId="77777777" w:rsidR="005A5C44" w:rsidRPr="00F85A52" w:rsidRDefault="005A5C44" w:rsidP="00B95343">
            <w:pPr>
              <w:pStyle w:val="a3"/>
              <w:tabs>
                <w:tab w:val="left" w:pos="7380"/>
              </w:tabs>
              <w:spacing w:before="0" w:beforeAutospacing="0" w:after="0" w:afterAutospacing="0"/>
              <w:jc w:val="both"/>
              <w:rPr>
                <w:lang w:val="uk-UA"/>
              </w:rPr>
            </w:pPr>
            <w:r w:rsidRPr="00F85A52">
              <w:rPr>
                <w:lang w:val="uk-UA"/>
              </w:rPr>
              <w:t>2024р.</w:t>
            </w:r>
          </w:p>
        </w:tc>
        <w:tc>
          <w:tcPr>
            <w:tcW w:w="1418" w:type="dxa"/>
          </w:tcPr>
          <w:p w14:paraId="2673552D" w14:textId="77777777" w:rsidR="005A5C44" w:rsidRPr="00F85A52" w:rsidRDefault="00CA3685" w:rsidP="00B95343">
            <w:pPr>
              <w:pStyle w:val="a3"/>
              <w:tabs>
                <w:tab w:val="left" w:pos="7380"/>
              </w:tabs>
              <w:spacing w:before="0" w:beforeAutospacing="0" w:after="0" w:afterAutospacing="0"/>
              <w:jc w:val="center"/>
              <w:rPr>
                <w:lang w:val="uk-UA"/>
              </w:rPr>
            </w:pPr>
            <w:r w:rsidRPr="00F85A52">
              <w:rPr>
                <w:lang w:val="uk-UA"/>
              </w:rPr>
              <w:t>12476,6</w:t>
            </w:r>
          </w:p>
        </w:tc>
        <w:tc>
          <w:tcPr>
            <w:tcW w:w="1947" w:type="dxa"/>
            <w:gridSpan w:val="2"/>
          </w:tcPr>
          <w:p w14:paraId="31976D20" w14:textId="77777777" w:rsidR="005A5C44" w:rsidRPr="00F85A52" w:rsidRDefault="005A5C44" w:rsidP="00B95343">
            <w:pPr>
              <w:pStyle w:val="a3"/>
              <w:tabs>
                <w:tab w:val="left" w:pos="7380"/>
              </w:tabs>
              <w:spacing w:before="0" w:beforeAutospacing="0" w:after="0" w:afterAutospacing="0"/>
              <w:jc w:val="center"/>
              <w:rPr>
                <w:lang w:val="uk-UA"/>
              </w:rPr>
            </w:pPr>
          </w:p>
        </w:tc>
        <w:tc>
          <w:tcPr>
            <w:tcW w:w="1913" w:type="dxa"/>
          </w:tcPr>
          <w:p w14:paraId="19422CEF" w14:textId="77777777" w:rsidR="005A5C44" w:rsidRPr="00F85A52" w:rsidRDefault="00CA3685" w:rsidP="00B95343">
            <w:pPr>
              <w:pStyle w:val="a3"/>
              <w:tabs>
                <w:tab w:val="left" w:pos="7380"/>
              </w:tabs>
              <w:spacing w:before="0" w:beforeAutospacing="0" w:after="0" w:afterAutospacing="0"/>
              <w:jc w:val="center"/>
              <w:rPr>
                <w:lang w:val="uk-UA"/>
              </w:rPr>
            </w:pPr>
            <w:r w:rsidRPr="00F85A52">
              <w:rPr>
                <w:lang w:val="uk-UA"/>
              </w:rPr>
              <w:t>12476,6</w:t>
            </w:r>
          </w:p>
        </w:tc>
        <w:tc>
          <w:tcPr>
            <w:tcW w:w="1914" w:type="dxa"/>
          </w:tcPr>
          <w:p w14:paraId="1AC28B2B" w14:textId="77777777" w:rsidR="005A5C44" w:rsidRPr="00F85A52" w:rsidRDefault="005A5C44" w:rsidP="00B95343">
            <w:pPr>
              <w:pStyle w:val="a3"/>
              <w:tabs>
                <w:tab w:val="left" w:pos="7380"/>
              </w:tabs>
              <w:spacing w:before="0" w:beforeAutospacing="0" w:after="0" w:afterAutospacing="0"/>
              <w:jc w:val="center"/>
              <w:rPr>
                <w:lang w:val="uk-UA"/>
              </w:rPr>
            </w:pPr>
          </w:p>
        </w:tc>
      </w:tr>
    </w:tbl>
    <w:p w14:paraId="21991C7B" w14:textId="77777777" w:rsidR="005A5C44" w:rsidRPr="00F85A52" w:rsidRDefault="005A5C44" w:rsidP="005A5C44">
      <w:pPr>
        <w:pStyle w:val="a3"/>
        <w:spacing w:before="0" w:beforeAutospacing="0" w:after="0" w:afterAutospacing="0"/>
        <w:jc w:val="both"/>
        <w:rPr>
          <w:rStyle w:val="a4"/>
          <w:sz w:val="28"/>
          <w:szCs w:val="28"/>
          <w:lang w:val="uk-UA"/>
        </w:rPr>
      </w:pPr>
    </w:p>
    <w:p w14:paraId="09E65282" w14:textId="77777777" w:rsidR="005A5C44" w:rsidRPr="00F85A52" w:rsidRDefault="005A5C44" w:rsidP="005A5C44">
      <w:pPr>
        <w:widowControl w:val="0"/>
        <w:overflowPunct w:val="0"/>
        <w:autoSpaceDE w:val="0"/>
        <w:autoSpaceDN w:val="0"/>
        <w:adjustRightInd w:val="0"/>
        <w:ind w:firstLine="709"/>
        <w:jc w:val="both"/>
        <w:rPr>
          <w:rStyle w:val="a4"/>
          <w:b w:val="0"/>
          <w:sz w:val="28"/>
          <w:szCs w:val="28"/>
          <w:lang w:val="uk-UA"/>
        </w:rPr>
      </w:pPr>
      <w:r w:rsidRPr="00F85A52">
        <w:rPr>
          <w:rStyle w:val="a4"/>
          <w:sz w:val="28"/>
          <w:szCs w:val="28"/>
          <w:lang w:val="uk-UA"/>
        </w:rPr>
        <w:t xml:space="preserve">6. Термін проведення звітності: </w:t>
      </w:r>
    </w:p>
    <w:p w14:paraId="63F80510" w14:textId="77777777" w:rsidR="005A5C44" w:rsidRPr="00F85A52" w:rsidRDefault="005A5C44" w:rsidP="005A5C44">
      <w:pPr>
        <w:widowControl w:val="0"/>
        <w:overflowPunct w:val="0"/>
        <w:autoSpaceDE w:val="0"/>
        <w:autoSpaceDN w:val="0"/>
        <w:adjustRightInd w:val="0"/>
        <w:ind w:firstLine="709"/>
        <w:jc w:val="both"/>
        <w:rPr>
          <w:rStyle w:val="10"/>
          <w:rFonts w:ascii="Times New Roman" w:hAnsi="Times New Roman"/>
          <w:b w:val="0"/>
          <w:sz w:val="28"/>
          <w:szCs w:val="28"/>
          <w:lang w:val="uk-UA"/>
        </w:rPr>
      </w:pPr>
      <w:r w:rsidRPr="00F85A52">
        <w:rPr>
          <w:rStyle w:val="a4"/>
          <w:b w:val="0"/>
          <w:sz w:val="28"/>
          <w:szCs w:val="28"/>
          <w:lang w:val="uk-UA"/>
        </w:rPr>
        <w:t>Звіт про результати виконання Програми за підсумками року – в І</w:t>
      </w:r>
      <w:r w:rsidR="008439CC" w:rsidRPr="00F85A52">
        <w:rPr>
          <w:rStyle w:val="a4"/>
          <w:b w:val="0"/>
          <w:sz w:val="28"/>
          <w:szCs w:val="28"/>
          <w:lang w:val="uk-UA"/>
        </w:rPr>
        <w:t>V</w:t>
      </w:r>
      <w:r w:rsidRPr="00F85A52">
        <w:rPr>
          <w:rStyle w:val="a4"/>
          <w:b w:val="0"/>
          <w:sz w:val="28"/>
          <w:szCs w:val="28"/>
          <w:lang w:val="uk-UA"/>
        </w:rPr>
        <w:t xml:space="preserve"> кварталі на сесії міської ради починаючи з 2021 року. </w:t>
      </w:r>
    </w:p>
    <w:p w14:paraId="3CE72DB9" w14:textId="77777777" w:rsidR="005A5C44" w:rsidRPr="00F85A52" w:rsidRDefault="005A5C44" w:rsidP="005A5C44">
      <w:pPr>
        <w:rPr>
          <w:rStyle w:val="10"/>
          <w:rFonts w:ascii="Times New Roman" w:hAnsi="Times New Roman"/>
          <w:b w:val="0"/>
          <w:sz w:val="28"/>
          <w:szCs w:val="28"/>
          <w:lang w:val="uk-UA"/>
        </w:rPr>
      </w:pPr>
      <w:r w:rsidRPr="00F85A52">
        <w:rPr>
          <w:rStyle w:val="10"/>
          <w:rFonts w:ascii="Times New Roman" w:hAnsi="Times New Roman"/>
          <w:b w:val="0"/>
          <w:sz w:val="28"/>
          <w:szCs w:val="28"/>
          <w:lang w:val="uk-UA"/>
        </w:rPr>
        <w:br w:type="page"/>
      </w:r>
    </w:p>
    <w:p w14:paraId="0BD1F62A" w14:textId="77777777" w:rsidR="006E1235" w:rsidRPr="00F85A52" w:rsidRDefault="006E1235" w:rsidP="00CE1FA6">
      <w:pPr>
        <w:pStyle w:val="a3"/>
        <w:spacing w:before="0" w:beforeAutospacing="0" w:after="0" w:afterAutospacing="0"/>
        <w:jc w:val="both"/>
        <w:rPr>
          <w:rStyle w:val="a4"/>
          <w:sz w:val="16"/>
          <w:szCs w:val="16"/>
          <w:lang w:val="uk-UA"/>
        </w:rPr>
      </w:pPr>
    </w:p>
    <w:p w14:paraId="10DD6893" w14:textId="77777777" w:rsidR="005A73BB" w:rsidRPr="00F85A52" w:rsidRDefault="006E1235" w:rsidP="004B5DC2">
      <w:pPr>
        <w:pStyle w:val="a3"/>
        <w:spacing w:before="0" w:beforeAutospacing="0" w:after="0" w:afterAutospacing="0"/>
        <w:ind w:firstLine="709"/>
        <w:jc w:val="center"/>
        <w:rPr>
          <w:rStyle w:val="a4"/>
          <w:i/>
          <w:sz w:val="28"/>
          <w:szCs w:val="28"/>
          <w:lang w:val="uk-UA"/>
        </w:rPr>
      </w:pPr>
      <w:r w:rsidRPr="00F85A52">
        <w:rPr>
          <w:rStyle w:val="a4"/>
          <w:i/>
          <w:sz w:val="28"/>
          <w:szCs w:val="28"/>
          <w:lang w:val="uk-UA"/>
        </w:rPr>
        <w:t xml:space="preserve">1. </w:t>
      </w:r>
      <w:r w:rsidR="004B5DC2" w:rsidRPr="00F85A52">
        <w:rPr>
          <w:rStyle w:val="a4"/>
          <w:i/>
          <w:sz w:val="28"/>
          <w:szCs w:val="28"/>
          <w:lang w:val="uk-UA"/>
        </w:rPr>
        <w:t>Загальна частина Програми</w:t>
      </w:r>
    </w:p>
    <w:p w14:paraId="1901958A" w14:textId="77777777" w:rsidR="008439CC" w:rsidRPr="00F85A52" w:rsidRDefault="008439CC" w:rsidP="00CA13F5">
      <w:pPr>
        <w:pStyle w:val="a3"/>
        <w:spacing w:before="0" w:beforeAutospacing="0" w:after="0" w:afterAutospacing="0"/>
        <w:ind w:firstLine="709"/>
        <w:jc w:val="both"/>
        <w:rPr>
          <w:rStyle w:val="a4"/>
          <w:i/>
          <w:sz w:val="16"/>
          <w:szCs w:val="16"/>
          <w:lang w:val="uk-UA"/>
        </w:rPr>
      </w:pPr>
    </w:p>
    <w:p w14:paraId="6CD28335" w14:textId="0511D7F1" w:rsidR="007B0DAA" w:rsidRPr="00F85A52" w:rsidRDefault="007B0DAA" w:rsidP="008439CC">
      <w:pPr>
        <w:pStyle w:val="a3"/>
        <w:spacing w:before="0" w:beforeAutospacing="0" w:after="0" w:afterAutospacing="0"/>
        <w:ind w:firstLine="708"/>
        <w:jc w:val="both"/>
        <w:rPr>
          <w:rStyle w:val="a4"/>
          <w:i/>
          <w:sz w:val="28"/>
          <w:szCs w:val="28"/>
          <w:lang w:val="uk-UA"/>
        </w:rPr>
      </w:pPr>
      <w:r w:rsidRPr="00F85A52">
        <w:rPr>
          <w:rStyle w:val="a4"/>
          <w:b w:val="0"/>
          <w:sz w:val="28"/>
          <w:szCs w:val="28"/>
          <w:lang w:val="uk-UA"/>
        </w:rPr>
        <w:t>Здоров’я є  найважливішим з прав людини та найвищою людською цінністю,</w:t>
      </w:r>
      <w:r w:rsidR="00F85A52">
        <w:rPr>
          <w:rStyle w:val="a4"/>
          <w:b w:val="0"/>
          <w:sz w:val="28"/>
          <w:szCs w:val="28"/>
          <w:lang w:val="uk-UA"/>
        </w:rPr>
        <w:t xml:space="preserve"> </w:t>
      </w:r>
      <w:r w:rsidRPr="00F85A52">
        <w:rPr>
          <w:rStyle w:val="a4"/>
          <w:b w:val="0"/>
          <w:sz w:val="28"/>
          <w:szCs w:val="28"/>
          <w:lang w:val="uk-UA"/>
        </w:rPr>
        <w:t>від якої залежить економічний,</w:t>
      </w:r>
      <w:r w:rsidR="00F85A52">
        <w:rPr>
          <w:rStyle w:val="a4"/>
          <w:b w:val="0"/>
          <w:sz w:val="28"/>
          <w:szCs w:val="28"/>
          <w:lang w:val="uk-UA"/>
        </w:rPr>
        <w:t xml:space="preserve"> </w:t>
      </w:r>
      <w:r w:rsidRPr="00F85A52">
        <w:rPr>
          <w:rStyle w:val="a4"/>
          <w:b w:val="0"/>
          <w:sz w:val="28"/>
          <w:szCs w:val="28"/>
          <w:lang w:val="uk-UA"/>
        </w:rPr>
        <w:t>фізичний та духовний потенціал суспільства. Тому, 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63006B4F" w14:textId="77777777" w:rsidR="007B0DAA" w:rsidRPr="00F85A52" w:rsidRDefault="007B0DAA" w:rsidP="007B0DAA">
      <w:pPr>
        <w:pStyle w:val="110"/>
        <w:ind w:firstLine="709"/>
        <w:jc w:val="both"/>
        <w:rPr>
          <w:rFonts w:ascii="Times New Roman" w:hAnsi="Times New Roman"/>
          <w:sz w:val="28"/>
        </w:rPr>
      </w:pPr>
      <w:r w:rsidRPr="00F85A52">
        <w:rPr>
          <w:rFonts w:ascii="Times New Roman" w:hAnsi="Times New Roman"/>
          <w:sz w:val="28"/>
        </w:rPr>
        <w:t>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раціонального використання наявних фінансових та кадрових ресурсів, консолідації бюджетів різних рівнів для оплати послуг, які будуть надаватися комунальним некомерційним підприємством.</w:t>
      </w:r>
    </w:p>
    <w:p w14:paraId="222194A3" w14:textId="1895E210" w:rsidR="007B0DAA" w:rsidRPr="00F85A52" w:rsidRDefault="007B0DAA" w:rsidP="007B0DAA">
      <w:pPr>
        <w:pStyle w:val="110"/>
        <w:ind w:firstLine="709"/>
        <w:jc w:val="both"/>
        <w:rPr>
          <w:rFonts w:ascii="Times New Roman" w:hAnsi="Times New Roman"/>
          <w:sz w:val="28"/>
        </w:rPr>
      </w:pPr>
      <w:r w:rsidRPr="00F85A52">
        <w:rPr>
          <w:rFonts w:ascii="Times New Roman" w:hAnsi="Times New Roman"/>
          <w:sz w:val="28"/>
        </w:rPr>
        <w:t xml:space="preserve">В умовах переходу на нові методи фінансування,  для забезпечення  повноцінного  функціонування  некомерційного комунального підприємства , необхідні додаткові кошти для досягнення фінансової стійкості, стабілізації господарської діяльності, забезпечення повних і своєчасних розрахунків за надані послуги,  закупівлі  діагностичного обладнання, реалізації програми «місцевих стимулів» для підвищення оплати праці медичних працівників та своєчасної виплати заробітної плати працівникам Підприємства. </w:t>
      </w:r>
      <w:r w:rsidRPr="00F85A52">
        <w:rPr>
          <w:rFonts w:ascii="Times New Roman" w:hAnsi="Times New Roman"/>
          <w:sz w:val="28"/>
        </w:rPr>
        <w:tab/>
        <w:t>Прийняття Програми створює правові засади для  запровадження фінансування за рахунок  міс</w:t>
      </w:r>
      <w:r w:rsidR="008439CC" w:rsidRPr="00F85A52">
        <w:rPr>
          <w:rFonts w:ascii="Times New Roman" w:hAnsi="Times New Roman"/>
          <w:sz w:val="28"/>
        </w:rPr>
        <w:t>ьког</w:t>
      </w:r>
      <w:r w:rsidRPr="00F85A52">
        <w:rPr>
          <w:rFonts w:ascii="Times New Roman" w:hAnsi="Times New Roman"/>
          <w:sz w:val="28"/>
        </w:rPr>
        <w:t>о бюджету. Програма спрямована на налагодження ефективного функціонування закладу,</w:t>
      </w:r>
      <w:r w:rsidR="00F85A52">
        <w:rPr>
          <w:rFonts w:ascii="Times New Roman" w:hAnsi="Times New Roman"/>
          <w:sz w:val="28"/>
        </w:rPr>
        <w:t xml:space="preserve"> </w:t>
      </w:r>
      <w:r w:rsidRPr="00F85A52">
        <w:rPr>
          <w:rFonts w:ascii="Times New Roman" w:hAnsi="Times New Roman"/>
          <w:sz w:val="28"/>
        </w:rPr>
        <w:t xml:space="preserve">поліпшення її кадрового, матеріально-технічного забезпечення. </w:t>
      </w:r>
    </w:p>
    <w:p w14:paraId="7D4FEA02" w14:textId="490E4B6A" w:rsidR="007B0DAA" w:rsidRPr="00F85A52" w:rsidRDefault="007B0DAA" w:rsidP="007B0DAA">
      <w:pPr>
        <w:pStyle w:val="a3"/>
        <w:spacing w:before="0" w:beforeAutospacing="0" w:after="0" w:afterAutospacing="0"/>
        <w:ind w:firstLine="709"/>
        <w:jc w:val="both"/>
        <w:textAlignment w:val="baseline"/>
        <w:rPr>
          <w:sz w:val="28"/>
          <w:szCs w:val="28"/>
          <w:lang w:val="uk-UA"/>
        </w:rPr>
      </w:pPr>
      <w:r w:rsidRPr="00F85A52">
        <w:rPr>
          <w:sz w:val="28"/>
          <w:szCs w:val="28"/>
          <w:lang w:val="uk-UA"/>
        </w:rPr>
        <w:t>Програма передбачає цільове першочергове фінансування заходів, які мають значний вплив на вирішення найважливіших проблем розвитку  вторинної медичної допомоги населенню.</w:t>
      </w:r>
      <w:r w:rsidR="00F85A52">
        <w:rPr>
          <w:sz w:val="28"/>
          <w:szCs w:val="28"/>
          <w:lang w:val="uk-UA"/>
        </w:rPr>
        <w:t xml:space="preserve"> </w:t>
      </w:r>
      <w:r w:rsidRPr="00F85A52">
        <w:rPr>
          <w:sz w:val="28"/>
          <w:szCs w:val="28"/>
          <w:lang w:val="uk-UA"/>
        </w:rPr>
        <w:t>Програма розрахована і підготовлена відповідно до законів України, постанов Кабінету Міністрів України, наказів Міністерства охорони здоров’я України.</w:t>
      </w:r>
    </w:p>
    <w:p w14:paraId="7DD142C9" w14:textId="77777777" w:rsidR="00670711" w:rsidRPr="00F85A52" w:rsidRDefault="00670711" w:rsidP="007B0DAA">
      <w:pPr>
        <w:pStyle w:val="110"/>
        <w:jc w:val="both"/>
        <w:rPr>
          <w:sz w:val="28"/>
          <w:szCs w:val="28"/>
        </w:rPr>
      </w:pPr>
    </w:p>
    <w:p w14:paraId="5FFC2728" w14:textId="77777777" w:rsidR="00EA3B95" w:rsidRPr="00F85A52" w:rsidRDefault="00D61538" w:rsidP="00EA3B95">
      <w:pPr>
        <w:pStyle w:val="a3"/>
        <w:spacing w:before="0" w:beforeAutospacing="0" w:after="0" w:afterAutospacing="0"/>
        <w:jc w:val="center"/>
        <w:rPr>
          <w:rStyle w:val="a4"/>
          <w:i/>
          <w:sz w:val="28"/>
          <w:szCs w:val="28"/>
          <w:lang w:val="uk-UA"/>
        </w:rPr>
      </w:pPr>
      <w:r w:rsidRPr="00F85A52">
        <w:rPr>
          <w:rStyle w:val="a4"/>
          <w:i/>
          <w:sz w:val="28"/>
          <w:szCs w:val="28"/>
          <w:lang w:val="uk-UA"/>
        </w:rPr>
        <w:t xml:space="preserve">2. </w:t>
      </w:r>
      <w:r w:rsidR="00BA69F2" w:rsidRPr="00F85A52">
        <w:rPr>
          <w:rStyle w:val="a4"/>
          <w:i/>
          <w:sz w:val="28"/>
          <w:szCs w:val="28"/>
          <w:lang w:val="uk-UA"/>
        </w:rPr>
        <w:t>Мета Програми</w:t>
      </w:r>
    </w:p>
    <w:p w14:paraId="67771966" w14:textId="77777777" w:rsidR="007B0DAA" w:rsidRPr="00F85A52" w:rsidRDefault="007B0DAA" w:rsidP="008439CC">
      <w:pPr>
        <w:pStyle w:val="a3"/>
        <w:spacing w:before="0" w:beforeAutospacing="0" w:after="0" w:afterAutospacing="0"/>
        <w:ind w:firstLine="708"/>
        <w:jc w:val="both"/>
        <w:rPr>
          <w:rStyle w:val="a4"/>
          <w:b w:val="0"/>
          <w:sz w:val="28"/>
          <w:szCs w:val="28"/>
          <w:lang w:val="uk-UA"/>
        </w:rPr>
      </w:pPr>
      <w:r w:rsidRPr="00F85A52">
        <w:rPr>
          <w:rStyle w:val="a4"/>
          <w:b w:val="0"/>
          <w:sz w:val="28"/>
          <w:szCs w:val="28"/>
          <w:lang w:val="uk-UA"/>
        </w:rPr>
        <w:t>Програма створена для формування і налагодження ефективного  функціонування системи надання населенню громади доступної і високоякісної спеціалізованої медичної допомоги та досягнення максимально можливого рівня здоров’я її жителів незалежно від віку, статі, соціального статусу.</w:t>
      </w:r>
    </w:p>
    <w:p w14:paraId="5F163F29" w14:textId="77777777" w:rsidR="007B0DAA" w:rsidRPr="00F85A52" w:rsidRDefault="007B0DAA" w:rsidP="008439CC">
      <w:pPr>
        <w:pStyle w:val="110"/>
        <w:ind w:firstLine="708"/>
        <w:jc w:val="both"/>
        <w:rPr>
          <w:rFonts w:ascii="Times New Roman" w:hAnsi="Times New Roman"/>
          <w:sz w:val="28"/>
        </w:rPr>
      </w:pPr>
      <w:r w:rsidRPr="00F85A52">
        <w:rPr>
          <w:rFonts w:ascii="Times New Roman" w:hAnsi="Times New Roman"/>
          <w:sz w:val="28"/>
        </w:rPr>
        <w:t xml:space="preserve">Метою Програми є забезпечення зниження рівня захворюваності, інвалідності та смертності населення шляхом формування та налагодження ефективного функціонування системи надання доступної й якісної вторинної медичної допомоги: </w:t>
      </w:r>
    </w:p>
    <w:p w14:paraId="7381F151" w14:textId="77777777" w:rsidR="007B0DAA" w:rsidRPr="00F85A52" w:rsidRDefault="007B0DAA" w:rsidP="008439CC">
      <w:pPr>
        <w:pStyle w:val="110"/>
        <w:ind w:firstLine="720"/>
        <w:jc w:val="both"/>
        <w:rPr>
          <w:rFonts w:ascii="Times New Roman" w:hAnsi="Times New Roman"/>
          <w:sz w:val="28"/>
        </w:rPr>
      </w:pPr>
      <w:r w:rsidRPr="00F85A52">
        <w:rPr>
          <w:rFonts w:ascii="Times New Roman" w:hAnsi="Times New Roman"/>
          <w:sz w:val="28"/>
        </w:rPr>
        <w:t>– забезпечення стабільної роботи підприємства;</w:t>
      </w:r>
    </w:p>
    <w:p w14:paraId="5B13A011" w14:textId="77777777" w:rsidR="007B0DAA" w:rsidRPr="00F85A52" w:rsidRDefault="007B0DAA" w:rsidP="008439CC">
      <w:pPr>
        <w:pStyle w:val="110"/>
        <w:ind w:firstLine="720"/>
        <w:jc w:val="both"/>
        <w:rPr>
          <w:rFonts w:ascii="Times New Roman" w:hAnsi="Times New Roman"/>
          <w:sz w:val="28"/>
        </w:rPr>
      </w:pPr>
      <w:r w:rsidRPr="00F85A52">
        <w:rPr>
          <w:rFonts w:ascii="Times New Roman" w:hAnsi="Times New Roman"/>
          <w:sz w:val="28"/>
        </w:rPr>
        <w:t>– забезпечення права на своєчасну першу невідкладну допомогу при нещасних випадках, гострих захворюваннях тощо;</w:t>
      </w:r>
    </w:p>
    <w:p w14:paraId="1AF09EE5" w14:textId="77777777" w:rsidR="007B0DAA" w:rsidRPr="00F85A52" w:rsidRDefault="007B0DAA" w:rsidP="008439CC">
      <w:pPr>
        <w:pStyle w:val="110"/>
        <w:ind w:firstLine="720"/>
        <w:jc w:val="both"/>
        <w:rPr>
          <w:rFonts w:ascii="Times New Roman" w:hAnsi="Times New Roman"/>
          <w:sz w:val="28"/>
        </w:rPr>
      </w:pPr>
      <w:r w:rsidRPr="00F85A52">
        <w:rPr>
          <w:rFonts w:ascii="Times New Roman" w:hAnsi="Times New Roman"/>
          <w:sz w:val="28"/>
        </w:rPr>
        <w:t>– забезпечення права на якісну стаціонарну допомогу;</w:t>
      </w:r>
    </w:p>
    <w:p w14:paraId="1C0C6E31" w14:textId="77777777" w:rsidR="007B0DAA" w:rsidRPr="00F85A52" w:rsidRDefault="007B0DAA" w:rsidP="008439CC">
      <w:pPr>
        <w:pStyle w:val="110"/>
        <w:ind w:firstLine="720"/>
        <w:jc w:val="both"/>
        <w:rPr>
          <w:rFonts w:ascii="Times New Roman" w:hAnsi="Times New Roman"/>
          <w:sz w:val="28"/>
        </w:rPr>
      </w:pPr>
      <w:r w:rsidRPr="00F85A52">
        <w:rPr>
          <w:rFonts w:ascii="Times New Roman" w:hAnsi="Times New Roman"/>
          <w:sz w:val="28"/>
        </w:rPr>
        <w:t>– забезпечення права на лікувально – профілактичну допомогу;</w:t>
      </w:r>
    </w:p>
    <w:p w14:paraId="23EC0DB7" w14:textId="77777777" w:rsidR="007B0DAA" w:rsidRPr="00F85A52" w:rsidRDefault="007B0DAA" w:rsidP="008439CC">
      <w:pPr>
        <w:pStyle w:val="110"/>
        <w:numPr>
          <w:ilvl w:val="0"/>
          <w:numId w:val="21"/>
        </w:numPr>
        <w:jc w:val="both"/>
        <w:rPr>
          <w:rFonts w:ascii="Times New Roman" w:hAnsi="Times New Roman"/>
          <w:sz w:val="28"/>
        </w:rPr>
      </w:pPr>
      <w:r w:rsidRPr="00F85A52">
        <w:rPr>
          <w:rFonts w:ascii="Times New Roman" w:hAnsi="Times New Roman"/>
          <w:sz w:val="28"/>
        </w:rPr>
        <w:t>лікування масових інфекційних захворювань;</w:t>
      </w:r>
    </w:p>
    <w:p w14:paraId="31D6FCFF" w14:textId="77777777" w:rsidR="007B0DAA" w:rsidRPr="00F85A52" w:rsidRDefault="007B0DAA" w:rsidP="008439CC">
      <w:pPr>
        <w:pStyle w:val="110"/>
        <w:ind w:firstLine="720"/>
        <w:jc w:val="both"/>
        <w:rPr>
          <w:rFonts w:ascii="Times New Roman" w:hAnsi="Times New Roman"/>
          <w:sz w:val="28"/>
        </w:rPr>
      </w:pPr>
      <w:r w:rsidRPr="00F85A52">
        <w:rPr>
          <w:rFonts w:ascii="Times New Roman" w:hAnsi="Times New Roman"/>
          <w:sz w:val="28"/>
        </w:rPr>
        <w:lastRenderedPageBreak/>
        <w:t>– запобігання демографічній кризі, забезпечення здоров’я майбутніх поколінь;</w:t>
      </w:r>
    </w:p>
    <w:p w14:paraId="1FB4A279" w14:textId="77777777" w:rsidR="007B0DAA" w:rsidRPr="00F85A52" w:rsidRDefault="007B0DAA" w:rsidP="008439CC">
      <w:pPr>
        <w:pStyle w:val="110"/>
        <w:ind w:firstLine="720"/>
        <w:jc w:val="both"/>
        <w:rPr>
          <w:rFonts w:ascii="Times New Roman" w:hAnsi="Times New Roman"/>
          <w:sz w:val="28"/>
        </w:rPr>
      </w:pPr>
      <w:r w:rsidRPr="00F85A52">
        <w:rPr>
          <w:rFonts w:ascii="Times New Roman" w:hAnsi="Times New Roman"/>
          <w:sz w:val="28"/>
        </w:rPr>
        <w:t>– заохочення материнства;</w:t>
      </w:r>
    </w:p>
    <w:p w14:paraId="6FC9BBA5" w14:textId="77777777" w:rsidR="007B0DAA" w:rsidRPr="00F85A52" w:rsidRDefault="007B0DAA" w:rsidP="008439CC">
      <w:pPr>
        <w:pStyle w:val="110"/>
        <w:ind w:firstLine="720"/>
        <w:jc w:val="both"/>
        <w:rPr>
          <w:rFonts w:ascii="Times New Roman" w:hAnsi="Times New Roman"/>
          <w:sz w:val="28"/>
        </w:rPr>
      </w:pPr>
      <w:r w:rsidRPr="00F85A52">
        <w:rPr>
          <w:rFonts w:ascii="Times New Roman" w:hAnsi="Times New Roman"/>
          <w:sz w:val="28"/>
        </w:rPr>
        <w:t>– контроль за охороною здоров’я дітей.</w:t>
      </w:r>
    </w:p>
    <w:p w14:paraId="293091EB" w14:textId="77777777" w:rsidR="007B0DAA" w:rsidRPr="00F85A52" w:rsidRDefault="007B0DAA" w:rsidP="007B0DAA">
      <w:pPr>
        <w:pStyle w:val="a3"/>
        <w:spacing w:before="0" w:beforeAutospacing="0" w:after="0" w:afterAutospacing="0"/>
        <w:jc w:val="center"/>
        <w:rPr>
          <w:rStyle w:val="a4"/>
          <w:i/>
          <w:sz w:val="28"/>
          <w:szCs w:val="28"/>
          <w:lang w:val="uk-UA"/>
        </w:rPr>
      </w:pPr>
    </w:p>
    <w:p w14:paraId="475AAA47" w14:textId="77777777" w:rsidR="00D56B6F" w:rsidRPr="00F85A52" w:rsidRDefault="00D61538" w:rsidP="00BD38E4">
      <w:pPr>
        <w:pStyle w:val="a3"/>
        <w:spacing w:before="0" w:beforeAutospacing="0" w:after="0" w:afterAutospacing="0"/>
        <w:jc w:val="center"/>
        <w:rPr>
          <w:b/>
          <w:i/>
          <w:sz w:val="28"/>
          <w:szCs w:val="28"/>
          <w:lang w:val="uk-UA"/>
        </w:rPr>
      </w:pPr>
      <w:r w:rsidRPr="00F85A52">
        <w:rPr>
          <w:b/>
          <w:i/>
          <w:sz w:val="28"/>
          <w:szCs w:val="28"/>
          <w:lang w:val="uk-UA"/>
        </w:rPr>
        <w:t xml:space="preserve">3. </w:t>
      </w:r>
      <w:r w:rsidR="0067166E" w:rsidRPr="00F85A52">
        <w:rPr>
          <w:b/>
          <w:i/>
          <w:sz w:val="28"/>
          <w:szCs w:val="28"/>
          <w:lang w:val="uk-UA"/>
        </w:rPr>
        <w:t>Основні</w:t>
      </w:r>
      <w:r w:rsidR="00D56B6F" w:rsidRPr="00F85A52">
        <w:rPr>
          <w:b/>
          <w:i/>
          <w:sz w:val="28"/>
          <w:szCs w:val="28"/>
          <w:lang w:val="uk-UA"/>
        </w:rPr>
        <w:t xml:space="preserve"> завдан</w:t>
      </w:r>
      <w:r w:rsidR="0067166E" w:rsidRPr="00F85A52">
        <w:rPr>
          <w:b/>
          <w:i/>
          <w:sz w:val="28"/>
          <w:szCs w:val="28"/>
          <w:lang w:val="uk-UA"/>
        </w:rPr>
        <w:t>нями Програми</w:t>
      </w:r>
    </w:p>
    <w:p w14:paraId="7C4351B0" w14:textId="77777777" w:rsidR="007B0DAA" w:rsidRPr="00F85A52" w:rsidRDefault="007B0DAA" w:rsidP="007B0DAA">
      <w:pPr>
        <w:pStyle w:val="a8"/>
        <w:ind w:firstLine="709"/>
        <w:jc w:val="both"/>
        <w:rPr>
          <w:rFonts w:ascii="Times New Roman" w:hAnsi="Times New Roman"/>
          <w:sz w:val="28"/>
          <w:szCs w:val="28"/>
          <w:lang w:val="uk-UA"/>
        </w:rPr>
      </w:pPr>
      <w:r w:rsidRPr="00F85A52">
        <w:rPr>
          <w:rFonts w:ascii="Times New Roman" w:hAnsi="Times New Roman"/>
          <w:sz w:val="28"/>
          <w:szCs w:val="28"/>
          <w:lang w:val="uk-UA"/>
        </w:rPr>
        <w:t>Програмою визначено такі основні завдання:</w:t>
      </w:r>
    </w:p>
    <w:p w14:paraId="3DA1BC5B" w14:textId="77777777" w:rsidR="007B0DAA" w:rsidRPr="00F85A52" w:rsidRDefault="007B0DAA" w:rsidP="007B0DAA">
      <w:pPr>
        <w:pStyle w:val="a3"/>
        <w:spacing w:before="0" w:beforeAutospacing="0" w:after="0" w:afterAutospacing="0"/>
        <w:ind w:firstLine="720"/>
        <w:jc w:val="both"/>
        <w:rPr>
          <w:sz w:val="28"/>
          <w:szCs w:val="28"/>
          <w:lang w:val="uk-UA"/>
        </w:rPr>
      </w:pPr>
      <w:r w:rsidRPr="00F85A52">
        <w:rPr>
          <w:sz w:val="28"/>
          <w:szCs w:val="28"/>
          <w:lang w:val="uk-UA"/>
        </w:rPr>
        <w:t>– поліпшення стану здоров’я усіх верств населення, зниження рівнів захворюваності, інвалідності, смертності, подовження активного довголіття і тривалості життя;</w:t>
      </w:r>
    </w:p>
    <w:p w14:paraId="00C3CCCC" w14:textId="77777777" w:rsidR="007B0DAA" w:rsidRPr="00F85A52" w:rsidRDefault="007B0DAA" w:rsidP="007B0DAA">
      <w:pPr>
        <w:pStyle w:val="a3"/>
        <w:spacing w:before="0" w:beforeAutospacing="0" w:after="0" w:afterAutospacing="0"/>
        <w:ind w:firstLine="720"/>
        <w:jc w:val="both"/>
        <w:rPr>
          <w:sz w:val="28"/>
          <w:szCs w:val="28"/>
          <w:lang w:val="uk-UA"/>
        </w:rPr>
      </w:pPr>
      <w:r w:rsidRPr="00F85A52">
        <w:rPr>
          <w:sz w:val="28"/>
          <w:szCs w:val="28"/>
          <w:lang w:val="uk-UA"/>
        </w:rPr>
        <w:t>– проведення активної демографічної політики, охорони материнства і дитинства;</w:t>
      </w:r>
    </w:p>
    <w:p w14:paraId="72946A80" w14:textId="77777777" w:rsidR="007B0DAA" w:rsidRPr="00F85A52" w:rsidRDefault="007B0DAA" w:rsidP="007B0DAA">
      <w:pPr>
        <w:pStyle w:val="a3"/>
        <w:spacing w:before="0" w:beforeAutospacing="0" w:after="0" w:afterAutospacing="0"/>
        <w:ind w:firstLine="720"/>
        <w:jc w:val="both"/>
        <w:rPr>
          <w:sz w:val="28"/>
          <w:szCs w:val="28"/>
          <w:lang w:val="uk-UA"/>
        </w:rPr>
      </w:pPr>
      <w:r w:rsidRPr="00F85A52">
        <w:rPr>
          <w:sz w:val="28"/>
          <w:szCs w:val="28"/>
          <w:lang w:val="uk-UA"/>
        </w:rPr>
        <w:t>– забезпечення конституційних прав громадян на охорону здоров’я;</w:t>
      </w:r>
    </w:p>
    <w:p w14:paraId="42C699C7" w14:textId="77777777" w:rsidR="007B0DAA" w:rsidRPr="00F85A52" w:rsidRDefault="007B0DAA" w:rsidP="007B0DAA">
      <w:pPr>
        <w:pStyle w:val="a3"/>
        <w:spacing w:before="0" w:beforeAutospacing="0" w:after="0" w:afterAutospacing="0"/>
        <w:ind w:firstLine="720"/>
        <w:jc w:val="both"/>
        <w:rPr>
          <w:sz w:val="28"/>
          <w:szCs w:val="28"/>
          <w:lang w:val="uk-UA"/>
        </w:rPr>
      </w:pPr>
      <w:r w:rsidRPr="00F85A52">
        <w:rPr>
          <w:sz w:val="28"/>
          <w:szCs w:val="28"/>
          <w:lang w:val="uk-UA"/>
        </w:rPr>
        <w:t>– запровадження ефективної системи багатоканального фінансування, збільшення бюджетних асигнувань на охорону здоров’я;</w:t>
      </w:r>
    </w:p>
    <w:p w14:paraId="58062E40" w14:textId="77777777" w:rsidR="007B0DAA" w:rsidRPr="00F85A52" w:rsidRDefault="007B0DAA" w:rsidP="007B0DAA">
      <w:pPr>
        <w:pStyle w:val="a3"/>
        <w:spacing w:before="0" w:beforeAutospacing="0" w:after="0" w:afterAutospacing="0"/>
        <w:ind w:firstLine="720"/>
        <w:jc w:val="both"/>
        <w:rPr>
          <w:sz w:val="28"/>
          <w:szCs w:val="28"/>
          <w:lang w:val="uk-UA"/>
        </w:rPr>
      </w:pPr>
      <w:r w:rsidRPr="00F85A52">
        <w:rPr>
          <w:sz w:val="28"/>
          <w:szCs w:val="28"/>
          <w:lang w:val="uk-UA"/>
        </w:rPr>
        <w:t>– оптимізація організації медичної допомоги населенню, забезпечення її високої якості та ефективності, розвиток вторинної ( спеціалізованої) медичної допомоги;</w:t>
      </w:r>
    </w:p>
    <w:p w14:paraId="0029279E" w14:textId="77777777" w:rsidR="007B0DAA" w:rsidRPr="00F85A52" w:rsidRDefault="007B0DAA" w:rsidP="007B0DAA">
      <w:pPr>
        <w:pStyle w:val="a3"/>
        <w:spacing w:before="0" w:beforeAutospacing="0" w:after="0" w:afterAutospacing="0"/>
        <w:ind w:firstLine="720"/>
        <w:jc w:val="both"/>
        <w:rPr>
          <w:sz w:val="28"/>
          <w:szCs w:val="28"/>
          <w:lang w:val="uk-UA"/>
        </w:rPr>
      </w:pPr>
      <w:r w:rsidRPr="00F85A52">
        <w:rPr>
          <w:sz w:val="28"/>
          <w:szCs w:val="28"/>
          <w:lang w:val="uk-UA"/>
        </w:rPr>
        <w:t>– забезпечення населення ефективними, безпечними і якісними лікарськими засобами та виробами медичного призначення;</w:t>
      </w:r>
    </w:p>
    <w:p w14:paraId="45E18E1F" w14:textId="77777777" w:rsidR="007B0DAA" w:rsidRPr="00F85A52" w:rsidRDefault="007B0DAA" w:rsidP="007B0DAA">
      <w:pPr>
        <w:pStyle w:val="a3"/>
        <w:spacing w:before="0" w:beforeAutospacing="0" w:after="0" w:afterAutospacing="0"/>
        <w:ind w:firstLine="720"/>
        <w:jc w:val="both"/>
        <w:rPr>
          <w:sz w:val="28"/>
          <w:szCs w:val="28"/>
          <w:lang w:val="uk-UA"/>
        </w:rPr>
      </w:pPr>
      <w:r w:rsidRPr="00F85A52">
        <w:rPr>
          <w:sz w:val="28"/>
          <w:szCs w:val="28"/>
          <w:lang w:val="uk-UA"/>
        </w:rPr>
        <w:t>– підвищення ефективності використання наявних кадрових, фінансових та матеріальних ресурсів;</w:t>
      </w:r>
    </w:p>
    <w:p w14:paraId="79161E2A" w14:textId="77777777" w:rsidR="007B0DAA" w:rsidRPr="00F85A52" w:rsidRDefault="007B0DAA" w:rsidP="007B0DAA">
      <w:pPr>
        <w:pStyle w:val="a3"/>
        <w:numPr>
          <w:ilvl w:val="0"/>
          <w:numId w:val="21"/>
        </w:numPr>
        <w:spacing w:before="0" w:beforeAutospacing="0" w:after="0" w:afterAutospacing="0"/>
        <w:jc w:val="both"/>
        <w:rPr>
          <w:sz w:val="28"/>
          <w:szCs w:val="28"/>
          <w:lang w:val="uk-UA"/>
        </w:rPr>
      </w:pPr>
      <w:r w:rsidRPr="00F85A52">
        <w:rPr>
          <w:sz w:val="28"/>
          <w:szCs w:val="28"/>
          <w:lang w:val="uk-UA"/>
        </w:rPr>
        <w:t>матеріальні стимули для медичних працівників;</w:t>
      </w:r>
    </w:p>
    <w:p w14:paraId="609036DA" w14:textId="77777777" w:rsidR="007B0DAA" w:rsidRPr="00F85A52" w:rsidRDefault="007B0DAA" w:rsidP="007B0DAA">
      <w:pPr>
        <w:pStyle w:val="a3"/>
        <w:spacing w:before="0" w:beforeAutospacing="0" w:after="0" w:afterAutospacing="0"/>
        <w:jc w:val="both"/>
        <w:rPr>
          <w:sz w:val="28"/>
          <w:szCs w:val="28"/>
          <w:lang w:val="uk-UA"/>
        </w:rPr>
      </w:pPr>
      <w:r w:rsidRPr="00F85A52">
        <w:rPr>
          <w:sz w:val="28"/>
          <w:szCs w:val="28"/>
          <w:lang w:val="uk-UA"/>
        </w:rPr>
        <w:t>– сприяння формуванню позитивного ставлення населення, медичної громадськості та владних структур до змін у галузі охорони здоров’я;</w:t>
      </w:r>
    </w:p>
    <w:p w14:paraId="1795444E" w14:textId="77777777" w:rsidR="007B0DAA" w:rsidRPr="00F85A52" w:rsidRDefault="007B0DAA" w:rsidP="007B0DAA">
      <w:pPr>
        <w:pStyle w:val="a8"/>
        <w:ind w:firstLine="720"/>
        <w:jc w:val="both"/>
        <w:rPr>
          <w:rFonts w:ascii="Times New Roman" w:hAnsi="Times New Roman"/>
          <w:sz w:val="28"/>
          <w:szCs w:val="28"/>
          <w:lang w:val="uk-UA"/>
        </w:rPr>
      </w:pPr>
      <w:r w:rsidRPr="00F85A52">
        <w:rPr>
          <w:rFonts w:ascii="Times New Roman" w:hAnsi="Times New Roman"/>
          <w:sz w:val="28"/>
          <w:szCs w:val="28"/>
          <w:lang w:val="uk-UA"/>
        </w:rPr>
        <w:t>– здійснення медичної практики для безпосереднього забезпечення медичного обслуговування населення, шляхом надання йому кваліфікованої ургентної та планової стаціонарної та спеціалізованої амбулаторної допомоги у відповідності до здійснення фінансування з місцевого бюджету шляхом надання фінансової підтримки Підприємства;</w:t>
      </w:r>
    </w:p>
    <w:p w14:paraId="546A2885" w14:textId="77777777" w:rsidR="007B0DAA" w:rsidRPr="00F85A52" w:rsidRDefault="007B0DAA" w:rsidP="007B0DAA">
      <w:pPr>
        <w:pStyle w:val="a8"/>
        <w:ind w:firstLine="720"/>
        <w:jc w:val="both"/>
        <w:rPr>
          <w:rFonts w:ascii="Times New Roman" w:hAnsi="Times New Roman"/>
          <w:sz w:val="28"/>
          <w:szCs w:val="28"/>
          <w:lang w:val="uk-UA"/>
        </w:rPr>
      </w:pPr>
      <w:r w:rsidRPr="00F85A52">
        <w:rPr>
          <w:rFonts w:ascii="Times New Roman" w:hAnsi="Times New Roman"/>
          <w:sz w:val="28"/>
          <w:szCs w:val="28"/>
          <w:lang w:val="uk-UA"/>
        </w:rPr>
        <w:t>– удосконалення лікувального процесу;</w:t>
      </w:r>
    </w:p>
    <w:p w14:paraId="07A15B66" w14:textId="77777777" w:rsidR="007B0DAA" w:rsidRPr="00F85A52" w:rsidRDefault="007B0DAA" w:rsidP="007B0DAA">
      <w:pPr>
        <w:pStyle w:val="a8"/>
        <w:numPr>
          <w:ilvl w:val="0"/>
          <w:numId w:val="21"/>
        </w:numPr>
        <w:jc w:val="both"/>
        <w:rPr>
          <w:rFonts w:ascii="Times New Roman" w:hAnsi="Times New Roman"/>
          <w:sz w:val="28"/>
          <w:szCs w:val="28"/>
          <w:lang w:val="uk-UA"/>
        </w:rPr>
      </w:pPr>
      <w:r w:rsidRPr="00F85A52">
        <w:rPr>
          <w:rFonts w:ascii="Times New Roman" w:hAnsi="Times New Roman"/>
          <w:sz w:val="28"/>
          <w:szCs w:val="28"/>
          <w:lang w:val="uk-UA"/>
        </w:rPr>
        <w:t>створення відділення реабілітації хворих неврологічного профілю;</w:t>
      </w:r>
    </w:p>
    <w:p w14:paraId="543C0CCE" w14:textId="77777777" w:rsidR="007B0DAA" w:rsidRPr="00F85A52" w:rsidRDefault="007B0DAA" w:rsidP="007B0DAA">
      <w:pPr>
        <w:pStyle w:val="a8"/>
        <w:ind w:firstLine="720"/>
        <w:jc w:val="both"/>
        <w:rPr>
          <w:rFonts w:ascii="Times New Roman" w:hAnsi="Times New Roman"/>
          <w:sz w:val="28"/>
          <w:szCs w:val="28"/>
          <w:lang w:val="uk-UA"/>
        </w:rPr>
      </w:pPr>
      <w:r w:rsidRPr="00F85A52">
        <w:rPr>
          <w:rFonts w:ascii="Times New Roman" w:hAnsi="Times New Roman"/>
          <w:sz w:val="28"/>
          <w:szCs w:val="28"/>
          <w:lang w:val="uk-UA"/>
        </w:rPr>
        <w:t>– створення та оновлення інформаційної бази даних пролікованих хворих у медичному Підприємстві;</w:t>
      </w:r>
    </w:p>
    <w:p w14:paraId="1EC40FE2" w14:textId="77777777" w:rsidR="007B0DAA" w:rsidRPr="00F85A52" w:rsidRDefault="007B0DAA" w:rsidP="007B0DAA">
      <w:pPr>
        <w:pStyle w:val="a8"/>
        <w:jc w:val="both"/>
        <w:rPr>
          <w:rFonts w:ascii="Times New Roman" w:hAnsi="Times New Roman"/>
          <w:sz w:val="28"/>
          <w:szCs w:val="28"/>
          <w:lang w:val="uk-UA"/>
        </w:rPr>
      </w:pPr>
      <w:r w:rsidRPr="00F85A52">
        <w:rPr>
          <w:rFonts w:ascii="Times New Roman" w:hAnsi="Times New Roman"/>
          <w:sz w:val="28"/>
          <w:szCs w:val="28"/>
          <w:lang w:val="uk-UA"/>
        </w:rPr>
        <w:t>– якісне та своєчасне виконання обов’язків з обслуговування міських програм, виконавцем яких є лікарня;</w:t>
      </w:r>
    </w:p>
    <w:p w14:paraId="62A20ACB" w14:textId="77777777" w:rsidR="007B0DAA" w:rsidRPr="00F85A52" w:rsidRDefault="007B0DAA" w:rsidP="007B0DAA">
      <w:pPr>
        <w:pStyle w:val="a8"/>
        <w:ind w:firstLine="720"/>
        <w:jc w:val="both"/>
        <w:rPr>
          <w:rFonts w:ascii="Times New Roman" w:hAnsi="Times New Roman"/>
          <w:sz w:val="28"/>
          <w:szCs w:val="28"/>
          <w:lang w:val="uk-UA"/>
        </w:rPr>
      </w:pPr>
      <w:r w:rsidRPr="00F85A52">
        <w:rPr>
          <w:rFonts w:ascii="Times New Roman" w:hAnsi="Times New Roman"/>
          <w:sz w:val="28"/>
          <w:szCs w:val="28"/>
          <w:lang w:val="uk-UA"/>
        </w:rPr>
        <w:t>–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в т.ч.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 встановленому законодавством;</w:t>
      </w:r>
    </w:p>
    <w:p w14:paraId="7D8508B3" w14:textId="77777777" w:rsidR="007B0DAA" w:rsidRPr="00F85A52" w:rsidRDefault="007B0DAA" w:rsidP="007B0DAA">
      <w:pPr>
        <w:pStyle w:val="a8"/>
        <w:ind w:firstLine="720"/>
        <w:jc w:val="both"/>
        <w:rPr>
          <w:rFonts w:ascii="Times New Roman" w:hAnsi="Times New Roman"/>
          <w:sz w:val="28"/>
          <w:szCs w:val="28"/>
          <w:lang w:val="uk-UA"/>
        </w:rPr>
      </w:pPr>
      <w:r w:rsidRPr="00F85A52">
        <w:rPr>
          <w:rFonts w:ascii="Times New Roman" w:hAnsi="Times New Roman"/>
          <w:sz w:val="28"/>
          <w:szCs w:val="28"/>
          <w:lang w:val="uk-UA"/>
        </w:rPr>
        <w:t xml:space="preserve">– надання медичних та інших послуг фізичним та юридичним особам на  оплатній та безоплатній основі у випадках та на умовах, визначених законами України, нормативно-правовими актами Кабінету Міністрів України та виданими на їх виконання нормативними актами місцевих органів  виконавчої </w:t>
      </w:r>
      <w:r w:rsidRPr="00F85A52">
        <w:rPr>
          <w:rFonts w:ascii="Times New Roman" w:hAnsi="Times New Roman"/>
          <w:sz w:val="28"/>
          <w:szCs w:val="28"/>
          <w:lang w:val="uk-UA"/>
        </w:rPr>
        <w:lastRenderedPageBreak/>
        <w:t>влади, а також на підставі та умовах, визначених договорами про  медичне обслуговування;</w:t>
      </w:r>
    </w:p>
    <w:p w14:paraId="73ABBE00" w14:textId="77777777" w:rsidR="007B0DAA" w:rsidRPr="00F85A52" w:rsidRDefault="007B0DAA" w:rsidP="007B0DAA">
      <w:pPr>
        <w:pStyle w:val="a8"/>
        <w:ind w:firstLine="720"/>
        <w:jc w:val="both"/>
        <w:rPr>
          <w:rFonts w:ascii="Times New Roman" w:hAnsi="Times New Roman"/>
          <w:sz w:val="28"/>
          <w:szCs w:val="28"/>
          <w:lang w:val="uk-UA"/>
        </w:rPr>
      </w:pPr>
      <w:r w:rsidRPr="00F85A52">
        <w:rPr>
          <w:rFonts w:ascii="Times New Roman" w:hAnsi="Times New Roman"/>
          <w:sz w:val="28"/>
          <w:szCs w:val="28"/>
          <w:lang w:val="uk-UA"/>
        </w:rPr>
        <w:t>– проведення перепідготовки, удосконалення та підвищення кваліфікації медичних кадрів;</w:t>
      </w:r>
    </w:p>
    <w:p w14:paraId="1EA4F353" w14:textId="77777777" w:rsidR="007B0DAA" w:rsidRPr="00F85A52" w:rsidRDefault="007B0DAA" w:rsidP="007B0DAA">
      <w:pPr>
        <w:pStyle w:val="a8"/>
        <w:jc w:val="both"/>
        <w:rPr>
          <w:rFonts w:ascii="Times New Roman" w:hAnsi="Times New Roman"/>
          <w:sz w:val="28"/>
          <w:szCs w:val="28"/>
          <w:lang w:val="uk-UA"/>
        </w:rPr>
      </w:pPr>
      <w:r w:rsidRPr="00F85A52">
        <w:rPr>
          <w:rFonts w:ascii="Times New Roman" w:hAnsi="Times New Roman"/>
          <w:sz w:val="28"/>
          <w:szCs w:val="28"/>
          <w:lang w:val="uk-UA"/>
        </w:rPr>
        <w:t>– ефективне використання та збереження майна комунальної власності, забезпечення своєчасного та якісного обслуговування будинків,   споруд та прибудинкових територій;</w:t>
      </w:r>
    </w:p>
    <w:p w14:paraId="39176B3A" w14:textId="77777777" w:rsidR="007B0DAA" w:rsidRPr="00F85A52" w:rsidRDefault="007B0DAA" w:rsidP="007B0DAA">
      <w:pPr>
        <w:pStyle w:val="a8"/>
        <w:ind w:firstLine="720"/>
        <w:jc w:val="both"/>
        <w:rPr>
          <w:rFonts w:ascii="Times New Roman" w:hAnsi="Times New Roman"/>
          <w:sz w:val="28"/>
          <w:szCs w:val="28"/>
          <w:lang w:val="uk-UA"/>
        </w:rPr>
      </w:pPr>
      <w:r w:rsidRPr="00F85A52">
        <w:rPr>
          <w:rFonts w:ascii="Times New Roman" w:hAnsi="Times New Roman"/>
          <w:sz w:val="28"/>
          <w:szCs w:val="28"/>
          <w:lang w:val="uk-UA"/>
        </w:rPr>
        <w:t>– монтаж, ремонт і технічне обслуговування медичної техніки, включаючи хірургічне устаткування;</w:t>
      </w:r>
    </w:p>
    <w:p w14:paraId="52797320" w14:textId="77777777" w:rsidR="007B0DAA" w:rsidRPr="00F85A52" w:rsidRDefault="007B0DAA" w:rsidP="007B0DAA">
      <w:pPr>
        <w:pStyle w:val="a8"/>
        <w:ind w:firstLine="720"/>
        <w:jc w:val="both"/>
        <w:rPr>
          <w:rFonts w:ascii="Times New Roman" w:hAnsi="Times New Roman"/>
          <w:sz w:val="28"/>
          <w:szCs w:val="28"/>
          <w:lang w:val="uk-UA"/>
        </w:rPr>
      </w:pPr>
      <w:r w:rsidRPr="00F85A52">
        <w:rPr>
          <w:rFonts w:ascii="Times New Roman" w:hAnsi="Times New Roman"/>
          <w:sz w:val="28"/>
          <w:szCs w:val="28"/>
          <w:lang w:val="uk-UA"/>
        </w:rPr>
        <w:t>– здача майна в оренду, в тому числі нерухомого;</w:t>
      </w:r>
    </w:p>
    <w:p w14:paraId="18427169" w14:textId="77777777" w:rsidR="007B0DAA" w:rsidRPr="00F85A52" w:rsidRDefault="007B0DAA" w:rsidP="007B0DAA">
      <w:pPr>
        <w:pStyle w:val="a8"/>
        <w:ind w:firstLine="720"/>
        <w:jc w:val="both"/>
        <w:rPr>
          <w:rFonts w:ascii="Times New Roman" w:hAnsi="Times New Roman"/>
          <w:sz w:val="28"/>
          <w:szCs w:val="28"/>
          <w:lang w:val="uk-UA"/>
        </w:rPr>
      </w:pPr>
      <w:r w:rsidRPr="00F85A52">
        <w:rPr>
          <w:rFonts w:ascii="Times New Roman" w:hAnsi="Times New Roman"/>
          <w:sz w:val="28"/>
          <w:szCs w:val="28"/>
          <w:lang w:val="uk-UA"/>
        </w:rPr>
        <w:t>– професійна діяльність у сфері надання соціальних послуг;</w:t>
      </w:r>
    </w:p>
    <w:p w14:paraId="48059A5E" w14:textId="77777777" w:rsidR="007B0DAA" w:rsidRPr="00F85A52" w:rsidRDefault="007B0DAA" w:rsidP="007B0DAA">
      <w:pPr>
        <w:pStyle w:val="a8"/>
        <w:ind w:firstLine="720"/>
        <w:jc w:val="both"/>
        <w:rPr>
          <w:rFonts w:ascii="Times New Roman" w:hAnsi="Times New Roman"/>
          <w:sz w:val="28"/>
          <w:szCs w:val="28"/>
          <w:lang w:val="uk-UA"/>
        </w:rPr>
      </w:pPr>
      <w:r w:rsidRPr="00F85A52">
        <w:rPr>
          <w:rFonts w:ascii="Times New Roman" w:hAnsi="Times New Roman"/>
          <w:sz w:val="28"/>
          <w:szCs w:val="28"/>
          <w:lang w:val="uk-UA"/>
        </w:rPr>
        <w:t>– впровадження нових методів лікування;</w:t>
      </w:r>
    </w:p>
    <w:p w14:paraId="19FFDE18" w14:textId="77777777" w:rsidR="005404DE" w:rsidRPr="00F85A52" w:rsidRDefault="005404DE" w:rsidP="00720BCC">
      <w:pPr>
        <w:pStyle w:val="a3"/>
        <w:spacing w:before="0" w:beforeAutospacing="0" w:after="0" w:afterAutospacing="0"/>
        <w:rPr>
          <w:b/>
          <w:i/>
          <w:sz w:val="28"/>
          <w:szCs w:val="28"/>
          <w:lang w:val="uk-UA"/>
        </w:rPr>
      </w:pPr>
    </w:p>
    <w:p w14:paraId="07F7FF50" w14:textId="77777777" w:rsidR="000F26C8" w:rsidRPr="00F85A52" w:rsidRDefault="00A0429C" w:rsidP="00BD38E4">
      <w:pPr>
        <w:pStyle w:val="a3"/>
        <w:spacing w:before="0" w:beforeAutospacing="0" w:after="0" w:afterAutospacing="0"/>
        <w:jc w:val="center"/>
        <w:rPr>
          <w:b/>
          <w:i/>
          <w:sz w:val="28"/>
          <w:szCs w:val="28"/>
          <w:lang w:val="uk-UA"/>
        </w:rPr>
      </w:pPr>
      <w:r w:rsidRPr="00F85A52">
        <w:rPr>
          <w:b/>
          <w:i/>
          <w:sz w:val="28"/>
          <w:szCs w:val="28"/>
          <w:lang w:val="uk-UA"/>
        </w:rPr>
        <w:t xml:space="preserve">4. </w:t>
      </w:r>
      <w:r w:rsidR="00F0367D" w:rsidRPr="00F85A52">
        <w:rPr>
          <w:b/>
          <w:i/>
          <w:sz w:val="28"/>
          <w:szCs w:val="28"/>
          <w:lang w:val="uk-UA"/>
        </w:rPr>
        <w:t>Очікувані результати виконання Програми</w:t>
      </w:r>
    </w:p>
    <w:p w14:paraId="500A4334" w14:textId="77777777" w:rsidR="007B0DAA" w:rsidRPr="00F85A52" w:rsidRDefault="007B0DAA" w:rsidP="008439CC">
      <w:pPr>
        <w:pStyle w:val="110"/>
        <w:ind w:firstLine="360"/>
        <w:jc w:val="both"/>
        <w:rPr>
          <w:rFonts w:ascii="Times New Roman" w:hAnsi="Times New Roman"/>
          <w:sz w:val="28"/>
        </w:rPr>
      </w:pPr>
      <w:bookmarkStart w:id="1" w:name="n43"/>
      <w:bookmarkEnd w:id="1"/>
      <w:r w:rsidRPr="00F85A52">
        <w:rPr>
          <w:rFonts w:ascii="Times New Roman" w:hAnsi="Times New Roman"/>
          <w:sz w:val="28"/>
        </w:rPr>
        <w:t xml:space="preserve">Виконання поставлених завдань  дасть змогу  забезпечити зниження рівня захворюваності, інвалідності та смертності населення шляхом формування та налагодження ефективного функціонування системи надання доступної й якісної вторинної медичної допомоги: </w:t>
      </w:r>
    </w:p>
    <w:p w14:paraId="34C10300" w14:textId="77777777" w:rsidR="007B0DAA" w:rsidRPr="00F85A52" w:rsidRDefault="007B0DAA" w:rsidP="007B0DAA">
      <w:pPr>
        <w:pStyle w:val="110"/>
        <w:numPr>
          <w:ilvl w:val="0"/>
          <w:numId w:val="22"/>
        </w:numPr>
        <w:jc w:val="both"/>
        <w:rPr>
          <w:rFonts w:ascii="Times New Roman" w:hAnsi="Times New Roman"/>
          <w:sz w:val="28"/>
          <w:szCs w:val="28"/>
        </w:rPr>
      </w:pPr>
      <w:r w:rsidRPr="00F85A52">
        <w:rPr>
          <w:rFonts w:ascii="Times New Roman" w:hAnsi="Times New Roman"/>
          <w:sz w:val="28"/>
          <w:szCs w:val="28"/>
        </w:rPr>
        <w:t>оновлення матеріально-технічної бази  КНП «Долинська багатопрофільна лікарня» Долинської міської ради</w:t>
      </w:r>
      <w:r w:rsidR="007E6204" w:rsidRPr="00F85A52">
        <w:rPr>
          <w:rFonts w:ascii="Times New Roman" w:hAnsi="Times New Roman"/>
          <w:sz w:val="28"/>
          <w:szCs w:val="28"/>
        </w:rPr>
        <w:t xml:space="preserve"> Івано-Франківської області</w:t>
      </w:r>
      <w:r w:rsidRPr="00F85A52">
        <w:rPr>
          <w:rFonts w:ascii="Times New Roman" w:hAnsi="Times New Roman"/>
          <w:sz w:val="28"/>
          <w:szCs w:val="28"/>
        </w:rPr>
        <w:t>;</w:t>
      </w:r>
    </w:p>
    <w:p w14:paraId="6B9CDA0F" w14:textId="77777777" w:rsidR="007B0DAA" w:rsidRPr="00F85A52" w:rsidRDefault="007B0DAA" w:rsidP="007B0DAA">
      <w:pPr>
        <w:pStyle w:val="110"/>
        <w:numPr>
          <w:ilvl w:val="0"/>
          <w:numId w:val="22"/>
        </w:numPr>
        <w:jc w:val="both"/>
        <w:rPr>
          <w:rFonts w:ascii="Times New Roman" w:hAnsi="Times New Roman"/>
          <w:sz w:val="28"/>
          <w:szCs w:val="28"/>
        </w:rPr>
      </w:pPr>
      <w:r w:rsidRPr="00F85A52">
        <w:rPr>
          <w:rFonts w:ascii="Times New Roman" w:hAnsi="Times New Roman"/>
          <w:sz w:val="28"/>
          <w:szCs w:val="28"/>
        </w:rPr>
        <w:t xml:space="preserve">забезпечення  проведення  курсу </w:t>
      </w:r>
      <w:proofErr w:type="spellStart"/>
      <w:r w:rsidRPr="00F85A52">
        <w:rPr>
          <w:rFonts w:ascii="Times New Roman" w:hAnsi="Times New Roman"/>
          <w:sz w:val="28"/>
          <w:szCs w:val="28"/>
        </w:rPr>
        <w:t>антирабічних</w:t>
      </w:r>
      <w:proofErr w:type="spellEnd"/>
      <w:r w:rsidRPr="00F85A52">
        <w:rPr>
          <w:rFonts w:ascii="Times New Roman" w:hAnsi="Times New Roman"/>
          <w:sz w:val="28"/>
          <w:szCs w:val="28"/>
        </w:rPr>
        <w:t xml:space="preserve">  профілактичних щеплень для попередження випадків сказу;</w:t>
      </w:r>
    </w:p>
    <w:p w14:paraId="7B666117" w14:textId="77777777" w:rsidR="007B0DAA" w:rsidRPr="00F85A52" w:rsidRDefault="007B0DAA" w:rsidP="007B0DAA">
      <w:pPr>
        <w:pStyle w:val="110"/>
        <w:numPr>
          <w:ilvl w:val="0"/>
          <w:numId w:val="22"/>
        </w:numPr>
        <w:jc w:val="both"/>
        <w:rPr>
          <w:rFonts w:ascii="Times New Roman" w:hAnsi="Times New Roman"/>
          <w:sz w:val="28"/>
          <w:szCs w:val="28"/>
        </w:rPr>
      </w:pPr>
      <w:r w:rsidRPr="00F85A52">
        <w:rPr>
          <w:rFonts w:ascii="Times New Roman" w:hAnsi="Times New Roman"/>
          <w:sz w:val="28"/>
          <w:szCs w:val="28"/>
        </w:rPr>
        <w:t>відшкодування вартості медикаментів для лікування учасників АТО/ООС, поранених учасників Революції Гідності зареєстрованих на території Долинської</w:t>
      </w:r>
      <w:r w:rsidR="007E6204" w:rsidRPr="00F85A52">
        <w:rPr>
          <w:rFonts w:ascii="Times New Roman" w:hAnsi="Times New Roman"/>
          <w:sz w:val="28"/>
          <w:szCs w:val="28"/>
        </w:rPr>
        <w:t xml:space="preserve"> міської</w:t>
      </w:r>
      <w:r w:rsidRPr="00F85A52">
        <w:rPr>
          <w:rFonts w:ascii="Times New Roman" w:hAnsi="Times New Roman"/>
          <w:sz w:val="28"/>
          <w:szCs w:val="28"/>
        </w:rPr>
        <w:t xml:space="preserve"> ОТГ;</w:t>
      </w:r>
    </w:p>
    <w:p w14:paraId="21A7A213" w14:textId="77777777" w:rsidR="007B0DAA" w:rsidRPr="00F85A52" w:rsidRDefault="007B0DAA" w:rsidP="007B0DAA">
      <w:pPr>
        <w:pStyle w:val="110"/>
        <w:numPr>
          <w:ilvl w:val="0"/>
          <w:numId w:val="22"/>
        </w:numPr>
        <w:jc w:val="both"/>
        <w:rPr>
          <w:rFonts w:ascii="Times New Roman" w:hAnsi="Times New Roman"/>
          <w:sz w:val="28"/>
          <w:szCs w:val="28"/>
        </w:rPr>
      </w:pPr>
      <w:r w:rsidRPr="00F85A52">
        <w:rPr>
          <w:rFonts w:ascii="Times New Roman" w:hAnsi="Times New Roman"/>
          <w:sz w:val="28"/>
          <w:szCs w:val="28"/>
        </w:rPr>
        <w:t xml:space="preserve">відшкодування вартості інсуліну для лікування хворих на цукровий діабет, зареєстрованих на території населених пунктів Долинської </w:t>
      </w:r>
      <w:r w:rsidR="007E6204" w:rsidRPr="00F85A52">
        <w:rPr>
          <w:rFonts w:ascii="Times New Roman" w:hAnsi="Times New Roman"/>
          <w:sz w:val="28"/>
          <w:szCs w:val="28"/>
        </w:rPr>
        <w:t xml:space="preserve"> міської </w:t>
      </w:r>
      <w:r w:rsidRPr="00F85A52">
        <w:rPr>
          <w:rFonts w:ascii="Times New Roman" w:hAnsi="Times New Roman"/>
          <w:sz w:val="28"/>
          <w:szCs w:val="28"/>
        </w:rPr>
        <w:t>ОТГ;</w:t>
      </w:r>
    </w:p>
    <w:p w14:paraId="370169FA" w14:textId="77777777" w:rsidR="007B0DAA" w:rsidRPr="00F85A52" w:rsidRDefault="007B0DAA" w:rsidP="007B0DAA">
      <w:pPr>
        <w:pStyle w:val="110"/>
        <w:numPr>
          <w:ilvl w:val="0"/>
          <w:numId w:val="22"/>
        </w:numPr>
        <w:jc w:val="both"/>
        <w:rPr>
          <w:rFonts w:ascii="Times New Roman" w:hAnsi="Times New Roman"/>
          <w:sz w:val="28"/>
          <w:szCs w:val="28"/>
        </w:rPr>
      </w:pPr>
      <w:r w:rsidRPr="00F85A52">
        <w:rPr>
          <w:rFonts w:ascii="Times New Roman" w:hAnsi="Times New Roman"/>
          <w:sz w:val="28"/>
          <w:szCs w:val="28"/>
        </w:rPr>
        <w:t>надання щомісячної адресної допомоги пацієнтам, які проходять гемодіаліз;</w:t>
      </w:r>
    </w:p>
    <w:p w14:paraId="4C4B62B4" w14:textId="77777777" w:rsidR="007B0DAA" w:rsidRPr="00F85A52" w:rsidRDefault="007B0DAA" w:rsidP="007B0DAA">
      <w:pPr>
        <w:pStyle w:val="110"/>
        <w:numPr>
          <w:ilvl w:val="0"/>
          <w:numId w:val="22"/>
        </w:numPr>
        <w:jc w:val="both"/>
        <w:rPr>
          <w:rFonts w:ascii="Times New Roman" w:hAnsi="Times New Roman"/>
          <w:sz w:val="28"/>
          <w:szCs w:val="28"/>
        </w:rPr>
      </w:pPr>
      <w:r w:rsidRPr="00F85A52">
        <w:rPr>
          <w:rFonts w:ascii="Times New Roman" w:hAnsi="Times New Roman"/>
          <w:sz w:val="28"/>
          <w:szCs w:val="28"/>
        </w:rPr>
        <w:t>забезпечення своєчасного розрахунку за спожиті енергоносії;</w:t>
      </w:r>
    </w:p>
    <w:p w14:paraId="031666CA" w14:textId="77777777" w:rsidR="007B0DAA" w:rsidRPr="00F85A52" w:rsidRDefault="007B0DAA" w:rsidP="007B0DAA">
      <w:pPr>
        <w:pStyle w:val="110"/>
        <w:numPr>
          <w:ilvl w:val="0"/>
          <w:numId w:val="22"/>
        </w:numPr>
        <w:jc w:val="both"/>
        <w:rPr>
          <w:rFonts w:ascii="Times New Roman" w:hAnsi="Times New Roman"/>
          <w:sz w:val="28"/>
          <w:szCs w:val="28"/>
        </w:rPr>
      </w:pPr>
      <w:r w:rsidRPr="00F85A52">
        <w:rPr>
          <w:rFonts w:ascii="Times New Roman" w:hAnsi="Times New Roman"/>
          <w:sz w:val="28"/>
          <w:szCs w:val="28"/>
        </w:rPr>
        <w:t>придбання засобів захисту та дезінфекції, тестів, реактивів, медикаментів, кисню, малоцінного медичного інвентарю  та обладнання, інших витратних матеріалів в умовах пандемії COVID-19;</w:t>
      </w:r>
    </w:p>
    <w:p w14:paraId="0D720D3B" w14:textId="77777777" w:rsidR="007B0DAA" w:rsidRPr="00F85A52" w:rsidRDefault="007B0DAA" w:rsidP="007B0DAA">
      <w:pPr>
        <w:pStyle w:val="110"/>
        <w:numPr>
          <w:ilvl w:val="0"/>
          <w:numId w:val="22"/>
        </w:numPr>
        <w:jc w:val="both"/>
        <w:rPr>
          <w:rFonts w:ascii="Times New Roman" w:hAnsi="Times New Roman"/>
          <w:sz w:val="28"/>
          <w:szCs w:val="28"/>
        </w:rPr>
      </w:pPr>
      <w:r w:rsidRPr="00F85A52">
        <w:rPr>
          <w:rFonts w:ascii="Times New Roman" w:hAnsi="Times New Roman"/>
          <w:sz w:val="28"/>
          <w:szCs w:val="28"/>
        </w:rPr>
        <w:t>забезпечення роботи медичного персоналу  в призивній та приписній комісії при військовому комісаріаті;</w:t>
      </w:r>
    </w:p>
    <w:p w14:paraId="6B724C9A" w14:textId="77777777" w:rsidR="007B0DAA" w:rsidRPr="00F85A52" w:rsidRDefault="007B0DAA" w:rsidP="007B0DAA">
      <w:pPr>
        <w:pStyle w:val="110"/>
        <w:numPr>
          <w:ilvl w:val="0"/>
          <w:numId w:val="22"/>
        </w:numPr>
        <w:jc w:val="both"/>
        <w:rPr>
          <w:rFonts w:ascii="Times New Roman" w:hAnsi="Times New Roman"/>
          <w:sz w:val="28"/>
          <w:szCs w:val="28"/>
        </w:rPr>
      </w:pPr>
      <w:r w:rsidRPr="00F85A52">
        <w:rPr>
          <w:rFonts w:ascii="Times New Roman" w:hAnsi="Times New Roman"/>
          <w:sz w:val="28"/>
          <w:szCs w:val="28"/>
        </w:rPr>
        <w:t>створення комфортних умов для відвідувачів та роботи медичного персоналу;</w:t>
      </w:r>
    </w:p>
    <w:p w14:paraId="1AF19B52" w14:textId="77777777" w:rsidR="007B0DAA" w:rsidRPr="00F85A52" w:rsidRDefault="007B0DAA" w:rsidP="007B0DAA">
      <w:pPr>
        <w:pStyle w:val="110"/>
        <w:numPr>
          <w:ilvl w:val="0"/>
          <w:numId w:val="22"/>
        </w:numPr>
        <w:jc w:val="both"/>
        <w:rPr>
          <w:rFonts w:ascii="Times New Roman" w:hAnsi="Times New Roman"/>
          <w:sz w:val="28"/>
          <w:szCs w:val="28"/>
        </w:rPr>
      </w:pPr>
      <w:r w:rsidRPr="00F85A52">
        <w:rPr>
          <w:rFonts w:ascii="Times New Roman" w:hAnsi="Times New Roman"/>
          <w:sz w:val="28"/>
          <w:szCs w:val="28"/>
        </w:rPr>
        <w:t>проведення поточних та капітальних ремонтів приміщень Підприємства;</w:t>
      </w:r>
    </w:p>
    <w:p w14:paraId="41E05781" w14:textId="189FA4C6" w:rsidR="00690E9D" w:rsidRPr="00F85A52" w:rsidRDefault="007B0DAA" w:rsidP="000750EC">
      <w:pPr>
        <w:pStyle w:val="a3"/>
        <w:spacing w:before="0" w:beforeAutospacing="0" w:after="0" w:afterAutospacing="0"/>
        <w:ind w:firstLine="709"/>
        <w:rPr>
          <w:sz w:val="28"/>
          <w:szCs w:val="28"/>
          <w:lang w:val="uk-UA"/>
        </w:rPr>
      </w:pPr>
      <w:r w:rsidRPr="00F85A52">
        <w:rPr>
          <w:sz w:val="28"/>
          <w:szCs w:val="28"/>
          <w:lang w:val="uk-UA"/>
        </w:rPr>
        <w:t>забезпечення</w:t>
      </w:r>
      <w:r w:rsidR="00F85A52">
        <w:rPr>
          <w:sz w:val="28"/>
          <w:szCs w:val="28"/>
          <w:lang w:val="uk-UA"/>
        </w:rPr>
        <w:t xml:space="preserve"> </w:t>
      </w:r>
      <w:r w:rsidRPr="00F85A52">
        <w:rPr>
          <w:sz w:val="28"/>
          <w:szCs w:val="28"/>
          <w:lang w:val="uk-UA"/>
        </w:rPr>
        <w:t>стабільної</w:t>
      </w:r>
      <w:r w:rsidR="00F85A52">
        <w:rPr>
          <w:sz w:val="28"/>
          <w:szCs w:val="28"/>
          <w:lang w:val="uk-UA"/>
        </w:rPr>
        <w:t xml:space="preserve"> </w:t>
      </w:r>
      <w:r w:rsidRPr="00F85A52">
        <w:rPr>
          <w:sz w:val="28"/>
          <w:szCs w:val="28"/>
          <w:lang w:val="uk-UA"/>
        </w:rPr>
        <w:t>роботи</w:t>
      </w:r>
      <w:r w:rsidR="00D106AB" w:rsidRPr="00F85A52">
        <w:rPr>
          <w:sz w:val="28"/>
          <w:szCs w:val="28"/>
          <w:lang w:val="uk-UA"/>
        </w:rPr>
        <w:t xml:space="preserve"> Підприємства.</w:t>
      </w:r>
    </w:p>
    <w:p w14:paraId="5689CAFA" w14:textId="77777777" w:rsidR="000750EC" w:rsidRPr="00F85A52" w:rsidRDefault="000750EC" w:rsidP="007B0DAA">
      <w:pPr>
        <w:pStyle w:val="a3"/>
        <w:spacing w:before="0" w:beforeAutospacing="0" w:after="0" w:afterAutospacing="0"/>
        <w:ind w:firstLine="709"/>
        <w:jc w:val="center"/>
        <w:rPr>
          <w:rStyle w:val="a4"/>
          <w:i/>
          <w:sz w:val="28"/>
          <w:szCs w:val="28"/>
          <w:lang w:val="uk-UA"/>
        </w:rPr>
      </w:pPr>
    </w:p>
    <w:p w14:paraId="7F3CADDC" w14:textId="3F80ED56" w:rsidR="00D56B6F" w:rsidRPr="00F85A52" w:rsidRDefault="00A0429C" w:rsidP="00BD38E4">
      <w:pPr>
        <w:pStyle w:val="a3"/>
        <w:spacing w:before="0" w:beforeAutospacing="0" w:after="0" w:afterAutospacing="0"/>
        <w:ind w:firstLine="709"/>
        <w:jc w:val="center"/>
        <w:rPr>
          <w:rStyle w:val="a4"/>
          <w:i/>
          <w:sz w:val="28"/>
          <w:szCs w:val="28"/>
          <w:lang w:val="uk-UA"/>
        </w:rPr>
      </w:pPr>
      <w:r w:rsidRPr="00F85A52">
        <w:rPr>
          <w:rStyle w:val="a4"/>
          <w:i/>
          <w:sz w:val="28"/>
          <w:szCs w:val="28"/>
          <w:lang w:val="uk-UA"/>
        </w:rPr>
        <w:t xml:space="preserve">5. </w:t>
      </w:r>
      <w:r w:rsidR="000C74C7" w:rsidRPr="00F85A52">
        <w:rPr>
          <w:rStyle w:val="a4"/>
          <w:i/>
          <w:sz w:val="28"/>
          <w:szCs w:val="28"/>
          <w:lang w:val="uk-UA"/>
        </w:rPr>
        <w:t>Фінансове</w:t>
      </w:r>
      <w:r w:rsidR="00F85A52">
        <w:rPr>
          <w:rStyle w:val="a4"/>
          <w:i/>
          <w:sz w:val="28"/>
          <w:szCs w:val="28"/>
          <w:lang w:val="uk-UA"/>
        </w:rPr>
        <w:t xml:space="preserve"> </w:t>
      </w:r>
      <w:r w:rsidR="000C74C7" w:rsidRPr="00F85A52">
        <w:rPr>
          <w:rStyle w:val="a4"/>
          <w:i/>
          <w:sz w:val="28"/>
          <w:szCs w:val="28"/>
          <w:lang w:val="uk-UA"/>
        </w:rPr>
        <w:t>забезпечення виконання Програми</w:t>
      </w:r>
    </w:p>
    <w:p w14:paraId="55E6D758" w14:textId="77777777" w:rsidR="00D551F6" w:rsidRPr="00F85A52" w:rsidRDefault="00F91C32" w:rsidP="00F91C32">
      <w:pPr>
        <w:jc w:val="both"/>
        <w:rPr>
          <w:sz w:val="28"/>
          <w:szCs w:val="28"/>
          <w:lang w:val="uk-UA"/>
        </w:rPr>
      </w:pPr>
      <w:r w:rsidRPr="00F85A52">
        <w:rPr>
          <w:sz w:val="28"/>
          <w:szCs w:val="28"/>
          <w:lang w:val="uk-UA"/>
        </w:rPr>
        <w:t xml:space="preserve">        </w:t>
      </w:r>
      <w:r w:rsidR="00D551F6" w:rsidRPr="00F85A52">
        <w:rPr>
          <w:sz w:val="28"/>
          <w:szCs w:val="28"/>
          <w:lang w:val="uk-UA"/>
        </w:rPr>
        <w:t>Фінансування</w:t>
      </w:r>
      <w:r w:rsidRPr="00F85A52">
        <w:rPr>
          <w:sz w:val="28"/>
          <w:szCs w:val="28"/>
          <w:lang w:val="uk-UA"/>
        </w:rPr>
        <w:t xml:space="preserve"> </w:t>
      </w:r>
      <w:r w:rsidR="00D551F6" w:rsidRPr="00F85A52">
        <w:rPr>
          <w:sz w:val="28"/>
          <w:szCs w:val="28"/>
          <w:lang w:val="uk-UA"/>
        </w:rPr>
        <w:t>заходів</w:t>
      </w:r>
      <w:r w:rsidRPr="00F85A52">
        <w:rPr>
          <w:sz w:val="28"/>
          <w:szCs w:val="28"/>
          <w:lang w:val="uk-UA"/>
        </w:rPr>
        <w:t xml:space="preserve"> </w:t>
      </w:r>
      <w:r w:rsidR="00D551F6" w:rsidRPr="00F85A52">
        <w:rPr>
          <w:sz w:val="28"/>
          <w:szCs w:val="28"/>
          <w:lang w:val="uk-UA"/>
        </w:rPr>
        <w:t>здійснюється</w:t>
      </w:r>
      <w:r w:rsidRPr="00F85A52">
        <w:rPr>
          <w:sz w:val="28"/>
          <w:szCs w:val="28"/>
          <w:lang w:val="uk-UA"/>
        </w:rPr>
        <w:t xml:space="preserve"> </w:t>
      </w:r>
      <w:r w:rsidR="00D551F6" w:rsidRPr="00F85A52">
        <w:rPr>
          <w:sz w:val="28"/>
          <w:szCs w:val="28"/>
          <w:lang w:val="uk-UA"/>
        </w:rPr>
        <w:t>відповідно до законодавства</w:t>
      </w:r>
      <w:r w:rsidRPr="00F85A52">
        <w:rPr>
          <w:sz w:val="28"/>
          <w:szCs w:val="28"/>
          <w:lang w:val="uk-UA"/>
        </w:rPr>
        <w:t xml:space="preserve"> </w:t>
      </w:r>
      <w:r w:rsidR="00D551F6" w:rsidRPr="00F85A52">
        <w:rPr>
          <w:sz w:val="28"/>
          <w:szCs w:val="28"/>
          <w:lang w:val="uk-UA"/>
        </w:rPr>
        <w:t>України за рахунок</w:t>
      </w:r>
      <w:r w:rsidRPr="00F85A52">
        <w:rPr>
          <w:sz w:val="28"/>
          <w:szCs w:val="28"/>
          <w:lang w:val="uk-UA"/>
        </w:rPr>
        <w:t xml:space="preserve"> </w:t>
      </w:r>
      <w:r w:rsidR="00D551F6" w:rsidRPr="00F85A52">
        <w:rPr>
          <w:sz w:val="28"/>
          <w:szCs w:val="28"/>
          <w:lang w:val="uk-UA"/>
        </w:rPr>
        <w:t>кошт</w:t>
      </w:r>
      <w:r w:rsidR="00502D6B" w:rsidRPr="00F85A52">
        <w:rPr>
          <w:sz w:val="28"/>
          <w:szCs w:val="28"/>
          <w:lang w:val="uk-UA"/>
        </w:rPr>
        <w:t>ів</w:t>
      </w:r>
      <w:r w:rsidRPr="00F85A52">
        <w:rPr>
          <w:sz w:val="28"/>
          <w:szCs w:val="28"/>
          <w:lang w:val="uk-UA"/>
        </w:rPr>
        <w:t xml:space="preserve"> </w:t>
      </w:r>
      <w:r w:rsidR="00502D6B" w:rsidRPr="00F85A52">
        <w:rPr>
          <w:sz w:val="28"/>
          <w:szCs w:val="28"/>
          <w:lang w:val="uk-UA"/>
        </w:rPr>
        <w:t>міської ради</w:t>
      </w:r>
      <w:r w:rsidR="00D551F6" w:rsidRPr="00F85A52">
        <w:rPr>
          <w:sz w:val="28"/>
          <w:szCs w:val="28"/>
          <w:lang w:val="uk-UA"/>
        </w:rPr>
        <w:t>, а також</w:t>
      </w:r>
      <w:r w:rsidRPr="00F85A52">
        <w:rPr>
          <w:sz w:val="28"/>
          <w:szCs w:val="28"/>
          <w:lang w:val="uk-UA"/>
        </w:rPr>
        <w:t xml:space="preserve"> </w:t>
      </w:r>
      <w:r w:rsidR="00D551F6" w:rsidRPr="00F85A52">
        <w:rPr>
          <w:sz w:val="28"/>
          <w:szCs w:val="28"/>
          <w:lang w:val="uk-UA"/>
        </w:rPr>
        <w:t>коштів</w:t>
      </w:r>
      <w:r w:rsidRPr="00F85A52">
        <w:rPr>
          <w:sz w:val="28"/>
          <w:szCs w:val="28"/>
          <w:lang w:val="uk-UA"/>
        </w:rPr>
        <w:t xml:space="preserve"> </w:t>
      </w:r>
      <w:r w:rsidR="00D551F6" w:rsidRPr="00F85A52">
        <w:rPr>
          <w:sz w:val="28"/>
          <w:szCs w:val="28"/>
          <w:lang w:val="uk-UA"/>
        </w:rPr>
        <w:t>благодійних</w:t>
      </w:r>
      <w:r w:rsidRPr="00F85A52">
        <w:rPr>
          <w:sz w:val="28"/>
          <w:szCs w:val="28"/>
          <w:lang w:val="uk-UA"/>
        </w:rPr>
        <w:t xml:space="preserve"> </w:t>
      </w:r>
      <w:r w:rsidR="00D551F6" w:rsidRPr="00F85A52">
        <w:rPr>
          <w:sz w:val="28"/>
          <w:szCs w:val="28"/>
          <w:lang w:val="uk-UA"/>
        </w:rPr>
        <w:t>організацій та інших</w:t>
      </w:r>
      <w:r w:rsidRPr="00F85A52">
        <w:rPr>
          <w:sz w:val="28"/>
          <w:szCs w:val="28"/>
          <w:lang w:val="uk-UA"/>
        </w:rPr>
        <w:t xml:space="preserve"> </w:t>
      </w:r>
      <w:r w:rsidR="00D551F6" w:rsidRPr="00F85A52">
        <w:rPr>
          <w:sz w:val="28"/>
          <w:szCs w:val="28"/>
          <w:lang w:val="uk-UA"/>
        </w:rPr>
        <w:t>джерел, не заборонених</w:t>
      </w:r>
      <w:r w:rsidRPr="00F85A52">
        <w:rPr>
          <w:sz w:val="28"/>
          <w:szCs w:val="28"/>
          <w:lang w:val="uk-UA"/>
        </w:rPr>
        <w:t xml:space="preserve"> </w:t>
      </w:r>
      <w:r w:rsidR="00D551F6" w:rsidRPr="00F85A52">
        <w:rPr>
          <w:sz w:val="28"/>
          <w:szCs w:val="28"/>
          <w:lang w:val="uk-UA"/>
        </w:rPr>
        <w:t>законодавством.</w:t>
      </w:r>
    </w:p>
    <w:p w14:paraId="13E01FB7" w14:textId="77777777" w:rsidR="00CA13F5" w:rsidRPr="00F85A52" w:rsidRDefault="00CA13F5" w:rsidP="00CA13F5">
      <w:pPr>
        <w:pStyle w:val="docdata"/>
        <w:spacing w:before="0" w:beforeAutospacing="0" w:after="0" w:afterAutospacing="0"/>
        <w:jc w:val="both"/>
        <w:rPr>
          <w:sz w:val="28"/>
          <w:szCs w:val="28"/>
        </w:rPr>
      </w:pPr>
    </w:p>
    <w:p w14:paraId="182D73AB" w14:textId="77777777" w:rsidR="00B81834" w:rsidRPr="00F85A52" w:rsidRDefault="00B81834" w:rsidP="00CA13F5">
      <w:pPr>
        <w:pStyle w:val="docdata"/>
        <w:spacing w:before="0" w:beforeAutospacing="0" w:after="0" w:afterAutospacing="0"/>
        <w:jc w:val="both"/>
        <w:rPr>
          <w:sz w:val="28"/>
          <w:szCs w:val="28"/>
        </w:rPr>
      </w:pPr>
    </w:p>
    <w:p w14:paraId="22BB25D7" w14:textId="77777777" w:rsidR="009A35A6" w:rsidRPr="00F85A52" w:rsidRDefault="009A35A6" w:rsidP="00E831F5">
      <w:pPr>
        <w:rPr>
          <w:lang w:val="uk-UA"/>
        </w:rPr>
        <w:sectPr w:rsidR="009A35A6" w:rsidRPr="00F85A52" w:rsidSect="00AA7DA0">
          <w:headerReference w:type="default" r:id="rId9"/>
          <w:pgSz w:w="11906" w:h="16838"/>
          <w:pgMar w:top="567" w:right="567" w:bottom="567" w:left="1701" w:header="709" w:footer="709" w:gutter="0"/>
          <w:cols w:space="708"/>
          <w:titlePg/>
          <w:docGrid w:linePitch="360"/>
        </w:sectPr>
      </w:pPr>
    </w:p>
    <w:p w14:paraId="00A75DDC" w14:textId="77777777" w:rsidR="00AA5A9D" w:rsidRPr="00F85A52" w:rsidRDefault="00AA5A9D" w:rsidP="0028754F">
      <w:pPr>
        <w:pStyle w:val="2"/>
        <w:spacing w:before="0" w:after="0"/>
        <w:jc w:val="center"/>
        <w:rPr>
          <w:rFonts w:ascii="Times New Roman" w:hAnsi="Times New Roman"/>
          <w:lang w:val="uk-UA"/>
        </w:rPr>
      </w:pPr>
    </w:p>
    <w:p w14:paraId="2FC86F9B" w14:textId="77777777" w:rsidR="00AA5A9D" w:rsidRPr="00F85A52" w:rsidRDefault="00AA5A9D" w:rsidP="0028754F">
      <w:pPr>
        <w:pStyle w:val="2"/>
        <w:spacing w:before="0" w:after="0"/>
        <w:jc w:val="center"/>
        <w:rPr>
          <w:rFonts w:ascii="Times New Roman" w:hAnsi="Times New Roman"/>
          <w:lang w:val="uk-UA"/>
        </w:rPr>
      </w:pPr>
    </w:p>
    <w:p w14:paraId="376E4701" w14:textId="501DD8EE" w:rsidR="0028754F" w:rsidRPr="00F85A52" w:rsidRDefault="003F7C53" w:rsidP="0028754F">
      <w:pPr>
        <w:pStyle w:val="2"/>
        <w:spacing w:before="0" w:after="0"/>
        <w:jc w:val="center"/>
        <w:rPr>
          <w:lang w:val="uk-UA"/>
        </w:rPr>
      </w:pPr>
      <w:r w:rsidRPr="00F85A52">
        <w:rPr>
          <w:rFonts w:ascii="Times New Roman" w:hAnsi="Times New Roman"/>
          <w:lang w:val="uk-UA"/>
        </w:rPr>
        <w:t>6. Перелік</w:t>
      </w:r>
      <w:r w:rsidR="00F85A52">
        <w:rPr>
          <w:rFonts w:ascii="Times New Roman" w:hAnsi="Times New Roman"/>
          <w:lang w:val="uk-UA"/>
        </w:rPr>
        <w:t xml:space="preserve"> </w:t>
      </w:r>
      <w:r w:rsidRPr="00F85A52">
        <w:rPr>
          <w:lang w:val="uk-UA"/>
        </w:rPr>
        <w:t xml:space="preserve">заходів, </w:t>
      </w:r>
    </w:p>
    <w:p w14:paraId="1CA6D176" w14:textId="77777777" w:rsidR="00D106AB" w:rsidRPr="00F85A52" w:rsidRDefault="003F7C53" w:rsidP="0028754F">
      <w:pPr>
        <w:pStyle w:val="2"/>
        <w:spacing w:before="0" w:after="0"/>
        <w:jc w:val="center"/>
        <w:rPr>
          <w:lang w:val="uk-UA"/>
        </w:rPr>
      </w:pPr>
      <w:r w:rsidRPr="00F85A52">
        <w:rPr>
          <w:lang w:val="uk-UA"/>
        </w:rPr>
        <w:t>обсяги та джерела фінансування</w:t>
      </w:r>
      <w:r w:rsidR="00CD5BAF" w:rsidRPr="00F85A52">
        <w:rPr>
          <w:lang w:val="uk-UA"/>
        </w:rPr>
        <w:t xml:space="preserve"> Програми</w:t>
      </w:r>
    </w:p>
    <w:p w14:paraId="46BE60CD" w14:textId="77777777" w:rsidR="00AA5A9D" w:rsidRPr="00F85A52" w:rsidRDefault="00AA5A9D" w:rsidP="00AA5A9D">
      <w:pPr>
        <w:rPr>
          <w:lang w:val="uk-UA"/>
        </w:rPr>
      </w:pPr>
    </w:p>
    <w:p w14:paraId="10947683" w14:textId="77777777" w:rsidR="00AA5A9D" w:rsidRPr="00F85A52" w:rsidRDefault="00AA5A9D" w:rsidP="00AA5A9D">
      <w:pPr>
        <w:rPr>
          <w:lang w:val="uk-UA"/>
        </w:rPr>
      </w:pPr>
    </w:p>
    <w:p w14:paraId="2A93317E" w14:textId="77777777" w:rsidR="00AA5A9D" w:rsidRPr="00F85A52" w:rsidRDefault="00AA5A9D" w:rsidP="00AA5A9D">
      <w:pPr>
        <w:rPr>
          <w:lang w:val="uk-UA"/>
        </w:rPr>
      </w:pPr>
    </w:p>
    <w:p w14:paraId="6BDE8790" w14:textId="77777777" w:rsidR="00C214EE" w:rsidRPr="00F85A52" w:rsidRDefault="00C214EE" w:rsidP="007F6421">
      <w:pPr>
        <w:jc w:val="center"/>
        <w:rPr>
          <w:b/>
          <w:i/>
          <w:sz w:val="28"/>
          <w:szCs w:val="28"/>
          <w:lang w:val="uk-UA"/>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86"/>
        <w:gridCol w:w="1967"/>
        <w:gridCol w:w="9"/>
        <w:gridCol w:w="1303"/>
        <w:gridCol w:w="1390"/>
        <w:gridCol w:w="941"/>
        <w:gridCol w:w="1185"/>
        <w:gridCol w:w="1276"/>
        <w:gridCol w:w="1134"/>
        <w:gridCol w:w="2722"/>
      </w:tblGrid>
      <w:tr w:rsidR="002C0317" w:rsidRPr="00F85A52" w14:paraId="0D51A2FD" w14:textId="77777777" w:rsidTr="0030676C">
        <w:trPr>
          <w:cantSplit/>
        </w:trPr>
        <w:tc>
          <w:tcPr>
            <w:tcW w:w="675" w:type="dxa"/>
            <w:vMerge w:val="restart"/>
            <w:tcBorders>
              <w:top w:val="single" w:sz="4" w:space="0" w:color="auto"/>
              <w:left w:val="single" w:sz="4" w:space="0" w:color="auto"/>
              <w:bottom w:val="single" w:sz="4" w:space="0" w:color="auto"/>
              <w:right w:val="single" w:sz="4" w:space="0" w:color="auto"/>
            </w:tcBorders>
          </w:tcPr>
          <w:p w14:paraId="53038284" w14:textId="77777777" w:rsidR="003F7C53" w:rsidRPr="00F85A52" w:rsidRDefault="003F7C53" w:rsidP="003F7C53">
            <w:pPr>
              <w:jc w:val="center"/>
              <w:rPr>
                <w:b/>
                <w:bCs/>
                <w:i/>
                <w:lang w:val="uk-UA"/>
              </w:rPr>
            </w:pPr>
            <w:r w:rsidRPr="00F85A52">
              <w:rPr>
                <w:b/>
                <w:bCs/>
                <w:i/>
                <w:lang w:val="uk-UA"/>
              </w:rPr>
              <w:t>№</w:t>
            </w:r>
          </w:p>
          <w:p w14:paraId="48B2EEAD" w14:textId="77777777" w:rsidR="003F7C53" w:rsidRPr="00F85A52" w:rsidRDefault="003F7C53" w:rsidP="003F7C53">
            <w:pPr>
              <w:jc w:val="center"/>
              <w:rPr>
                <w:b/>
                <w:bCs/>
                <w:i/>
                <w:lang w:val="uk-UA"/>
              </w:rPr>
            </w:pPr>
            <w:r w:rsidRPr="00F85A52">
              <w:rPr>
                <w:b/>
                <w:bCs/>
                <w:i/>
                <w:lang w:val="uk-UA"/>
              </w:rPr>
              <w:t>з/п</w:t>
            </w:r>
          </w:p>
        </w:tc>
        <w:tc>
          <w:tcPr>
            <w:tcW w:w="2986" w:type="dxa"/>
            <w:vMerge w:val="restart"/>
            <w:tcBorders>
              <w:top w:val="single" w:sz="4" w:space="0" w:color="auto"/>
              <w:left w:val="single" w:sz="4" w:space="0" w:color="auto"/>
              <w:bottom w:val="single" w:sz="4" w:space="0" w:color="auto"/>
              <w:right w:val="single" w:sz="4" w:space="0" w:color="auto"/>
            </w:tcBorders>
          </w:tcPr>
          <w:p w14:paraId="137B2BD5" w14:textId="77777777" w:rsidR="003F7C53" w:rsidRPr="00F85A52" w:rsidRDefault="003F7C53" w:rsidP="003F7C53">
            <w:pPr>
              <w:jc w:val="center"/>
              <w:rPr>
                <w:b/>
                <w:bCs/>
                <w:i/>
                <w:lang w:val="uk-UA"/>
              </w:rPr>
            </w:pPr>
            <w:r w:rsidRPr="00F85A52">
              <w:rPr>
                <w:b/>
                <w:bCs/>
                <w:i/>
                <w:lang w:val="uk-UA"/>
              </w:rPr>
              <w:t>Найменування</w:t>
            </w:r>
          </w:p>
          <w:p w14:paraId="774D3AB4" w14:textId="77777777" w:rsidR="003F7C53" w:rsidRPr="00F85A52" w:rsidRDefault="00AA5A9D" w:rsidP="003F7C53">
            <w:pPr>
              <w:jc w:val="center"/>
              <w:rPr>
                <w:b/>
                <w:bCs/>
                <w:i/>
                <w:lang w:val="uk-UA"/>
              </w:rPr>
            </w:pPr>
            <w:r w:rsidRPr="00F85A52">
              <w:rPr>
                <w:b/>
                <w:bCs/>
                <w:i/>
                <w:lang w:val="uk-UA"/>
              </w:rPr>
              <w:t>З</w:t>
            </w:r>
            <w:r w:rsidR="003F7C53" w:rsidRPr="00F85A52">
              <w:rPr>
                <w:b/>
                <w:bCs/>
                <w:i/>
                <w:lang w:val="uk-UA"/>
              </w:rPr>
              <w:t>аходу</w:t>
            </w:r>
          </w:p>
          <w:p w14:paraId="68D211A9" w14:textId="77777777" w:rsidR="00AA5A9D" w:rsidRPr="00F85A52" w:rsidRDefault="00AA5A9D" w:rsidP="003F7C53">
            <w:pPr>
              <w:jc w:val="center"/>
              <w:rPr>
                <w:b/>
                <w:bCs/>
                <w:i/>
                <w:lang w:val="uk-UA"/>
              </w:rPr>
            </w:pPr>
          </w:p>
          <w:p w14:paraId="5DFC6D6A" w14:textId="77777777" w:rsidR="00AA5A9D" w:rsidRPr="00F85A52" w:rsidRDefault="00AA5A9D" w:rsidP="003F7C53">
            <w:pPr>
              <w:jc w:val="center"/>
              <w:rPr>
                <w:b/>
                <w:bCs/>
                <w:i/>
                <w:lang w:val="uk-UA"/>
              </w:rPr>
            </w:pPr>
          </w:p>
          <w:p w14:paraId="34C395FE" w14:textId="77777777" w:rsidR="00AA5A9D" w:rsidRPr="00F85A52" w:rsidRDefault="00AA5A9D" w:rsidP="00F85A52">
            <w:pPr>
              <w:rPr>
                <w:b/>
                <w:bCs/>
                <w:i/>
                <w:lang w:val="uk-UA"/>
              </w:rPr>
            </w:pPr>
          </w:p>
        </w:tc>
        <w:tc>
          <w:tcPr>
            <w:tcW w:w="1976" w:type="dxa"/>
            <w:gridSpan w:val="2"/>
            <w:vMerge w:val="restart"/>
            <w:tcBorders>
              <w:top w:val="single" w:sz="4" w:space="0" w:color="auto"/>
              <w:left w:val="single" w:sz="4" w:space="0" w:color="auto"/>
              <w:bottom w:val="single" w:sz="4" w:space="0" w:color="auto"/>
              <w:right w:val="single" w:sz="4" w:space="0" w:color="auto"/>
            </w:tcBorders>
          </w:tcPr>
          <w:p w14:paraId="4E5E12AE" w14:textId="77777777" w:rsidR="003F7C53" w:rsidRPr="00F85A52" w:rsidRDefault="003F7C53" w:rsidP="003F7C53">
            <w:pPr>
              <w:jc w:val="center"/>
              <w:rPr>
                <w:b/>
                <w:bCs/>
                <w:i/>
                <w:lang w:val="uk-UA"/>
              </w:rPr>
            </w:pPr>
            <w:r w:rsidRPr="00F85A52">
              <w:rPr>
                <w:b/>
                <w:bCs/>
                <w:i/>
                <w:lang w:val="uk-UA"/>
              </w:rPr>
              <w:t>Виконавець</w:t>
            </w:r>
          </w:p>
        </w:tc>
        <w:tc>
          <w:tcPr>
            <w:tcW w:w="1303" w:type="dxa"/>
            <w:vMerge w:val="restart"/>
            <w:tcBorders>
              <w:top w:val="single" w:sz="4" w:space="0" w:color="auto"/>
              <w:left w:val="single" w:sz="4" w:space="0" w:color="auto"/>
              <w:bottom w:val="single" w:sz="4" w:space="0" w:color="auto"/>
              <w:right w:val="single" w:sz="4" w:space="0" w:color="auto"/>
            </w:tcBorders>
          </w:tcPr>
          <w:p w14:paraId="09FF7C26" w14:textId="77777777" w:rsidR="003F7C53" w:rsidRPr="00F85A52" w:rsidRDefault="003F7C53" w:rsidP="003F7C53">
            <w:pPr>
              <w:jc w:val="center"/>
              <w:rPr>
                <w:b/>
                <w:bCs/>
                <w:i/>
                <w:lang w:val="uk-UA"/>
              </w:rPr>
            </w:pPr>
            <w:r w:rsidRPr="00F85A52">
              <w:rPr>
                <w:b/>
                <w:bCs/>
                <w:i/>
                <w:lang w:val="uk-UA"/>
              </w:rPr>
              <w:t>Термін</w:t>
            </w:r>
          </w:p>
          <w:p w14:paraId="294A769A" w14:textId="77777777" w:rsidR="003F7C53" w:rsidRPr="00F85A52" w:rsidRDefault="003F7C53" w:rsidP="003F7C53">
            <w:pPr>
              <w:ind w:right="-116"/>
              <w:jc w:val="center"/>
              <w:rPr>
                <w:b/>
                <w:bCs/>
                <w:i/>
                <w:lang w:val="uk-UA"/>
              </w:rPr>
            </w:pPr>
            <w:r w:rsidRPr="00F85A52">
              <w:rPr>
                <w:b/>
                <w:bCs/>
                <w:i/>
                <w:lang w:val="uk-UA"/>
              </w:rPr>
              <w:t>виконання</w:t>
            </w:r>
          </w:p>
        </w:tc>
        <w:tc>
          <w:tcPr>
            <w:tcW w:w="5926" w:type="dxa"/>
            <w:gridSpan w:val="5"/>
            <w:tcBorders>
              <w:top w:val="single" w:sz="4" w:space="0" w:color="auto"/>
              <w:left w:val="single" w:sz="4" w:space="0" w:color="auto"/>
              <w:bottom w:val="single" w:sz="4" w:space="0" w:color="auto"/>
              <w:right w:val="single" w:sz="4" w:space="0" w:color="auto"/>
            </w:tcBorders>
          </w:tcPr>
          <w:p w14:paraId="28B4BFA6" w14:textId="77777777" w:rsidR="003F7C53" w:rsidRPr="00F85A52" w:rsidRDefault="003F7C53" w:rsidP="003F7C53">
            <w:pPr>
              <w:jc w:val="center"/>
              <w:rPr>
                <w:b/>
                <w:bCs/>
                <w:i/>
                <w:lang w:val="uk-UA"/>
              </w:rPr>
            </w:pPr>
            <w:r w:rsidRPr="00F85A52">
              <w:rPr>
                <w:b/>
                <w:bCs/>
                <w:i/>
                <w:lang w:val="uk-UA"/>
              </w:rPr>
              <w:t>Орієнтовані</w:t>
            </w:r>
            <w:r w:rsidR="006B5861" w:rsidRPr="00F85A52">
              <w:rPr>
                <w:b/>
                <w:bCs/>
                <w:i/>
                <w:lang w:val="uk-UA"/>
              </w:rPr>
              <w:t xml:space="preserve"> </w:t>
            </w:r>
            <w:r w:rsidRPr="00F85A52">
              <w:rPr>
                <w:b/>
                <w:bCs/>
                <w:i/>
                <w:lang w:val="uk-UA"/>
              </w:rPr>
              <w:t>обсяги</w:t>
            </w:r>
            <w:r w:rsidR="006B5861" w:rsidRPr="00F85A52">
              <w:rPr>
                <w:b/>
                <w:bCs/>
                <w:i/>
                <w:lang w:val="uk-UA"/>
              </w:rPr>
              <w:t xml:space="preserve"> </w:t>
            </w:r>
            <w:r w:rsidRPr="00F85A52">
              <w:rPr>
                <w:b/>
                <w:bCs/>
                <w:i/>
                <w:lang w:val="uk-UA"/>
              </w:rPr>
              <w:t>фінансування</w:t>
            </w:r>
            <w:r w:rsidR="00C214EE" w:rsidRPr="00F85A52">
              <w:rPr>
                <w:b/>
                <w:bCs/>
                <w:i/>
                <w:lang w:val="uk-UA"/>
              </w:rPr>
              <w:t>, тис. грн</w:t>
            </w:r>
          </w:p>
        </w:tc>
        <w:tc>
          <w:tcPr>
            <w:tcW w:w="2722" w:type="dxa"/>
            <w:vMerge w:val="restart"/>
            <w:tcBorders>
              <w:top w:val="single" w:sz="4" w:space="0" w:color="auto"/>
              <w:left w:val="single" w:sz="4" w:space="0" w:color="auto"/>
              <w:bottom w:val="single" w:sz="4" w:space="0" w:color="auto"/>
              <w:right w:val="single" w:sz="4" w:space="0" w:color="auto"/>
            </w:tcBorders>
          </w:tcPr>
          <w:p w14:paraId="392904A5" w14:textId="77777777" w:rsidR="003F7C53" w:rsidRPr="00F85A52" w:rsidRDefault="003F7C53" w:rsidP="003F7C53">
            <w:pPr>
              <w:jc w:val="center"/>
              <w:rPr>
                <w:b/>
                <w:bCs/>
                <w:i/>
                <w:lang w:val="uk-UA"/>
              </w:rPr>
            </w:pPr>
            <w:r w:rsidRPr="00F85A52">
              <w:rPr>
                <w:b/>
                <w:bCs/>
                <w:i/>
                <w:lang w:val="uk-UA"/>
              </w:rPr>
              <w:t>Очікувальні</w:t>
            </w:r>
          </w:p>
          <w:p w14:paraId="75A3F066" w14:textId="77777777" w:rsidR="003F7C53" w:rsidRPr="00F85A52" w:rsidRDefault="003F7C53" w:rsidP="003F7C53">
            <w:pPr>
              <w:jc w:val="center"/>
              <w:rPr>
                <w:b/>
                <w:bCs/>
                <w:i/>
                <w:lang w:val="uk-UA"/>
              </w:rPr>
            </w:pPr>
            <w:r w:rsidRPr="00F85A52">
              <w:rPr>
                <w:b/>
                <w:bCs/>
                <w:i/>
                <w:lang w:val="uk-UA"/>
              </w:rPr>
              <w:t>результати</w:t>
            </w:r>
          </w:p>
          <w:p w14:paraId="2D4A7DAE" w14:textId="77777777" w:rsidR="003F7C53" w:rsidRPr="00F85A52" w:rsidRDefault="003F7C53" w:rsidP="003F7C53">
            <w:pPr>
              <w:jc w:val="center"/>
              <w:rPr>
                <w:b/>
                <w:bCs/>
                <w:i/>
                <w:lang w:val="uk-UA"/>
              </w:rPr>
            </w:pPr>
          </w:p>
          <w:p w14:paraId="1DC4432C" w14:textId="77777777" w:rsidR="003F7C53" w:rsidRPr="00F85A52" w:rsidRDefault="003F7C53" w:rsidP="003F7C53">
            <w:pPr>
              <w:jc w:val="center"/>
              <w:rPr>
                <w:b/>
                <w:bCs/>
                <w:i/>
                <w:lang w:val="uk-UA"/>
              </w:rPr>
            </w:pPr>
          </w:p>
        </w:tc>
      </w:tr>
      <w:tr w:rsidR="002C0317" w:rsidRPr="00F85A52" w14:paraId="3F77C7EB" w14:textId="77777777" w:rsidTr="0030676C">
        <w:trPr>
          <w:cantSplit/>
        </w:trPr>
        <w:tc>
          <w:tcPr>
            <w:tcW w:w="675" w:type="dxa"/>
            <w:vMerge/>
            <w:tcBorders>
              <w:top w:val="single" w:sz="4" w:space="0" w:color="auto"/>
              <w:left w:val="single" w:sz="4" w:space="0" w:color="auto"/>
              <w:bottom w:val="single" w:sz="4" w:space="0" w:color="auto"/>
              <w:right w:val="single" w:sz="4" w:space="0" w:color="auto"/>
            </w:tcBorders>
            <w:vAlign w:val="center"/>
          </w:tcPr>
          <w:p w14:paraId="0FE679A3" w14:textId="77777777" w:rsidR="003F7C53" w:rsidRPr="00F85A52" w:rsidRDefault="003F7C53" w:rsidP="003F7C53">
            <w:pPr>
              <w:rPr>
                <w:b/>
                <w:bCs/>
                <w:i/>
                <w:lang w:val="uk-UA"/>
              </w:rPr>
            </w:pPr>
          </w:p>
        </w:tc>
        <w:tc>
          <w:tcPr>
            <w:tcW w:w="2986" w:type="dxa"/>
            <w:vMerge/>
            <w:tcBorders>
              <w:top w:val="single" w:sz="4" w:space="0" w:color="auto"/>
              <w:left w:val="single" w:sz="4" w:space="0" w:color="auto"/>
              <w:bottom w:val="single" w:sz="4" w:space="0" w:color="auto"/>
              <w:right w:val="single" w:sz="4" w:space="0" w:color="auto"/>
            </w:tcBorders>
            <w:vAlign w:val="center"/>
          </w:tcPr>
          <w:p w14:paraId="17D51EC2" w14:textId="77777777" w:rsidR="003F7C53" w:rsidRPr="00F85A52" w:rsidRDefault="003F7C53" w:rsidP="003F7C53">
            <w:pPr>
              <w:rPr>
                <w:b/>
                <w:bCs/>
                <w:i/>
                <w:lang w:val="uk-UA"/>
              </w:rPr>
            </w:pPr>
          </w:p>
        </w:tc>
        <w:tc>
          <w:tcPr>
            <w:tcW w:w="1976" w:type="dxa"/>
            <w:gridSpan w:val="2"/>
            <w:vMerge/>
            <w:tcBorders>
              <w:top w:val="single" w:sz="4" w:space="0" w:color="auto"/>
              <w:left w:val="single" w:sz="4" w:space="0" w:color="auto"/>
              <w:bottom w:val="single" w:sz="4" w:space="0" w:color="auto"/>
              <w:right w:val="single" w:sz="4" w:space="0" w:color="auto"/>
            </w:tcBorders>
            <w:vAlign w:val="center"/>
          </w:tcPr>
          <w:p w14:paraId="6609C952" w14:textId="77777777" w:rsidR="003F7C53" w:rsidRPr="00F85A52" w:rsidRDefault="003F7C53" w:rsidP="003F7C53">
            <w:pPr>
              <w:rPr>
                <w:b/>
                <w:bCs/>
                <w:i/>
                <w:lang w:val="uk-UA"/>
              </w:rPr>
            </w:pPr>
          </w:p>
        </w:tc>
        <w:tc>
          <w:tcPr>
            <w:tcW w:w="1303" w:type="dxa"/>
            <w:vMerge/>
            <w:tcBorders>
              <w:top w:val="single" w:sz="4" w:space="0" w:color="auto"/>
              <w:left w:val="single" w:sz="4" w:space="0" w:color="auto"/>
              <w:bottom w:val="single" w:sz="4" w:space="0" w:color="auto"/>
              <w:right w:val="single" w:sz="4" w:space="0" w:color="auto"/>
            </w:tcBorders>
            <w:vAlign w:val="center"/>
          </w:tcPr>
          <w:p w14:paraId="207D4E9E" w14:textId="77777777" w:rsidR="003F7C53" w:rsidRPr="00F85A52" w:rsidRDefault="003F7C53" w:rsidP="003F7C53">
            <w:pPr>
              <w:rPr>
                <w:b/>
                <w:bCs/>
                <w:i/>
                <w:lang w:val="uk-UA"/>
              </w:rPr>
            </w:pPr>
          </w:p>
        </w:tc>
        <w:tc>
          <w:tcPr>
            <w:tcW w:w="1390" w:type="dxa"/>
            <w:vMerge w:val="restart"/>
            <w:tcBorders>
              <w:top w:val="single" w:sz="4" w:space="0" w:color="auto"/>
              <w:left w:val="single" w:sz="4" w:space="0" w:color="auto"/>
              <w:bottom w:val="single" w:sz="4" w:space="0" w:color="auto"/>
              <w:right w:val="single" w:sz="4" w:space="0" w:color="auto"/>
            </w:tcBorders>
          </w:tcPr>
          <w:p w14:paraId="023DD899" w14:textId="77777777" w:rsidR="003F7C53" w:rsidRPr="00F85A52" w:rsidRDefault="003F7C53" w:rsidP="003F7C53">
            <w:pPr>
              <w:jc w:val="center"/>
              <w:rPr>
                <w:b/>
                <w:bCs/>
                <w:i/>
                <w:lang w:val="uk-UA"/>
              </w:rPr>
            </w:pPr>
            <w:r w:rsidRPr="00F85A52">
              <w:rPr>
                <w:b/>
                <w:bCs/>
                <w:i/>
                <w:lang w:val="uk-UA"/>
              </w:rPr>
              <w:t>роки</w:t>
            </w:r>
          </w:p>
        </w:tc>
        <w:tc>
          <w:tcPr>
            <w:tcW w:w="941" w:type="dxa"/>
            <w:vMerge w:val="restart"/>
            <w:tcBorders>
              <w:top w:val="single" w:sz="4" w:space="0" w:color="auto"/>
              <w:left w:val="single" w:sz="4" w:space="0" w:color="auto"/>
              <w:bottom w:val="single" w:sz="4" w:space="0" w:color="auto"/>
              <w:right w:val="single" w:sz="4" w:space="0" w:color="auto"/>
            </w:tcBorders>
          </w:tcPr>
          <w:p w14:paraId="19AB06DA" w14:textId="77777777" w:rsidR="003F7C53" w:rsidRPr="00F85A52" w:rsidRDefault="003F7C53" w:rsidP="003F7C53">
            <w:pPr>
              <w:jc w:val="center"/>
              <w:rPr>
                <w:b/>
                <w:bCs/>
                <w:i/>
                <w:lang w:val="uk-UA"/>
              </w:rPr>
            </w:pPr>
            <w:r w:rsidRPr="00F85A52">
              <w:rPr>
                <w:b/>
                <w:bCs/>
                <w:i/>
                <w:lang w:val="uk-UA"/>
              </w:rPr>
              <w:t>всього</w:t>
            </w:r>
          </w:p>
        </w:tc>
        <w:tc>
          <w:tcPr>
            <w:tcW w:w="3595" w:type="dxa"/>
            <w:gridSpan w:val="3"/>
            <w:tcBorders>
              <w:top w:val="single" w:sz="4" w:space="0" w:color="auto"/>
              <w:left w:val="single" w:sz="4" w:space="0" w:color="auto"/>
              <w:bottom w:val="single" w:sz="4" w:space="0" w:color="auto"/>
              <w:right w:val="single" w:sz="4" w:space="0" w:color="auto"/>
            </w:tcBorders>
          </w:tcPr>
          <w:p w14:paraId="5132A58D" w14:textId="2417F063" w:rsidR="003F7C53" w:rsidRPr="00F85A52" w:rsidRDefault="003F7C53" w:rsidP="003F7C53">
            <w:pPr>
              <w:jc w:val="center"/>
              <w:rPr>
                <w:b/>
                <w:bCs/>
                <w:i/>
                <w:lang w:val="uk-UA"/>
              </w:rPr>
            </w:pPr>
            <w:r w:rsidRPr="00F85A52">
              <w:rPr>
                <w:b/>
                <w:bCs/>
                <w:i/>
                <w:lang w:val="uk-UA"/>
              </w:rPr>
              <w:t>в т.ч. за джерелами</w:t>
            </w:r>
            <w:r w:rsidR="00F85A52">
              <w:rPr>
                <w:b/>
                <w:bCs/>
                <w:i/>
                <w:lang w:val="uk-UA"/>
              </w:rPr>
              <w:t xml:space="preserve"> </w:t>
            </w:r>
            <w:r w:rsidRPr="00F85A52">
              <w:rPr>
                <w:b/>
                <w:bCs/>
                <w:i/>
                <w:lang w:val="uk-UA"/>
              </w:rPr>
              <w:t>фінансування</w:t>
            </w:r>
          </w:p>
        </w:tc>
        <w:tc>
          <w:tcPr>
            <w:tcW w:w="2722" w:type="dxa"/>
            <w:vMerge/>
            <w:tcBorders>
              <w:top w:val="single" w:sz="4" w:space="0" w:color="auto"/>
              <w:left w:val="single" w:sz="4" w:space="0" w:color="auto"/>
              <w:bottom w:val="single" w:sz="4" w:space="0" w:color="auto"/>
              <w:right w:val="single" w:sz="4" w:space="0" w:color="auto"/>
            </w:tcBorders>
            <w:vAlign w:val="center"/>
          </w:tcPr>
          <w:p w14:paraId="1F05E03A" w14:textId="77777777" w:rsidR="003F7C53" w:rsidRPr="00F85A52" w:rsidRDefault="003F7C53" w:rsidP="003F7C53">
            <w:pPr>
              <w:rPr>
                <w:b/>
                <w:bCs/>
                <w:i/>
                <w:lang w:val="uk-UA"/>
              </w:rPr>
            </w:pPr>
          </w:p>
        </w:tc>
      </w:tr>
      <w:tr w:rsidR="002C0317" w:rsidRPr="00F85A52" w14:paraId="02124394" w14:textId="77777777" w:rsidTr="0030676C">
        <w:trPr>
          <w:cantSplit/>
          <w:trHeight w:val="625"/>
        </w:trPr>
        <w:tc>
          <w:tcPr>
            <w:tcW w:w="675" w:type="dxa"/>
            <w:vMerge/>
            <w:tcBorders>
              <w:top w:val="single" w:sz="4" w:space="0" w:color="auto"/>
              <w:left w:val="single" w:sz="4" w:space="0" w:color="auto"/>
              <w:bottom w:val="single" w:sz="4" w:space="0" w:color="auto"/>
              <w:right w:val="single" w:sz="4" w:space="0" w:color="auto"/>
            </w:tcBorders>
            <w:vAlign w:val="center"/>
          </w:tcPr>
          <w:p w14:paraId="713D5AB5" w14:textId="77777777" w:rsidR="003F7C53" w:rsidRPr="00F85A52" w:rsidRDefault="003F7C53" w:rsidP="003F7C53">
            <w:pPr>
              <w:rPr>
                <w:b/>
                <w:bCs/>
                <w:i/>
                <w:lang w:val="uk-UA"/>
              </w:rPr>
            </w:pPr>
          </w:p>
        </w:tc>
        <w:tc>
          <w:tcPr>
            <w:tcW w:w="2986" w:type="dxa"/>
            <w:vMerge/>
            <w:tcBorders>
              <w:top w:val="single" w:sz="4" w:space="0" w:color="auto"/>
              <w:left w:val="single" w:sz="4" w:space="0" w:color="auto"/>
              <w:bottom w:val="single" w:sz="4" w:space="0" w:color="auto"/>
              <w:right w:val="single" w:sz="4" w:space="0" w:color="auto"/>
            </w:tcBorders>
            <w:vAlign w:val="center"/>
          </w:tcPr>
          <w:p w14:paraId="59CDD7E0" w14:textId="77777777" w:rsidR="003F7C53" w:rsidRPr="00F85A52" w:rsidRDefault="003F7C53" w:rsidP="003F7C53">
            <w:pPr>
              <w:rPr>
                <w:b/>
                <w:bCs/>
                <w:i/>
                <w:lang w:val="uk-UA"/>
              </w:rPr>
            </w:pPr>
          </w:p>
        </w:tc>
        <w:tc>
          <w:tcPr>
            <w:tcW w:w="1976" w:type="dxa"/>
            <w:gridSpan w:val="2"/>
            <w:vMerge/>
            <w:tcBorders>
              <w:top w:val="single" w:sz="4" w:space="0" w:color="auto"/>
              <w:left w:val="single" w:sz="4" w:space="0" w:color="auto"/>
              <w:bottom w:val="single" w:sz="4" w:space="0" w:color="auto"/>
              <w:right w:val="single" w:sz="4" w:space="0" w:color="auto"/>
            </w:tcBorders>
            <w:vAlign w:val="center"/>
          </w:tcPr>
          <w:p w14:paraId="48DF8B9C" w14:textId="77777777" w:rsidR="003F7C53" w:rsidRPr="00F85A52" w:rsidRDefault="003F7C53" w:rsidP="003F7C53">
            <w:pPr>
              <w:rPr>
                <w:b/>
                <w:bCs/>
                <w:i/>
                <w:lang w:val="uk-UA"/>
              </w:rPr>
            </w:pPr>
          </w:p>
        </w:tc>
        <w:tc>
          <w:tcPr>
            <w:tcW w:w="1303" w:type="dxa"/>
            <w:vMerge/>
            <w:tcBorders>
              <w:top w:val="single" w:sz="4" w:space="0" w:color="auto"/>
              <w:left w:val="single" w:sz="4" w:space="0" w:color="auto"/>
              <w:bottom w:val="single" w:sz="4" w:space="0" w:color="auto"/>
              <w:right w:val="single" w:sz="4" w:space="0" w:color="auto"/>
            </w:tcBorders>
            <w:vAlign w:val="center"/>
          </w:tcPr>
          <w:p w14:paraId="42FBB457" w14:textId="77777777" w:rsidR="003F7C53" w:rsidRPr="00F85A52" w:rsidRDefault="003F7C53" w:rsidP="003F7C53">
            <w:pPr>
              <w:rPr>
                <w:b/>
                <w:bCs/>
                <w:i/>
                <w:lang w:val="uk-UA"/>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D42512F" w14:textId="77777777" w:rsidR="003F7C53" w:rsidRPr="00F85A52" w:rsidRDefault="003F7C53" w:rsidP="003F7C53">
            <w:pPr>
              <w:rPr>
                <w:b/>
                <w:bCs/>
                <w:i/>
                <w:lang w:val="uk-UA"/>
              </w:rPr>
            </w:pPr>
          </w:p>
        </w:tc>
        <w:tc>
          <w:tcPr>
            <w:tcW w:w="941" w:type="dxa"/>
            <w:vMerge/>
            <w:tcBorders>
              <w:top w:val="single" w:sz="4" w:space="0" w:color="auto"/>
              <w:left w:val="single" w:sz="4" w:space="0" w:color="auto"/>
              <w:bottom w:val="single" w:sz="4" w:space="0" w:color="auto"/>
              <w:right w:val="single" w:sz="4" w:space="0" w:color="auto"/>
            </w:tcBorders>
            <w:vAlign w:val="center"/>
          </w:tcPr>
          <w:p w14:paraId="04316147" w14:textId="77777777" w:rsidR="003F7C53" w:rsidRPr="00F85A52" w:rsidRDefault="003F7C53" w:rsidP="003F7C53">
            <w:pPr>
              <w:rPr>
                <w:b/>
                <w:bCs/>
                <w:i/>
                <w:lang w:val="uk-UA"/>
              </w:rPr>
            </w:pPr>
          </w:p>
        </w:tc>
        <w:tc>
          <w:tcPr>
            <w:tcW w:w="1185" w:type="dxa"/>
            <w:tcBorders>
              <w:top w:val="single" w:sz="4" w:space="0" w:color="auto"/>
              <w:left w:val="single" w:sz="4" w:space="0" w:color="auto"/>
              <w:bottom w:val="single" w:sz="4" w:space="0" w:color="auto"/>
              <w:right w:val="single" w:sz="4" w:space="0" w:color="auto"/>
            </w:tcBorders>
          </w:tcPr>
          <w:p w14:paraId="756D952A" w14:textId="77777777" w:rsidR="003F7C53" w:rsidRPr="00F85A52" w:rsidRDefault="003F7C53" w:rsidP="003F7C53">
            <w:pPr>
              <w:ind w:right="-200"/>
              <w:jc w:val="center"/>
              <w:rPr>
                <w:b/>
                <w:bCs/>
                <w:i/>
                <w:lang w:val="uk-UA"/>
              </w:rPr>
            </w:pPr>
            <w:r w:rsidRPr="00F85A52">
              <w:rPr>
                <w:b/>
                <w:bCs/>
                <w:i/>
                <w:lang w:val="uk-UA"/>
              </w:rPr>
              <w:t>обласний</w:t>
            </w:r>
          </w:p>
          <w:p w14:paraId="08006B31" w14:textId="77777777" w:rsidR="003F7C53" w:rsidRPr="00F85A52" w:rsidRDefault="003F7C53" w:rsidP="003F7C53">
            <w:pPr>
              <w:jc w:val="center"/>
              <w:rPr>
                <w:b/>
                <w:bCs/>
                <w:i/>
                <w:lang w:val="uk-UA"/>
              </w:rPr>
            </w:pPr>
            <w:r w:rsidRPr="00F85A52">
              <w:rPr>
                <w:b/>
                <w:bCs/>
                <w:i/>
                <w:lang w:val="uk-UA"/>
              </w:rPr>
              <w:t>бюджет</w:t>
            </w:r>
          </w:p>
        </w:tc>
        <w:tc>
          <w:tcPr>
            <w:tcW w:w="1276" w:type="dxa"/>
            <w:tcBorders>
              <w:top w:val="single" w:sz="4" w:space="0" w:color="auto"/>
              <w:left w:val="single" w:sz="4" w:space="0" w:color="auto"/>
              <w:bottom w:val="single" w:sz="4" w:space="0" w:color="auto"/>
              <w:right w:val="single" w:sz="4" w:space="0" w:color="auto"/>
            </w:tcBorders>
          </w:tcPr>
          <w:p w14:paraId="131CDEE4" w14:textId="77777777" w:rsidR="003F7C53" w:rsidRPr="00F85A52" w:rsidRDefault="002E5D66" w:rsidP="003F7C53">
            <w:pPr>
              <w:jc w:val="center"/>
              <w:rPr>
                <w:b/>
                <w:bCs/>
                <w:i/>
                <w:lang w:val="uk-UA"/>
              </w:rPr>
            </w:pPr>
            <w:r w:rsidRPr="00F85A52">
              <w:rPr>
                <w:b/>
                <w:bCs/>
                <w:i/>
                <w:lang w:val="uk-UA"/>
              </w:rPr>
              <w:t>міський бюджет</w:t>
            </w:r>
          </w:p>
        </w:tc>
        <w:tc>
          <w:tcPr>
            <w:tcW w:w="1134" w:type="dxa"/>
            <w:tcBorders>
              <w:top w:val="single" w:sz="4" w:space="0" w:color="auto"/>
              <w:left w:val="single" w:sz="4" w:space="0" w:color="auto"/>
              <w:bottom w:val="single" w:sz="4" w:space="0" w:color="auto"/>
              <w:right w:val="single" w:sz="4" w:space="0" w:color="auto"/>
            </w:tcBorders>
          </w:tcPr>
          <w:p w14:paraId="559F8B1F" w14:textId="77777777" w:rsidR="003F7C53" w:rsidRPr="00F85A52" w:rsidRDefault="003F7C53" w:rsidP="003F7C53">
            <w:pPr>
              <w:jc w:val="center"/>
              <w:rPr>
                <w:b/>
                <w:bCs/>
                <w:i/>
                <w:lang w:val="uk-UA"/>
              </w:rPr>
            </w:pPr>
            <w:r w:rsidRPr="00F85A52">
              <w:rPr>
                <w:b/>
                <w:bCs/>
                <w:i/>
                <w:lang w:val="uk-UA"/>
              </w:rPr>
              <w:t>інші</w:t>
            </w:r>
          </w:p>
          <w:p w14:paraId="64A90A3D" w14:textId="77777777" w:rsidR="003F7C53" w:rsidRPr="00F85A52" w:rsidRDefault="003F7C53" w:rsidP="003F7C53">
            <w:pPr>
              <w:ind w:right="-130"/>
              <w:jc w:val="center"/>
              <w:rPr>
                <w:b/>
                <w:bCs/>
                <w:i/>
                <w:lang w:val="uk-UA"/>
              </w:rPr>
            </w:pPr>
            <w:r w:rsidRPr="00F85A52">
              <w:rPr>
                <w:b/>
                <w:bCs/>
                <w:i/>
                <w:lang w:val="uk-UA"/>
              </w:rPr>
              <w:t>джерела</w:t>
            </w:r>
          </w:p>
        </w:tc>
        <w:tc>
          <w:tcPr>
            <w:tcW w:w="2722" w:type="dxa"/>
            <w:vMerge/>
            <w:tcBorders>
              <w:top w:val="single" w:sz="4" w:space="0" w:color="auto"/>
              <w:left w:val="single" w:sz="4" w:space="0" w:color="auto"/>
              <w:bottom w:val="single" w:sz="4" w:space="0" w:color="auto"/>
              <w:right w:val="single" w:sz="4" w:space="0" w:color="auto"/>
            </w:tcBorders>
            <w:vAlign w:val="center"/>
          </w:tcPr>
          <w:p w14:paraId="43FAA82B" w14:textId="77777777" w:rsidR="003F7C53" w:rsidRPr="00F85A52" w:rsidRDefault="003F7C53" w:rsidP="003F7C53">
            <w:pPr>
              <w:rPr>
                <w:b/>
                <w:bCs/>
                <w:i/>
                <w:lang w:val="uk-UA"/>
              </w:rPr>
            </w:pPr>
          </w:p>
        </w:tc>
      </w:tr>
      <w:tr w:rsidR="00C214EE" w:rsidRPr="00F85A52" w14:paraId="2778C510" w14:textId="77777777" w:rsidTr="001016F7">
        <w:trPr>
          <w:cantSplit/>
          <w:trHeight w:val="291"/>
        </w:trPr>
        <w:tc>
          <w:tcPr>
            <w:tcW w:w="675" w:type="dxa"/>
            <w:tcBorders>
              <w:top w:val="single" w:sz="4" w:space="0" w:color="auto"/>
              <w:left w:val="single" w:sz="4" w:space="0" w:color="auto"/>
              <w:bottom w:val="single" w:sz="4" w:space="0" w:color="auto"/>
              <w:right w:val="single" w:sz="4" w:space="0" w:color="auto"/>
            </w:tcBorders>
          </w:tcPr>
          <w:p w14:paraId="11B742F6" w14:textId="77777777" w:rsidR="00C214EE" w:rsidRPr="00F85A52" w:rsidRDefault="00C214EE" w:rsidP="00C214EE">
            <w:pPr>
              <w:jc w:val="center"/>
              <w:rPr>
                <w:b/>
                <w:i/>
                <w:iCs/>
                <w:lang w:val="uk-UA"/>
              </w:rPr>
            </w:pPr>
            <w:r w:rsidRPr="00F85A52">
              <w:rPr>
                <w:b/>
                <w:i/>
                <w:iCs/>
                <w:lang w:val="uk-UA"/>
              </w:rPr>
              <w:t>1</w:t>
            </w:r>
          </w:p>
        </w:tc>
        <w:tc>
          <w:tcPr>
            <w:tcW w:w="2986" w:type="dxa"/>
            <w:tcBorders>
              <w:top w:val="single" w:sz="4" w:space="0" w:color="auto"/>
              <w:left w:val="single" w:sz="4" w:space="0" w:color="auto"/>
              <w:bottom w:val="single" w:sz="4" w:space="0" w:color="auto"/>
              <w:right w:val="single" w:sz="4" w:space="0" w:color="auto"/>
            </w:tcBorders>
          </w:tcPr>
          <w:p w14:paraId="3E9081B4" w14:textId="77777777" w:rsidR="00C214EE" w:rsidRPr="00F85A52" w:rsidRDefault="00C214EE" w:rsidP="00C214EE">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2</w:t>
            </w:r>
          </w:p>
        </w:tc>
        <w:tc>
          <w:tcPr>
            <w:tcW w:w="1967" w:type="dxa"/>
            <w:tcBorders>
              <w:top w:val="single" w:sz="4" w:space="0" w:color="auto"/>
              <w:left w:val="single" w:sz="4" w:space="0" w:color="auto"/>
              <w:bottom w:val="single" w:sz="4" w:space="0" w:color="auto"/>
              <w:right w:val="single" w:sz="4" w:space="0" w:color="auto"/>
            </w:tcBorders>
          </w:tcPr>
          <w:p w14:paraId="48CCB8EC" w14:textId="77777777" w:rsidR="00C214EE" w:rsidRPr="00F85A52" w:rsidRDefault="00C214EE" w:rsidP="00C214EE">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3</w:t>
            </w:r>
          </w:p>
        </w:tc>
        <w:tc>
          <w:tcPr>
            <w:tcW w:w="1312" w:type="dxa"/>
            <w:gridSpan w:val="2"/>
            <w:tcBorders>
              <w:top w:val="single" w:sz="4" w:space="0" w:color="auto"/>
              <w:left w:val="single" w:sz="4" w:space="0" w:color="auto"/>
              <w:bottom w:val="single" w:sz="4" w:space="0" w:color="auto"/>
              <w:right w:val="single" w:sz="4" w:space="0" w:color="auto"/>
            </w:tcBorders>
          </w:tcPr>
          <w:p w14:paraId="70DF0A1A" w14:textId="77777777" w:rsidR="00C214EE" w:rsidRPr="00F85A52" w:rsidRDefault="00C214EE" w:rsidP="00C214EE">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4</w:t>
            </w:r>
          </w:p>
        </w:tc>
        <w:tc>
          <w:tcPr>
            <w:tcW w:w="1390" w:type="dxa"/>
            <w:tcBorders>
              <w:top w:val="single" w:sz="4" w:space="0" w:color="auto"/>
              <w:left w:val="single" w:sz="4" w:space="0" w:color="auto"/>
              <w:bottom w:val="single" w:sz="4" w:space="0" w:color="auto"/>
              <w:right w:val="single" w:sz="4" w:space="0" w:color="auto"/>
            </w:tcBorders>
          </w:tcPr>
          <w:p w14:paraId="37937584" w14:textId="77777777" w:rsidR="00C214EE" w:rsidRPr="00F85A52" w:rsidRDefault="00C214EE" w:rsidP="00C214EE">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5</w:t>
            </w:r>
          </w:p>
        </w:tc>
        <w:tc>
          <w:tcPr>
            <w:tcW w:w="941" w:type="dxa"/>
            <w:tcBorders>
              <w:top w:val="single" w:sz="4" w:space="0" w:color="auto"/>
              <w:left w:val="single" w:sz="4" w:space="0" w:color="auto"/>
              <w:bottom w:val="single" w:sz="4" w:space="0" w:color="auto"/>
              <w:right w:val="single" w:sz="4" w:space="0" w:color="auto"/>
            </w:tcBorders>
          </w:tcPr>
          <w:p w14:paraId="2F101C5A" w14:textId="77777777" w:rsidR="00C214EE" w:rsidRPr="00F85A52" w:rsidRDefault="00C214EE" w:rsidP="00C214EE">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6</w:t>
            </w:r>
          </w:p>
        </w:tc>
        <w:tc>
          <w:tcPr>
            <w:tcW w:w="1185" w:type="dxa"/>
            <w:tcBorders>
              <w:top w:val="single" w:sz="4" w:space="0" w:color="auto"/>
              <w:left w:val="single" w:sz="4" w:space="0" w:color="auto"/>
              <w:bottom w:val="single" w:sz="4" w:space="0" w:color="auto"/>
              <w:right w:val="single" w:sz="4" w:space="0" w:color="auto"/>
            </w:tcBorders>
          </w:tcPr>
          <w:p w14:paraId="181C628B" w14:textId="77777777" w:rsidR="00C214EE" w:rsidRPr="00F85A52" w:rsidRDefault="00C214EE" w:rsidP="00C214EE">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7</w:t>
            </w:r>
          </w:p>
        </w:tc>
        <w:tc>
          <w:tcPr>
            <w:tcW w:w="1276" w:type="dxa"/>
            <w:tcBorders>
              <w:top w:val="single" w:sz="4" w:space="0" w:color="auto"/>
              <w:left w:val="single" w:sz="4" w:space="0" w:color="auto"/>
              <w:bottom w:val="single" w:sz="4" w:space="0" w:color="auto"/>
              <w:right w:val="single" w:sz="4" w:space="0" w:color="auto"/>
            </w:tcBorders>
          </w:tcPr>
          <w:p w14:paraId="13FD2AAB" w14:textId="77777777" w:rsidR="00C214EE" w:rsidRPr="00F85A52" w:rsidRDefault="00C214EE" w:rsidP="00C214EE">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8</w:t>
            </w:r>
          </w:p>
        </w:tc>
        <w:tc>
          <w:tcPr>
            <w:tcW w:w="1134" w:type="dxa"/>
            <w:tcBorders>
              <w:top w:val="single" w:sz="4" w:space="0" w:color="auto"/>
              <w:left w:val="single" w:sz="4" w:space="0" w:color="auto"/>
              <w:bottom w:val="single" w:sz="4" w:space="0" w:color="auto"/>
              <w:right w:val="single" w:sz="4" w:space="0" w:color="auto"/>
            </w:tcBorders>
          </w:tcPr>
          <w:p w14:paraId="725A9020" w14:textId="77777777" w:rsidR="00C214EE" w:rsidRPr="00F85A52" w:rsidRDefault="00C214EE" w:rsidP="00C214EE">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9</w:t>
            </w:r>
          </w:p>
        </w:tc>
        <w:tc>
          <w:tcPr>
            <w:tcW w:w="2722" w:type="dxa"/>
            <w:tcBorders>
              <w:top w:val="single" w:sz="4" w:space="0" w:color="auto"/>
              <w:left w:val="single" w:sz="4" w:space="0" w:color="auto"/>
              <w:bottom w:val="single" w:sz="4" w:space="0" w:color="auto"/>
              <w:right w:val="single" w:sz="4" w:space="0" w:color="auto"/>
            </w:tcBorders>
          </w:tcPr>
          <w:p w14:paraId="175809B3" w14:textId="77777777" w:rsidR="00C214EE" w:rsidRPr="00F85A52" w:rsidRDefault="00C214EE" w:rsidP="00C214EE">
            <w:pPr>
              <w:pStyle w:val="1"/>
              <w:spacing w:before="0" w:after="0"/>
              <w:jc w:val="center"/>
              <w:rPr>
                <w:rFonts w:ascii="Times New Roman" w:hAnsi="Times New Roman"/>
                <w:bCs w:val="0"/>
                <w:i/>
                <w:iCs/>
                <w:sz w:val="22"/>
                <w:szCs w:val="22"/>
                <w:lang w:val="uk-UA" w:eastAsia="uk-UA"/>
              </w:rPr>
            </w:pPr>
            <w:r w:rsidRPr="00F85A52">
              <w:rPr>
                <w:rFonts w:ascii="Times New Roman" w:hAnsi="Times New Roman"/>
                <w:bCs w:val="0"/>
                <w:i/>
                <w:iCs/>
                <w:sz w:val="22"/>
                <w:szCs w:val="22"/>
                <w:lang w:val="uk-UA" w:eastAsia="uk-UA"/>
              </w:rPr>
              <w:t>10</w:t>
            </w:r>
          </w:p>
        </w:tc>
      </w:tr>
      <w:tr w:rsidR="002C0317" w:rsidRPr="00F85A52" w14:paraId="2C30A2C6" w14:textId="77777777" w:rsidTr="001D0BAD">
        <w:trPr>
          <w:cantSplit/>
          <w:trHeight w:val="2147"/>
        </w:trPr>
        <w:tc>
          <w:tcPr>
            <w:tcW w:w="675" w:type="dxa"/>
            <w:tcBorders>
              <w:top w:val="single" w:sz="4" w:space="0" w:color="auto"/>
              <w:left w:val="single" w:sz="4" w:space="0" w:color="auto"/>
              <w:bottom w:val="single" w:sz="4" w:space="0" w:color="auto"/>
              <w:right w:val="single" w:sz="4" w:space="0" w:color="auto"/>
            </w:tcBorders>
          </w:tcPr>
          <w:p w14:paraId="5F2CB0A8" w14:textId="77777777" w:rsidR="00D106AB" w:rsidRPr="00F85A52" w:rsidRDefault="00D106AB" w:rsidP="003F7C53">
            <w:pPr>
              <w:jc w:val="center"/>
              <w:rPr>
                <w:bCs/>
                <w:lang w:val="uk-UA"/>
              </w:rPr>
            </w:pPr>
            <w:r w:rsidRPr="00F85A52">
              <w:rPr>
                <w:bCs/>
                <w:lang w:val="uk-UA"/>
              </w:rPr>
              <w:t>1.</w:t>
            </w:r>
          </w:p>
        </w:tc>
        <w:tc>
          <w:tcPr>
            <w:tcW w:w="2986" w:type="dxa"/>
            <w:tcBorders>
              <w:top w:val="single" w:sz="4" w:space="0" w:color="auto"/>
              <w:left w:val="single" w:sz="4" w:space="0" w:color="auto"/>
              <w:bottom w:val="single" w:sz="4" w:space="0" w:color="auto"/>
              <w:right w:val="single" w:sz="4" w:space="0" w:color="auto"/>
            </w:tcBorders>
          </w:tcPr>
          <w:p w14:paraId="5081FF90" w14:textId="4AD280DD" w:rsidR="00D106AB" w:rsidRPr="00F85A52" w:rsidRDefault="00D106AB" w:rsidP="00275B3B">
            <w:pPr>
              <w:pStyle w:val="1"/>
              <w:spacing w:before="0" w:after="0"/>
              <w:rPr>
                <w:rFonts w:ascii="Times New Roman" w:hAnsi="Times New Roman"/>
                <w:b w:val="0"/>
                <w:sz w:val="22"/>
                <w:szCs w:val="22"/>
                <w:lang w:val="uk-UA"/>
              </w:rPr>
            </w:pPr>
            <w:r w:rsidRPr="00F85A52">
              <w:rPr>
                <w:rFonts w:ascii="Times New Roman" w:hAnsi="Times New Roman"/>
                <w:b w:val="0"/>
                <w:sz w:val="22"/>
                <w:szCs w:val="22"/>
                <w:lang w:val="uk-UA"/>
              </w:rPr>
              <w:t xml:space="preserve">Придбання </w:t>
            </w:r>
            <w:r w:rsidR="00275B3B" w:rsidRPr="00F85A52">
              <w:rPr>
                <w:rFonts w:ascii="Times New Roman" w:hAnsi="Times New Roman"/>
                <w:b w:val="0"/>
                <w:sz w:val="22"/>
                <w:szCs w:val="22"/>
                <w:lang w:val="uk-UA"/>
              </w:rPr>
              <w:t>лікувально</w:t>
            </w:r>
            <w:r w:rsidR="00EA3B95" w:rsidRPr="00F85A52">
              <w:rPr>
                <w:rFonts w:ascii="Times New Roman" w:hAnsi="Times New Roman"/>
                <w:b w:val="0"/>
                <w:sz w:val="22"/>
                <w:szCs w:val="22"/>
                <w:lang w:val="uk-UA"/>
              </w:rPr>
              <w:t>-діаг</w:t>
            </w:r>
            <w:r w:rsidRPr="00F85A52">
              <w:rPr>
                <w:rFonts w:ascii="Times New Roman" w:hAnsi="Times New Roman"/>
                <w:b w:val="0"/>
                <w:sz w:val="22"/>
                <w:szCs w:val="22"/>
                <w:lang w:val="uk-UA"/>
              </w:rPr>
              <w:t>ностич</w:t>
            </w:r>
            <w:r w:rsidR="00221650" w:rsidRPr="00F85A52">
              <w:rPr>
                <w:rFonts w:ascii="Times New Roman" w:hAnsi="Times New Roman"/>
                <w:b w:val="0"/>
                <w:sz w:val="22"/>
                <w:szCs w:val="22"/>
                <w:lang w:val="uk-UA"/>
              </w:rPr>
              <w:t>н</w:t>
            </w:r>
            <w:r w:rsidRPr="00F85A52">
              <w:rPr>
                <w:rFonts w:ascii="Times New Roman" w:hAnsi="Times New Roman"/>
                <w:b w:val="0"/>
                <w:sz w:val="22"/>
                <w:szCs w:val="22"/>
                <w:lang w:val="uk-UA"/>
              </w:rPr>
              <w:t>ого</w:t>
            </w:r>
            <w:r w:rsidR="00F85A52">
              <w:rPr>
                <w:rFonts w:ascii="Times New Roman" w:hAnsi="Times New Roman"/>
                <w:b w:val="0"/>
                <w:sz w:val="22"/>
                <w:szCs w:val="22"/>
                <w:lang w:val="uk-UA"/>
              </w:rPr>
              <w:t xml:space="preserve"> </w:t>
            </w:r>
            <w:r w:rsidRPr="00F85A52">
              <w:rPr>
                <w:rFonts w:ascii="Times New Roman" w:hAnsi="Times New Roman"/>
                <w:b w:val="0"/>
                <w:sz w:val="22"/>
                <w:szCs w:val="22"/>
                <w:lang w:val="uk-UA"/>
              </w:rPr>
              <w:t>обладнання та наборів  інструментарію відповідно до табелю оснащення для консультативно-діагностичного ві</w:t>
            </w:r>
            <w:r w:rsidR="00DA07AF" w:rsidRPr="00F85A52">
              <w:rPr>
                <w:rFonts w:ascii="Times New Roman" w:hAnsi="Times New Roman"/>
                <w:b w:val="0"/>
                <w:sz w:val="22"/>
                <w:szCs w:val="22"/>
                <w:lang w:val="uk-UA"/>
              </w:rPr>
              <w:t>д</w:t>
            </w:r>
            <w:r w:rsidRPr="00F85A52">
              <w:rPr>
                <w:rFonts w:ascii="Times New Roman" w:hAnsi="Times New Roman"/>
                <w:b w:val="0"/>
                <w:sz w:val="22"/>
                <w:szCs w:val="22"/>
                <w:lang w:val="uk-UA"/>
              </w:rPr>
              <w:t>ділення</w:t>
            </w:r>
            <w:r w:rsidR="00EA3B95" w:rsidRPr="00F85A52">
              <w:rPr>
                <w:rFonts w:ascii="Times New Roman" w:hAnsi="Times New Roman"/>
                <w:b w:val="0"/>
                <w:sz w:val="22"/>
                <w:szCs w:val="22"/>
                <w:lang w:val="uk-UA"/>
              </w:rPr>
              <w:t xml:space="preserve"> в </w:t>
            </w:r>
            <w:r w:rsidRPr="00F85A52">
              <w:rPr>
                <w:rFonts w:ascii="Times New Roman" w:hAnsi="Times New Roman"/>
                <w:b w:val="0"/>
                <w:sz w:val="22"/>
                <w:szCs w:val="22"/>
                <w:lang w:val="uk-UA"/>
              </w:rPr>
              <w:t>т.ч.</w:t>
            </w:r>
            <w:r w:rsidR="00F85A52">
              <w:rPr>
                <w:rFonts w:ascii="Times New Roman" w:hAnsi="Times New Roman"/>
                <w:b w:val="0"/>
                <w:sz w:val="22"/>
                <w:szCs w:val="22"/>
                <w:lang w:val="uk-UA"/>
              </w:rPr>
              <w:t xml:space="preserve"> </w:t>
            </w:r>
            <w:r w:rsidRPr="00F85A52">
              <w:rPr>
                <w:rFonts w:ascii="Times New Roman" w:hAnsi="Times New Roman"/>
                <w:b w:val="0"/>
                <w:sz w:val="22"/>
                <w:szCs w:val="22"/>
                <w:lang w:val="uk-UA"/>
              </w:rPr>
              <w:t>дитячого</w:t>
            </w:r>
          </w:p>
          <w:p w14:paraId="26360BAF" w14:textId="77777777" w:rsidR="00AA5A9D" w:rsidRPr="00F85A52" w:rsidRDefault="00AA5A9D" w:rsidP="00AA5A9D">
            <w:pPr>
              <w:rPr>
                <w:lang w:val="uk-UA"/>
              </w:rPr>
            </w:pPr>
          </w:p>
          <w:p w14:paraId="5DF69D7A" w14:textId="77777777" w:rsidR="00AA5A9D" w:rsidRPr="00F85A52" w:rsidRDefault="00AA5A9D" w:rsidP="00AA5A9D">
            <w:pPr>
              <w:rPr>
                <w:lang w:val="uk-UA"/>
              </w:rPr>
            </w:pPr>
          </w:p>
        </w:tc>
        <w:tc>
          <w:tcPr>
            <w:tcW w:w="1967" w:type="dxa"/>
            <w:tcBorders>
              <w:top w:val="single" w:sz="4" w:space="0" w:color="auto"/>
              <w:left w:val="single" w:sz="4" w:space="0" w:color="auto"/>
              <w:bottom w:val="single" w:sz="4" w:space="0" w:color="auto"/>
              <w:right w:val="single" w:sz="4" w:space="0" w:color="auto"/>
            </w:tcBorders>
          </w:tcPr>
          <w:p w14:paraId="59042A90" w14:textId="22A5B9B8" w:rsidR="00D106AB" w:rsidRPr="00F85A52" w:rsidRDefault="00D106AB" w:rsidP="00B95343">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КНП «Д</w:t>
            </w:r>
            <w:r w:rsidR="00275B3B" w:rsidRPr="00F85A52">
              <w:rPr>
                <w:rFonts w:ascii="Times New Roman" w:hAnsi="Times New Roman"/>
                <w:b w:val="0"/>
                <w:sz w:val="22"/>
                <w:szCs w:val="22"/>
                <w:lang w:val="uk-UA"/>
              </w:rPr>
              <w:t>олинська багатопрофільна лікарня</w:t>
            </w:r>
            <w:r w:rsidRPr="00F85A52">
              <w:rPr>
                <w:rFonts w:ascii="Times New Roman" w:hAnsi="Times New Roman"/>
                <w:b w:val="0"/>
                <w:sz w:val="22"/>
                <w:szCs w:val="22"/>
                <w:lang w:val="uk-UA"/>
              </w:rPr>
              <w:t>»</w:t>
            </w:r>
            <w:r w:rsidR="00F85A52">
              <w:rPr>
                <w:rFonts w:ascii="Times New Roman" w:hAnsi="Times New Roman"/>
                <w:b w:val="0"/>
                <w:sz w:val="22"/>
                <w:szCs w:val="22"/>
                <w:lang w:val="uk-UA"/>
              </w:rPr>
              <w:t xml:space="preserve"> </w:t>
            </w:r>
            <w:r w:rsidRPr="00F85A52">
              <w:rPr>
                <w:rFonts w:ascii="Times New Roman" w:hAnsi="Times New Roman"/>
                <w:b w:val="0"/>
                <w:sz w:val="22"/>
                <w:szCs w:val="22"/>
                <w:lang w:val="uk-UA"/>
              </w:rPr>
              <w:t>Долинської міської ради</w:t>
            </w:r>
            <w:r w:rsidR="00275B3B" w:rsidRPr="00F85A52">
              <w:rPr>
                <w:rFonts w:ascii="Times New Roman" w:hAnsi="Times New Roman"/>
                <w:b w:val="0"/>
                <w:sz w:val="22"/>
                <w:szCs w:val="22"/>
                <w:lang w:val="uk-UA"/>
              </w:rPr>
              <w:t xml:space="preserve"> Івано-Франківської області</w:t>
            </w:r>
          </w:p>
          <w:p w14:paraId="0FE1AD9B" w14:textId="77777777" w:rsidR="00D106AB" w:rsidRPr="00F85A52" w:rsidRDefault="00D106AB" w:rsidP="00B95343">
            <w:pPr>
              <w:pStyle w:val="1"/>
              <w:spacing w:before="0" w:after="0"/>
              <w:jc w:val="center"/>
              <w:rPr>
                <w:rFonts w:ascii="Times New Roman" w:hAnsi="Times New Roman"/>
                <w:b w:val="0"/>
                <w:sz w:val="22"/>
                <w:szCs w:val="22"/>
                <w:lang w:val="uk-UA"/>
              </w:rPr>
            </w:pPr>
          </w:p>
        </w:tc>
        <w:tc>
          <w:tcPr>
            <w:tcW w:w="1312" w:type="dxa"/>
            <w:gridSpan w:val="2"/>
            <w:tcBorders>
              <w:top w:val="single" w:sz="4" w:space="0" w:color="auto"/>
              <w:left w:val="single" w:sz="4" w:space="0" w:color="auto"/>
              <w:bottom w:val="single" w:sz="4" w:space="0" w:color="auto"/>
              <w:right w:val="single" w:sz="4" w:space="0" w:color="auto"/>
            </w:tcBorders>
          </w:tcPr>
          <w:p w14:paraId="5FCDDE3C" w14:textId="77777777" w:rsidR="00D106AB" w:rsidRPr="00F85A52" w:rsidRDefault="00D106AB" w:rsidP="00B95343">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77D39636" w14:textId="77777777" w:rsidR="00D106AB" w:rsidRPr="00F85A52" w:rsidRDefault="00AA5A9D" w:rsidP="00B95343">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Р</w:t>
            </w:r>
            <w:r w:rsidR="00D106AB" w:rsidRPr="00F85A52">
              <w:rPr>
                <w:rFonts w:ascii="Times New Roman" w:hAnsi="Times New Roman"/>
                <w:b w:val="0"/>
                <w:sz w:val="22"/>
                <w:szCs w:val="22"/>
                <w:lang w:val="uk-UA"/>
              </w:rPr>
              <w:t>оки</w:t>
            </w:r>
          </w:p>
          <w:p w14:paraId="0B367D79" w14:textId="77777777" w:rsidR="00AA5A9D" w:rsidRPr="00F85A52" w:rsidRDefault="00AA5A9D" w:rsidP="00AA5A9D">
            <w:pPr>
              <w:rPr>
                <w:lang w:val="uk-UA"/>
              </w:rPr>
            </w:pPr>
          </w:p>
        </w:tc>
        <w:tc>
          <w:tcPr>
            <w:tcW w:w="1390" w:type="dxa"/>
            <w:tcBorders>
              <w:top w:val="single" w:sz="4" w:space="0" w:color="auto"/>
              <w:left w:val="single" w:sz="4" w:space="0" w:color="auto"/>
              <w:bottom w:val="single" w:sz="4" w:space="0" w:color="auto"/>
              <w:right w:val="single" w:sz="4" w:space="0" w:color="auto"/>
            </w:tcBorders>
          </w:tcPr>
          <w:p w14:paraId="44783524" w14:textId="77777777" w:rsidR="00D106AB" w:rsidRPr="00F85A52" w:rsidRDefault="00D106AB" w:rsidP="00B95343">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529B8A08" w14:textId="77777777" w:rsidR="00D106AB" w:rsidRPr="00F85A52" w:rsidRDefault="00D106AB" w:rsidP="00B95343">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В т.ч.:</w:t>
            </w:r>
          </w:p>
          <w:p w14:paraId="340B3A96" w14:textId="77777777" w:rsidR="00D106AB" w:rsidRPr="00F85A52" w:rsidRDefault="00D106AB" w:rsidP="00B95343">
            <w:pPr>
              <w:jc w:val="center"/>
              <w:rPr>
                <w:sz w:val="22"/>
                <w:szCs w:val="22"/>
                <w:lang w:val="uk-UA"/>
              </w:rPr>
            </w:pPr>
            <w:r w:rsidRPr="00F85A52">
              <w:rPr>
                <w:sz w:val="22"/>
                <w:szCs w:val="22"/>
                <w:lang w:val="uk-UA"/>
              </w:rPr>
              <w:t>2021</w:t>
            </w:r>
          </w:p>
          <w:p w14:paraId="2DD352A0" w14:textId="77777777" w:rsidR="00D106AB" w:rsidRPr="00F85A52" w:rsidRDefault="00D106AB" w:rsidP="00B95343">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2022</w:t>
            </w:r>
          </w:p>
          <w:p w14:paraId="1F159E91" w14:textId="77777777" w:rsidR="00D106AB" w:rsidRPr="00F85A52" w:rsidRDefault="00D106AB" w:rsidP="00B95343">
            <w:pPr>
              <w:rPr>
                <w:sz w:val="22"/>
                <w:szCs w:val="22"/>
                <w:lang w:val="uk-UA"/>
              </w:rPr>
            </w:pPr>
            <w:r w:rsidRPr="00F85A52">
              <w:rPr>
                <w:sz w:val="22"/>
                <w:szCs w:val="22"/>
                <w:lang w:val="uk-UA"/>
              </w:rPr>
              <w:t xml:space="preserve">       2023</w:t>
            </w:r>
          </w:p>
          <w:p w14:paraId="1B70DD5F" w14:textId="77777777" w:rsidR="00D106AB" w:rsidRPr="00F85A52" w:rsidRDefault="00D106AB" w:rsidP="00B95343">
            <w:pPr>
              <w:rPr>
                <w:sz w:val="22"/>
                <w:szCs w:val="22"/>
                <w:lang w:val="uk-UA"/>
              </w:rPr>
            </w:pPr>
            <w:r w:rsidRPr="00F85A52">
              <w:rPr>
                <w:sz w:val="22"/>
                <w:szCs w:val="22"/>
                <w:lang w:val="uk-UA"/>
              </w:rPr>
              <w:t xml:space="preserve">       2024</w:t>
            </w:r>
          </w:p>
          <w:p w14:paraId="53E93DEF" w14:textId="77777777" w:rsidR="00D106AB" w:rsidRPr="00F85A52" w:rsidRDefault="00D106AB" w:rsidP="00B95343">
            <w:pPr>
              <w:pStyle w:val="1"/>
              <w:spacing w:before="0" w:after="0"/>
              <w:jc w:val="center"/>
              <w:rPr>
                <w:rFonts w:ascii="Times New Roman" w:hAnsi="Times New Roman"/>
                <w:b w:val="0"/>
                <w:sz w:val="22"/>
                <w:szCs w:val="22"/>
                <w:lang w:val="uk-UA"/>
              </w:rPr>
            </w:pPr>
          </w:p>
          <w:p w14:paraId="35F9CB0C" w14:textId="77777777" w:rsidR="00D106AB" w:rsidRPr="00F85A52" w:rsidRDefault="00D106AB" w:rsidP="00B95343">
            <w:pPr>
              <w:pStyle w:val="1"/>
              <w:spacing w:before="0" w:after="0"/>
              <w:jc w:val="center"/>
              <w:rPr>
                <w:rFonts w:ascii="Times New Roman" w:hAnsi="Times New Roman"/>
                <w:b w:val="0"/>
                <w:sz w:val="22"/>
                <w:szCs w:val="22"/>
                <w:lang w:val="uk-UA"/>
              </w:rPr>
            </w:pPr>
          </w:p>
          <w:p w14:paraId="4AEF614D" w14:textId="77777777" w:rsidR="00AA5A9D" w:rsidRPr="00F85A52" w:rsidRDefault="00AA5A9D" w:rsidP="00AA5A9D">
            <w:pPr>
              <w:rPr>
                <w:lang w:val="uk-UA"/>
              </w:rPr>
            </w:pPr>
          </w:p>
          <w:p w14:paraId="5C74ADEC" w14:textId="77777777" w:rsidR="00AA5A9D" w:rsidRPr="00F85A52" w:rsidRDefault="00AA5A9D" w:rsidP="00AA5A9D">
            <w:pPr>
              <w:rPr>
                <w:lang w:val="uk-UA"/>
              </w:rPr>
            </w:pPr>
          </w:p>
        </w:tc>
        <w:tc>
          <w:tcPr>
            <w:tcW w:w="941" w:type="dxa"/>
            <w:tcBorders>
              <w:top w:val="single" w:sz="4" w:space="0" w:color="auto"/>
              <w:left w:val="single" w:sz="4" w:space="0" w:color="auto"/>
              <w:bottom w:val="single" w:sz="4" w:space="0" w:color="auto"/>
              <w:right w:val="single" w:sz="4" w:space="0" w:color="auto"/>
            </w:tcBorders>
          </w:tcPr>
          <w:p w14:paraId="0341269B" w14:textId="77777777" w:rsidR="00D106AB" w:rsidRPr="00F85A52" w:rsidRDefault="00D106AB" w:rsidP="00B95343">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950,0</w:t>
            </w:r>
          </w:p>
          <w:p w14:paraId="7572C30D" w14:textId="77777777" w:rsidR="00D106AB" w:rsidRPr="00F85A52" w:rsidRDefault="00D106AB" w:rsidP="00B95343">
            <w:pPr>
              <w:pStyle w:val="1"/>
              <w:spacing w:before="0" w:after="0"/>
              <w:jc w:val="center"/>
              <w:rPr>
                <w:rFonts w:ascii="Times New Roman" w:hAnsi="Times New Roman"/>
                <w:b w:val="0"/>
                <w:sz w:val="22"/>
                <w:szCs w:val="22"/>
                <w:lang w:val="uk-UA"/>
              </w:rPr>
            </w:pPr>
          </w:p>
          <w:p w14:paraId="4EB1B326" w14:textId="77777777" w:rsidR="00D106AB" w:rsidRPr="00F85A52" w:rsidRDefault="00D106AB" w:rsidP="00B95343">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350,0</w:t>
            </w:r>
          </w:p>
          <w:p w14:paraId="12329917" w14:textId="77777777" w:rsidR="00D106AB" w:rsidRPr="00F85A52" w:rsidRDefault="00D106AB" w:rsidP="00B95343">
            <w:pPr>
              <w:jc w:val="center"/>
              <w:rPr>
                <w:sz w:val="22"/>
                <w:szCs w:val="22"/>
                <w:lang w:val="uk-UA"/>
              </w:rPr>
            </w:pPr>
            <w:r w:rsidRPr="00F85A52">
              <w:rPr>
                <w:sz w:val="22"/>
                <w:szCs w:val="22"/>
                <w:lang w:val="uk-UA"/>
              </w:rPr>
              <w:t>200,0</w:t>
            </w:r>
          </w:p>
          <w:p w14:paraId="3A27CA7E" w14:textId="77777777" w:rsidR="00D106AB" w:rsidRPr="00F85A52" w:rsidRDefault="00D106AB" w:rsidP="00B95343">
            <w:pPr>
              <w:jc w:val="center"/>
              <w:rPr>
                <w:sz w:val="22"/>
                <w:szCs w:val="22"/>
                <w:lang w:val="uk-UA"/>
              </w:rPr>
            </w:pPr>
            <w:r w:rsidRPr="00F85A52">
              <w:rPr>
                <w:sz w:val="22"/>
                <w:szCs w:val="22"/>
                <w:lang w:val="uk-UA"/>
              </w:rPr>
              <w:t>200,0</w:t>
            </w:r>
          </w:p>
          <w:p w14:paraId="23901406" w14:textId="77777777" w:rsidR="00D106AB" w:rsidRPr="00F85A52" w:rsidRDefault="00D106AB" w:rsidP="00B95343">
            <w:pPr>
              <w:jc w:val="center"/>
              <w:rPr>
                <w:lang w:val="uk-UA"/>
              </w:rPr>
            </w:pPr>
            <w:r w:rsidRPr="00F85A52">
              <w:rPr>
                <w:sz w:val="22"/>
                <w:szCs w:val="22"/>
                <w:lang w:val="uk-UA"/>
              </w:rPr>
              <w:t>200,0</w:t>
            </w:r>
          </w:p>
        </w:tc>
        <w:tc>
          <w:tcPr>
            <w:tcW w:w="1185" w:type="dxa"/>
            <w:tcBorders>
              <w:top w:val="single" w:sz="4" w:space="0" w:color="auto"/>
              <w:left w:val="single" w:sz="4" w:space="0" w:color="auto"/>
              <w:bottom w:val="single" w:sz="4" w:space="0" w:color="auto"/>
              <w:right w:val="single" w:sz="4" w:space="0" w:color="auto"/>
            </w:tcBorders>
          </w:tcPr>
          <w:p w14:paraId="695CF242" w14:textId="77777777" w:rsidR="00D106AB" w:rsidRPr="00F85A52" w:rsidRDefault="001D0BAD" w:rsidP="00B95343">
            <w:pPr>
              <w:jc w:val="center"/>
              <w:rPr>
                <w:lang w:val="uk-UA"/>
              </w:rPr>
            </w:pPr>
            <w:r w:rsidRPr="00F85A52">
              <w:rPr>
                <w:lang w:val="uk-UA"/>
              </w:rPr>
              <w:t>-</w:t>
            </w:r>
          </w:p>
          <w:p w14:paraId="2DC6C424" w14:textId="77777777" w:rsidR="00D106AB" w:rsidRPr="00F85A52" w:rsidRDefault="00D106AB" w:rsidP="00B95343">
            <w:pPr>
              <w:jc w:val="center"/>
              <w:rPr>
                <w:lang w:val="uk-UA"/>
              </w:rPr>
            </w:pPr>
          </w:p>
          <w:p w14:paraId="3D5F5DB7" w14:textId="77777777" w:rsidR="00D106AB" w:rsidRPr="00F85A52" w:rsidRDefault="00D106AB" w:rsidP="00B95343">
            <w:pPr>
              <w:jc w:val="center"/>
              <w:rPr>
                <w:lang w:val="uk-UA"/>
              </w:rPr>
            </w:pPr>
            <w:r w:rsidRPr="00F85A52">
              <w:rPr>
                <w:lang w:val="uk-UA"/>
              </w:rPr>
              <w:t>-</w:t>
            </w:r>
          </w:p>
          <w:p w14:paraId="0E9AF7A5" w14:textId="77777777" w:rsidR="00D106AB" w:rsidRPr="00F85A52" w:rsidRDefault="00D106AB" w:rsidP="00B95343">
            <w:pPr>
              <w:jc w:val="center"/>
              <w:rPr>
                <w:lang w:val="uk-UA"/>
              </w:rPr>
            </w:pPr>
            <w:r w:rsidRPr="00F85A52">
              <w:rPr>
                <w:lang w:val="uk-UA"/>
              </w:rPr>
              <w:t>-</w:t>
            </w:r>
          </w:p>
          <w:p w14:paraId="6A1B3753" w14:textId="77777777" w:rsidR="00D106AB" w:rsidRPr="00F85A52" w:rsidRDefault="00D106AB" w:rsidP="00B95343">
            <w:pPr>
              <w:jc w:val="center"/>
              <w:rPr>
                <w:lang w:val="uk-UA"/>
              </w:rPr>
            </w:pPr>
            <w:r w:rsidRPr="00F85A52">
              <w:rPr>
                <w:lang w:val="uk-UA"/>
              </w:rPr>
              <w:t>-</w:t>
            </w:r>
          </w:p>
          <w:p w14:paraId="312668CF" w14:textId="77777777" w:rsidR="00D106AB" w:rsidRPr="00F85A52" w:rsidRDefault="00D106AB" w:rsidP="00B95343">
            <w:pPr>
              <w:jc w:val="center"/>
              <w:rPr>
                <w:lang w:val="uk-UA"/>
              </w:rPr>
            </w:pPr>
            <w:r w:rsidRPr="00F85A52">
              <w:rPr>
                <w:lang w:val="uk-UA"/>
              </w:rPr>
              <w:t>-</w:t>
            </w:r>
          </w:p>
          <w:p w14:paraId="298F9821" w14:textId="77777777" w:rsidR="00D106AB" w:rsidRPr="00F85A52" w:rsidRDefault="00D106AB" w:rsidP="00B95343">
            <w:pPr>
              <w:jc w:val="center"/>
              <w:rPr>
                <w:lang w:val="uk-UA"/>
              </w:rPr>
            </w:pPr>
          </w:p>
        </w:tc>
        <w:tc>
          <w:tcPr>
            <w:tcW w:w="1276" w:type="dxa"/>
            <w:tcBorders>
              <w:top w:val="single" w:sz="4" w:space="0" w:color="auto"/>
              <w:left w:val="single" w:sz="4" w:space="0" w:color="auto"/>
              <w:bottom w:val="single" w:sz="4" w:space="0" w:color="auto"/>
              <w:right w:val="single" w:sz="4" w:space="0" w:color="auto"/>
            </w:tcBorders>
          </w:tcPr>
          <w:p w14:paraId="04CBF60B" w14:textId="77777777" w:rsidR="00D106AB" w:rsidRPr="00F85A52" w:rsidRDefault="00D106AB" w:rsidP="00B95343">
            <w:pPr>
              <w:jc w:val="center"/>
              <w:rPr>
                <w:sz w:val="22"/>
                <w:szCs w:val="22"/>
                <w:lang w:val="uk-UA"/>
              </w:rPr>
            </w:pPr>
            <w:r w:rsidRPr="00F85A52">
              <w:rPr>
                <w:sz w:val="22"/>
                <w:szCs w:val="22"/>
                <w:lang w:val="uk-UA"/>
              </w:rPr>
              <w:t>950,0</w:t>
            </w:r>
          </w:p>
          <w:p w14:paraId="1FAAC57C" w14:textId="77777777" w:rsidR="00D106AB" w:rsidRPr="00F85A52" w:rsidRDefault="00D106AB" w:rsidP="00B95343">
            <w:pPr>
              <w:rPr>
                <w:sz w:val="22"/>
                <w:szCs w:val="22"/>
                <w:lang w:val="uk-UA"/>
              </w:rPr>
            </w:pPr>
          </w:p>
          <w:p w14:paraId="7566F671" w14:textId="77777777" w:rsidR="00D106AB" w:rsidRPr="00F85A52" w:rsidRDefault="00D106AB" w:rsidP="00B95343">
            <w:pPr>
              <w:jc w:val="center"/>
              <w:rPr>
                <w:sz w:val="22"/>
                <w:szCs w:val="22"/>
                <w:lang w:val="uk-UA"/>
              </w:rPr>
            </w:pPr>
            <w:r w:rsidRPr="00F85A52">
              <w:rPr>
                <w:sz w:val="22"/>
                <w:szCs w:val="22"/>
                <w:lang w:val="uk-UA"/>
              </w:rPr>
              <w:t>350,0</w:t>
            </w:r>
          </w:p>
          <w:p w14:paraId="0A09496F" w14:textId="77777777" w:rsidR="00D106AB" w:rsidRPr="00F85A52" w:rsidRDefault="00D106AB" w:rsidP="00B95343">
            <w:pPr>
              <w:jc w:val="center"/>
              <w:rPr>
                <w:sz w:val="22"/>
                <w:szCs w:val="22"/>
                <w:lang w:val="uk-UA"/>
              </w:rPr>
            </w:pPr>
            <w:r w:rsidRPr="00F85A52">
              <w:rPr>
                <w:sz w:val="22"/>
                <w:szCs w:val="22"/>
                <w:lang w:val="uk-UA"/>
              </w:rPr>
              <w:t>200,0</w:t>
            </w:r>
          </w:p>
          <w:p w14:paraId="2152EEE2" w14:textId="77777777" w:rsidR="00D106AB" w:rsidRPr="00F85A52" w:rsidRDefault="00D106AB" w:rsidP="00B95343">
            <w:pPr>
              <w:jc w:val="center"/>
              <w:rPr>
                <w:sz w:val="22"/>
                <w:szCs w:val="22"/>
                <w:lang w:val="uk-UA"/>
              </w:rPr>
            </w:pPr>
            <w:r w:rsidRPr="00F85A52">
              <w:rPr>
                <w:sz w:val="22"/>
                <w:szCs w:val="22"/>
                <w:lang w:val="uk-UA"/>
              </w:rPr>
              <w:t>200,0</w:t>
            </w:r>
          </w:p>
          <w:p w14:paraId="05A3197D" w14:textId="77777777" w:rsidR="00D106AB" w:rsidRPr="00F85A52" w:rsidRDefault="00D106AB" w:rsidP="00B95343">
            <w:pPr>
              <w:jc w:val="center"/>
              <w:rPr>
                <w:sz w:val="22"/>
                <w:szCs w:val="22"/>
                <w:lang w:val="uk-UA"/>
              </w:rPr>
            </w:pPr>
            <w:r w:rsidRPr="00F85A52">
              <w:rPr>
                <w:sz w:val="22"/>
                <w:szCs w:val="22"/>
                <w:lang w:val="uk-UA"/>
              </w:rPr>
              <w:t>200,0</w:t>
            </w:r>
          </w:p>
        </w:tc>
        <w:tc>
          <w:tcPr>
            <w:tcW w:w="1134" w:type="dxa"/>
            <w:tcBorders>
              <w:top w:val="single" w:sz="4" w:space="0" w:color="auto"/>
              <w:left w:val="single" w:sz="4" w:space="0" w:color="auto"/>
              <w:bottom w:val="single" w:sz="4" w:space="0" w:color="auto"/>
              <w:right w:val="single" w:sz="4" w:space="0" w:color="auto"/>
            </w:tcBorders>
          </w:tcPr>
          <w:p w14:paraId="5D158B87" w14:textId="77777777" w:rsidR="00D106AB" w:rsidRPr="00F85A52" w:rsidRDefault="00D106AB" w:rsidP="00B95343">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1E969FF3" w14:textId="77777777" w:rsidR="00D106AB" w:rsidRPr="00F85A52" w:rsidRDefault="00D106AB" w:rsidP="00B95343">
            <w:pPr>
              <w:pStyle w:val="1"/>
              <w:spacing w:before="0" w:after="0"/>
              <w:jc w:val="center"/>
              <w:rPr>
                <w:rFonts w:ascii="Times New Roman" w:hAnsi="Times New Roman"/>
                <w:b w:val="0"/>
                <w:sz w:val="22"/>
                <w:szCs w:val="22"/>
                <w:lang w:val="uk-UA"/>
              </w:rPr>
            </w:pPr>
          </w:p>
          <w:p w14:paraId="1382E1F4" w14:textId="77777777" w:rsidR="00D106AB" w:rsidRPr="00F85A52" w:rsidRDefault="00D106AB" w:rsidP="00B95343">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1F231BB8" w14:textId="77777777" w:rsidR="00D106AB" w:rsidRPr="00F85A52" w:rsidRDefault="00D106AB" w:rsidP="00B95343">
            <w:pPr>
              <w:jc w:val="center"/>
              <w:rPr>
                <w:lang w:val="uk-UA"/>
              </w:rPr>
            </w:pPr>
            <w:r w:rsidRPr="00F85A52">
              <w:rPr>
                <w:lang w:val="uk-UA"/>
              </w:rPr>
              <w:t>-</w:t>
            </w:r>
          </w:p>
          <w:p w14:paraId="20EB1FA9" w14:textId="77777777" w:rsidR="00D106AB" w:rsidRPr="00F85A52" w:rsidRDefault="00D106AB" w:rsidP="00B95343">
            <w:pPr>
              <w:jc w:val="center"/>
              <w:rPr>
                <w:lang w:val="uk-UA"/>
              </w:rPr>
            </w:pPr>
            <w:r w:rsidRPr="00F85A52">
              <w:rPr>
                <w:lang w:val="uk-UA"/>
              </w:rPr>
              <w:t>-</w:t>
            </w:r>
          </w:p>
          <w:p w14:paraId="772A6A9C" w14:textId="77777777" w:rsidR="00D106AB" w:rsidRPr="00F85A52" w:rsidRDefault="00D106AB" w:rsidP="00B95343">
            <w:pPr>
              <w:jc w:val="center"/>
              <w:rPr>
                <w:lang w:val="uk-UA"/>
              </w:rPr>
            </w:pPr>
            <w:r w:rsidRPr="00F85A52">
              <w:rPr>
                <w:lang w:val="uk-UA"/>
              </w:rPr>
              <w:t>-</w:t>
            </w:r>
          </w:p>
          <w:p w14:paraId="3148E92B" w14:textId="77777777" w:rsidR="00D106AB" w:rsidRPr="00F85A52" w:rsidRDefault="00D106AB" w:rsidP="00B95343">
            <w:pPr>
              <w:rPr>
                <w:lang w:val="uk-UA"/>
              </w:rPr>
            </w:pPr>
          </w:p>
          <w:p w14:paraId="5525F242" w14:textId="77777777" w:rsidR="00D106AB" w:rsidRPr="00F85A52" w:rsidRDefault="00D106AB" w:rsidP="00B95343">
            <w:pPr>
              <w:pStyle w:val="1"/>
              <w:spacing w:before="0" w:after="0"/>
              <w:jc w:val="center"/>
              <w:rPr>
                <w:rFonts w:ascii="Times New Roman" w:hAnsi="Times New Roman"/>
                <w:b w:val="0"/>
                <w:sz w:val="22"/>
                <w:szCs w:val="22"/>
                <w:lang w:val="uk-UA"/>
              </w:rPr>
            </w:pPr>
          </w:p>
          <w:p w14:paraId="2BCBAD70" w14:textId="77777777" w:rsidR="00D106AB" w:rsidRPr="00F85A52" w:rsidRDefault="00D106AB" w:rsidP="00B95343">
            <w:pPr>
              <w:pStyle w:val="1"/>
              <w:spacing w:before="0" w:after="0"/>
              <w:jc w:val="center"/>
              <w:rPr>
                <w:rFonts w:ascii="Times New Roman" w:hAnsi="Times New Roman"/>
                <w:b w:val="0"/>
                <w:sz w:val="22"/>
                <w:szCs w:val="22"/>
                <w:lang w:val="uk-UA"/>
              </w:rPr>
            </w:pPr>
          </w:p>
        </w:tc>
        <w:tc>
          <w:tcPr>
            <w:tcW w:w="2722" w:type="dxa"/>
            <w:tcBorders>
              <w:top w:val="single" w:sz="4" w:space="0" w:color="auto"/>
              <w:left w:val="single" w:sz="4" w:space="0" w:color="auto"/>
              <w:bottom w:val="single" w:sz="4" w:space="0" w:color="auto"/>
              <w:right w:val="single" w:sz="4" w:space="0" w:color="auto"/>
            </w:tcBorders>
          </w:tcPr>
          <w:p w14:paraId="3FC964E6" w14:textId="77777777" w:rsidR="00D106AB" w:rsidRPr="00F85A52" w:rsidRDefault="00D106AB" w:rsidP="00275B3B">
            <w:pPr>
              <w:pStyle w:val="1"/>
              <w:spacing w:before="0" w:after="0"/>
              <w:jc w:val="both"/>
              <w:rPr>
                <w:rFonts w:ascii="Times New Roman" w:hAnsi="Times New Roman"/>
                <w:b w:val="0"/>
                <w:sz w:val="22"/>
                <w:szCs w:val="22"/>
                <w:lang w:val="uk-UA"/>
              </w:rPr>
            </w:pPr>
            <w:r w:rsidRPr="00F85A52">
              <w:rPr>
                <w:rFonts w:ascii="Times New Roman" w:hAnsi="Times New Roman"/>
                <w:b w:val="0"/>
                <w:sz w:val="22"/>
                <w:szCs w:val="22"/>
                <w:lang w:val="uk-UA" w:eastAsia="uk-UA"/>
              </w:rPr>
              <w:t>Покращити забезпечення закладів вторинної медичної допомоги медичним обладнанням, інструментами відповідно до табеля оснащення</w:t>
            </w:r>
            <w:r w:rsidR="00275B3B" w:rsidRPr="00F85A52">
              <w:rPr>
                <w:rFonts w:ascii="Times New Roman" w:hAnsi="Times New Roman"/>
                <w:b w:val="0"/>
                <w:sz w:val="22"/>
                <w:szCs w:val="22"/>
                <w:lang w:val="uk-UA" w:eastAsia="uk-UA"/>
              </w:rPr>
              <w:t xml:space="preserve"> та вимог до пакетів програми медичних гарантій </w:t>
            </w:r>
          </w:p>
        </w:tc>
      </w:tr>
      <w:tr w:rsidR="002C0317" w:rsidRPr="00F85A52" w14:paraId="13DF09F3" w14:textId="77777777" w:rsidTr="001D0BAD">
        <w:trPr>
          <w:cantSplit/>
          <w:trHeight w:val="2040"/>
        </w:trPr>
        <w:tc>
          <w:tcPr>
            <w:tcW w:w="675" w:type="dxa"/>
            <w:tcBorders>
              <w:top w:val="single" w:sz="4" w:space="0" w:color="auto"/>
              <w:left w:val="single" w:sz="4" w:space="0" w:color="auto"/>
              <w:bottom w:val="single" w:sz="4" w:space="0" w:color="auto"/>
              <w:right w:val="single" w:sz="4" w:space="0" w:color="auto"/>
            </w:tcBorders>
          </w:tcPr>
          <w:p w14:paraId="60E149E3" w14:textId="77777777" w:rsidR="00B95343" w:rsidRPr="00F85A52" w:rsidRDefault="00B95343" w:rsidP="003F7C53">
            <w:pPr>
              <w:jc w:val="center"/>
              <w:rPr>
                <w:bCs/>
                <w:lang w:val="uk-UA"/>
              </w:rPr>
            </w:pPr>
          </w:p>
          <w:p w14:paraId="3DDC8000" w14:textId="77777777" w:rsidR="00B95343" w:rsidRPr="00F85A52" w:rsidRDefault="00B95343" w:rsidP="003F7C53">
            <w:pPr>
              <w:jc w:val="center"/>
              <w:rPr>
                <w:bCs/>
                <w:lang w:val="uk-UA"/>
              </w:rPr>
            </w:pPr>
            <w:r w:rsidRPr="00F85A52">
              <w:rPr>
                <w:bCs/>
                <w:lang w:val="uk-UA"/>
              </w:rPr>
              <w:t>2.</w:t>
            </w:r>
          </w:p>
        </w:tc>
        <w:tc>
          <w:tcPr>
            <w:tcW w:w="2986" w:type="dxa"/>
            <w:tcBorders>
              <w:top w:val="single" w:sz="4" w:space="0" w:color="auto"/>
              <w:left w:val="single" w:sz="4" w:space="0" w:color="auto"/>
              <w:bottom w:val="single" w:sz="4" w:space="0" w:color="auto"/>
              <w:right w:val="single" w:sz="4" w:space="0" w:color="auto"/>
            </w:tcBorders>
          </w:tcPr>
          <w:p w14:paraId="4F27677A" w14:textId="77777777" w:rsidR="00B95343" w:rsidRPr="00F85A52" w:rsidRDefault="00B95343" w:rsidP="003F7C53">
            <w:pPr>
              <w:rPr>
                <w:sz w:val="22"/>
                <w:szCs w:val="22"/>
                <w:lang w:val="uk-UA"/>
              </w:rPr>
            </w:pPr>
          </w:p>
          <w:p w14:paraId="35B9873E" w14:textId="77777777" w:rsidR="001D0BAD" w:rsidRPr="00F85A52" w:rsidRDefault="00B95343" w:rsidP="001D0BAD">
            <w:pPr>
              <w:rPr>
                <w:sz w:val="22"/>
                <w:szCs w:val="22"/>
                <w:lang w:val="uk-UA"/>
              </w:rPr>
            </w:pPr>
            <w:r w:rsidRPr="00F85A52">
              <w:rPr>
                <w:sz w:val="22"/>
                <w:szCs w:val="22"/>
                <w:lang w:val="uk-UA"/>
              </w:rPr>
              <w:t>Придбання комп’ютерної техніки (комп’ютери, ноутбуки, багатофункціональні пристрої для друку, сканування та копіювання)</w:t>
            </w:r>
          </w:p>
        </w:tc>
        <w:tc>
          <w:tcPr>
            <w:tcW w:w="1967" w:type="dxa"/>
            <w:tcBorders>
              <w:top w:val="single" w:sz="4" w:space="0" w:color="auto"/>
              <w:left w:val="single" w:sz="4" w:space="0" w:color="auto"/>
              <w:bottom w:val="single" w:sz="4" w:space="0" w:color="auto"/>
              <w:right w:val="single" w:sz="4" w:space="0" w:color="auto"/>
            </w:tcBorders>
          </w:tcPr>
          <w:p w14:paraId="298619C9" w14:textId="08A680E5" w:rsidR="00275B3B" w:rsidRPr="00F85A52" w:rsidRDefault="00275B3B"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КНП «Долинська багатопрофільна лікарня»</w:t>
            </w:r>
            <w:r w:rsidR="00F85A52">
              <w:rPr>
                <w:rFonts w:ascii="Times New Roman" w:hAnsi="Times New Roman"/>
                <w:b w:val="0"/>
                <w:sz w:val="22"/>
                <w:szCs w:val="22"/>
                <w:lang w:val="uk-UA"/>
              </w:rPr>
              <w:t xml:space="preserve"> </w:t>
            </w:r>
            <w:r w:rsidRPr="00F85A52">
              <w:rPr>
                <w:rFonts w:ascii="Times New Roman" w:hAnsi="Times New Roman"/>
                <w:b w:val="0"/>
                <w:sz w:val="22"/>
                <w:szCs w:val="22"/>
                <w:lang w:val="uk-UA"/>
              </w:rPr>
              <w:t>Долинської міської ради Івано-Франківської області</w:t>
            </w:r>
          </w:p>
          <w:p w14:paraId="1897F9B5" w14:textId="77777777" w:rsidR="00B95343" w:rsidRPr="00F85A52" w:rsidRDefault="00B95343" w:rsidP="00B95343">
            <w:pPr>
              <w:pStyle w:val="1"/>
              <w:spacing w:before="0" w:after="0"/>
              <w:jc w:val="center"/>
              <w:rPr>
                <w:rFonts w:ascii="Times New Roman" w:hAnsi="Times New Roman"/>
                <w:b w:val="0"/>
                <w:sz w:val="22"/>
                <w:szCs w:val="22"/>
                <w:lang w:val="uk-UA"/>
              </w:rPr>
            </w:pPr>
          </w:p>
          <w:p w14:paraId="19534563" w14:textId="77777777" w:rsidR="00AA5A9D" w:rsidRPr="00F85A52" w:rsidRDefault="00AA5A9D" w:rsidP="00AA5A9D">
            <w:pPr>
              <w:rPr>
                <w:lang w:val="uk-UA"/>
              </w:rPr>
            </w:pPr>
          </w:p>
          <w:p w14:paraId="2A999605" w14:textId="77777777" w:rsidR="00AA5A9D" w:rsidRPr="00F85A52" w:rsidRDefault="00AA5A9D" w:rsidP="00AA5A9D">
            <w:pPr>
              <w:rPr>
                <w:lang w:val="uk-UA"/>
              </w:rPr>
            </w:pPr>
          </w:p>
          <w:p w14:paraId="611D1A5A" w14:textId="77777777" w:rsidR="00AA5A9D" w:rsidRPr="00F85A52" w:rsidRDefault="00AA5A9D" w:rsidP="00AA5A9D">
            <w:pPr>
              <w:rPr>
                <w:lang w:val="uk-UA"/>
              </w:rPr>
            </w:pPr>
          </w:p>
          <w:p w14:paraId="3488D50C" w14:textId="77777777" w:rsidR="00AA5A9D" w:rsidRPr="00F85A52" w:rsidRDefault="00AA5A9D" w:rsidP="00AA5A9D">
            <w:pPr>
              <w:rPr>
                <w:lang w:val="uk-UA"/>
              </w:rPr>
            </w:pPr>
          </w:p>
        </w:tc>
        <w:tc>
          <w:tcPr>
            <w:tcW w:w="1312" w:type="dxa"/>
            <w:gridSpan w:val="2"/>
            <w:tcBorders>
              <w:top w:val="single" w:sz="4" w:space="0" w:color="auto"/>
              <w:left w:val="single" w:sz="4" w:space="0" w:color="auto"/>
              <w:bottom w:val="single" w:sz="4" w:space="0" w:color="auto"/>
              <w:right w:val="single" w:sz="4" w:space="0" w:color="auto"/>
            </w:tcBorders>
          </w:tcPr>
          <w:p w14:paraId="00620BD9" w14:textId="77777777" w:rsidR="00B95343" w:rsidRPr="00F85A52" w:rsidRDefault="00B95343" w:rsidP="00B95343">
            <w:pPr>
              <w:pStyle w:val="1"/>
              <w:spacing w:before="0" w:after="0"/>
              <w:jc w:val="center"/>
              <w:rPr>
                <w:rFonts w:ascii="Times New Roman" w:hAnsi="Times New Roman"/>
                <w:b w:val="0"/>
                <w:sz w:val="22"/>
                <w:szCs w:val="22"/>
                <w:lang w:val="uk-UA"/>
              </w:rPr>
            </w:pPr>
          </w:p>
          <w:p w14:paraId="4C6D392E" w14:textId="77777777" w:rsidR="00B95343" w:rsidRPr="00F85A52" w:rsidRDefault="00B95343" w:rsidP="00B95343">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15378024" w14:textId="77777777" w:rsidR="00B95343" w:rsidRPr="00F85A52" w:rsidRDefault="00B95343" w:rsidP="00B95343">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роки</w:t>
            </w:r>
          </w:p>
        </w:tc>
        <w:tc>
          <w:tcPr>
            <w:tcW w:w="1390" w:type="dxa"/>
            <w:tcBorders>
              <w:top w:val="single" w:sz="4" w:space="0" w:color="auto"/>
              <w:left w:val="single" w:sz="4" w:space="0" w:color="auto"/>
              <w:bottom w:val="single" w:sz="4" w:space="0" w:color="auto"/>
              <w:right w:val="single" w:sz="4" w:space="0" w:color="auto"/>
            </w:tcBorders>
          </w:tcPr>
          <w:p w14:paraId="0D3BB28F" w14:textId="77777777" w:rsidR="00B95343" w:rsidRPr="00F85A52" w:rsidRDefault="00B95343" w:rsidP="00B95343">
            <w:pPr>
              <w:pStyle w:val="1"/>
              <w:spacing w:before="0" w:after="0"/>
              <w:jc w:val="center"/>
              <w:rPr>
                <w:rFonts w:ascii="Times New Roman" w:hAnsi="Times New Roman"/>
                <w:b w:val="0"/>
                <w:sz w:val="22"/>
                <w:szCs w:val="22"/>
                <w:lang w:val="uk-UA"/>
              </w:rPr>
            </w:pPr>
          </w:p>
          <w:p w14:paraId="463DC462" w14:textId="77777777" w:rsidR="00B95343" w:rsidRPr="00F85A52" w:rsidRDefault="00B95343" w:rsidP="00B95343">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4AA3B26D" w14:textId="77777777" w:rsidR="00B95343" w:rsidRPr="00F85A52" w:rsidRDefault="00B95343" w:rsidP="00B95343">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В т.ч.:</w:t>
            </w:r>
          </w:p>
          <w:p w14:paraId="0500DCBD" w14:textId="77777777" w:rsidR="00B95343" w:rsidRPr="00F85A52" w:rsidRDefault="00B95343" w:rsidP="00B95343">
            <w:pPr>
              <w:jc w:val="center"/>
              <w:rPr>
                <w:sz w:val="22"/>
                <w:szCs w:val="22"/>
                <w:lang w:val="uk-UA"/>
              </w:rPr>
            </w:pPr>
            <w:r w:rsidRPr="00F85A52">
              <w:rPr>
                <w:sz w:val="22"/>
                <w:szCs w:val="22"/>
                <w:lang w:val="uk-UA"/>
              </w:rPr>
              <w:t>2021</w:t>
            </w:r>
          </w:p>
          <w:p w14:paraId="0D20E9AC" w14:textId="77777777" w:rsidR="00B95343" w:rsidRPr="00F85A52" w:rsidRDefault="00B95343" w:rsidP="00B95343">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2022</w:t>
            </w:r>
          </w:p>
          <w:p w14:paraId="42B12900" w14:textId="77777777" w:rsidR="00B95343" w:rsidRPr="00F85A52" w:rsidRDefault="00B95343" w:rsidP="00B95343">
            <w:pPr>
              <w:rPr>
                <w:sz w:val="22"/>
                <w:szCs w:val="22"/>
                <w:lang w:val="uk-UA"/>
              </w:rPr>
            </w:pPr>
            <w:r w:rsidRPr="00F85A52">
              <w:rPr>
                <w:sz w:val="22"/>
                <w:szCs w:val="22"/>
                <w:lang w:val="uk-UA"/>
              </w:rPr>
              <w:t xml:space="preserve">      2023</w:t>
            </w:r>
          </w:p>
          <w:p w14:paraId="217EC3B6" w14:textId="77777777" w:rsidR="00B95343" w:rsidRPr="00F85A52" w:rsidRDefault="00B95343" w:rsidP="00B95343">
            <w:pPr>
              <w:rPr>
                <w:sz w:val="22"/>
                <w:szCs w:val="22"/>
                <w:lang w:val="uk-UA"/>
              </w:rPr>
            </w:pPr>
            <w:r w:rsidRPr="00F85A52">
              <w:rPr>
                <w:sz w:val="22"/>
                <w:szCs w:val="22"/>
                <w:lang w:val="uk-UA"/>
              </w:rPr>
              <w:t xml:space="preserve">      2024</w:t>
            </w:r>
          </w:p>
          <w:p w14:paraId="1726E760" w14:textId="77777777" w:rsidR="00B95343" w:rsidRPr="00F85A52" w:rsidRDefault="00B95343" w:rsidP="00B95343">
            <w:pPr>
              <w:pStyle w:val="1"/>
              <w:spacing w:before="0" w:after="0"/>
              <w:jc w:val="center"/>
              <w:rPr>
                <w:rFonts w:ascii="Times New Roman" w:hAnsi="Times New Roman"/>
                <w:b w:val="0"/>
                <w:sz w:val="22"/>
                <w:szCs w:val="22"/>
                <w:lang w:val="uk-UA"/>
              </w:rPr>
            </w:pPr>
          </w:p>
          <w:p w14:paraId="4A870193" w14:textId="77777777" w:rsidR="00B95343" w:rsidRPr="00F85A52" w:rsidRDefault="00B95343" w:rsidP="00B95343">
            <w:pPr>
              <w:pStyle w:val="1"/>
              <w:spacing w:before="0" w:after="0"/>
              <w:jc w:val="center"/>
              <w:rPr>
                <w:rFonts w:ascii="Times New Roman" w:hAnsi="Times New Roman"/>
                <w:b w:val="0"/>
                <w:sz w:val="22"/>
                <w:szCs w:val="22"/>
                <w:lang w:val="uk-UA"/>
              </w:rPr>
            </w:pPr>
          </w:p>
          <w:p w14:paraId="38544AFB" w14:textId="77777777" w:rsidR="00AA5A9D" w:rsidRPr="00F85A52" w:rsidRDefault="00AA5A9D" w:rsidP="00AA5A9D">
            <w:pPr>
              <w:rPr>
                <w:lang w:val="uk-UA"/>
              </w:rPr>
            </w:pPr>
          </w:p>
          <w:p w14:paraId="14CD4C36" w14:textId="77777777" w:rsidR="00AA5A9D" w:rsidRPr="00F85A52" w:rsidRDefault="00AA5A9D" w:rsidP="00AA5A9D">
            <w:pPr>
              <w:rPr>
                <w:lang w:val="uk-UA"/>
              </w:rPr>
            </w:pPr>
          </w:p>
        </w:tc>
        <w:tc>
          <w:tcPr>
            <w:tcW w:w="941" w:type="dxa"/>
            <w:tcBorders>
              <w:top w:val="single" w:sz="4" w:space="0" w:color="auto"/>
              <w:left w:val="single" w:sz="4" w:space="0" w:color="auto"/>
              <w:bottom w:val="single" w:sz="4" w:space="0" w:color="auto"/>
              <w:right w:val="single" w:sz="4" w:space="0" w:color="auto"/>
            </w:tcBorders>
          </w:tcPr>
          <w:p w14:paraId="22F182F8" w14:textId="77777777" w:rsidR="00B95343" w:rsidRPr="00F85A52" w:rsidRDefault="00B95343" w:rsidP="00B95343">
            <w:pPr>
              <w:pStyle w:val="1"/>
              <w:spacing w:before="0" w:after="0"/>
              <w:jc w:val="center"/>
              <w:rPr>
                <w:rFonts w:ascii="Times New Roman" w:hAnsi="Times New Roman"/>
                <w:b w:val="0"/>
                <w:sz w:val="22"/>
                <w:szCs w:val="22"/>
                <w:lang w:val="uk-UA"/>
              </w:rPr>
            </w:pPr>
          </w:p>
          <w:p w14:paraId="263A2549" w14:textId="77777777" w:rsidR="00B95343" w:rsidRPr="00F85A52" w:rsidRDefault="00B95343" w:rsidP="00B95343">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800,0</w:t>
            </w:r>
          </w:p>
          <w:p w14:paraId="1FB5160C" w14:textId="77777777" w:rsidR="00B95343" w:rsidRPr="00F85A52" w:rsidRDefault="00B95343" w:rsidP="00B95343">
            <w:pPr>
              <w:rPr>
                <w:sz w:val="22"/>
                <w:szCs w:val="22"/>
                <w:lang w:val="uk-UA"/>
              </w:rPr>
            </w:pPr>
          </w:p>
          <w:p w14:paraId="011B8A81" w14:textId="77777777" w:rsidR="00B95343" w:rsidRPr="00F85A52" w:rsidRDefault="00B95343" w:rsidP="00B95343">
            <w:pPr>
              <w:jc w:val="center"/>
              <w:rPr>
                <w:sz w:val="22"/>
                <w:szCs w:val="22"/>
                <w:lang w:val="uk-UA"/>
              </w:rPr>
            </w:pPr>
            <w:r w:rsidRPr="00F85A52">
              <w:rPr>
                <w:sz w:val="22"/>
                <w:szCs w:val="22"/>
                <w:lang w:val="uk-UA"/>
              </w:rPr>
              <w:t>200,0</w:t>
            </w:r>
          </w:p>
          <w:p w14:paraId="189D1690" w14:textId="77777777" w:rsidR="00B95343" w:rsidRPr="00F85A52" w:rsidRDefault="00B95343" w:rsidP="00B95343">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200,0</w:t>
            </w:r>
          </w:p>
          <w:p w14:paraId="5D773F6B" w14:textId="77777777" w:rsidR="00B95343" w:rsidRPr="00F85A52" w:rsidRDefault="00B95343" w:rsidP="00B95343">
            <w:pPr>
              <w:rPr>
                <w:sz w:val="22"/>
                <w:szCs w:val="22"/>
                <w:lang w:val="uk-UA"/>
              </w:rPr>
            </w:pPr>
            <w:r w:rsidRPr="00F85A52">
              <w:rPr>
                <w:sz w:val="22"/>
                <w:szCs w:val="22"/>
                <w:lang w:val="uk-UA"/>
              </w:rPr>
              <w:t xml:space="preserve">  200,0</w:t>
            </w:r>
          </w:p>
          <w:p w14:paraId="42C8DE8D" w14:textId="77777777" w:rsidR="00B95343" w:rsidRPr="00F85A52" w:rsidRDefault="00B95343" w:rsidP="00B95343">
            <w:pPr>
              <w:rPr>
                <w:sz w:val="22"/>
                <w:szCs w:val="22"/>
                <w:lang w:val="uk-UA"/>
              </w:rPr>
            </w:pPr>
            <w:r w:rsidRPr="00F85A52">
              <w:rPr>
                <w:sz w:val="22"/>
                <w:szCs w:val="22"/>
                <w:lang w:val="uk-UA"/>
              </w:rPr>
              <w:t xml:space="preserve">  200,0</w:t>
            </w:r>
          </w:p>
        </w:tc>
        <w:tc>
          <w:tcPr>
            <w:tcW w:w="1185" w:type="dxa"/>
            <w:tcBorders>
              <w:top w:val="single" w:sz="4" w:space="0" w:color="auto"/>
              <w:left w:val="single" w:sz="4" w:space="0" w:color="auto"/>
              <w:bottom w:val="single" w:sz="4" w:space="0" w:color="auto"/>
              <w:right w:val="single" w:sz="4" w:space="0" w:color="auto"/>
            </w:tcBorders>
          </w:tcPr>
          <w:p w14:paraId="2F0E8DF5" w14:textId="77777777" w:rsidR="00B95343" w:rsidRPr="00F85A52" w:rsidRDefault="00B95343" w:rsidP="00B95343">
            <w:pPr>
              <w:pStyle w:val="1"/>
              <w:spacing w:before="0" w:after="0"/>
              <w:jc w:val="center"/>
              <w:rPr>
                <w:rFonts w:ascii="Times New Roman" w:hAnsi="Times New Roman"/>
                <w:b w:val="0"/>
                <w:sz w:val="22"/>
                <w:szCs w:val="22"/>
                <w:lang w:val="uk-UA"/>
              </w:rPr>
            </w:pPr>
          </w:p>
          <w:p w14:paraId="5C68B576" w14:textId="77777777" w:rsidR="00B95343" w:rsidRPr="00F85A52" w:rsidRDefault="00B95343" w:rsidP="00B95343">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38065851" w14:textId="77777777" w:rsidR="00B95343" w:rsidRPr="00F85A52" w:rsidRDefault="00B95343" w:rsidP="00B95343">
            <w:pPr>
              <w:pStyle w:val="1"/>
              <w:spacing w:before="0" w:after="0"/>
              <w:jc w:val="center"/>
              <w:rPr>
                <w:rFonts w:ascii="Times New Roman" w:hAnsi="Times New Roman"/>
                <w:b w:val="0"/>
                <w:sz w:val="22"/>
                <w:szCs w:val="22"/>
                <w:lang w:val="uk-UA"/>
              </w:rPr>
            </w:pPr>
          </w:p>
          <w:p w14:paraId="6676FD35" w14:textId="77777777" w:rsidR="001D0BAD" w:rsidRPr="00F85A52" w:rsidRDefault="001D0BAD" w:rsidP="001D0BAD">
            <w:pPr>
              <w:jc w:val="center"/>
              <w:rPr>
                <w:lang w:val="uk-UA"/>
              </w:rPr>
            </w:pPr>
            <w:r w:rsidRPr="00F85A52">
              <w:rPr>
                <w:lang w:val="uk-UA"/>
              </w:rPr>
              <w:t>-</w:t>
            </w:r>
          </w:p>
          <w:p w14:paraId="7DDCB5AA" w14:textId="77777777" w:rsidR="001D0BAD" w:rsidRPr="00F85A52" w:rsidRDefault="001D0BAD" w:rsidP="001D0BAD">
            <w:pPr>
              <w:jc w:val="center"/>
              <w:rPr>
                <w:lang w:val="uk-UA"/>
              </w:rPr>
            </w:pPr>
            <w:r w:rsidRPr="00F85A52">
              <w:rPr>
                <w:lang w:val="uk-UA"/>
              </w:rPr>
              <w:t>-</w:t>
            </w:r>
          </w:p>
          <w:p w14:paraId="17322BAD" w14:textId="77777777" w:rsidR="001D0BAD" w:rsidRPr="00F85A52" w:rsidRDefault="001D0BAD" w:rsidP="001D0BAD">
            <w:pPr>
              <w:jc w:val="center"/>
              <w:rPr>
                <w:lang w:val="uk-UA"/>
              </w:rPr>
            </w:pPr>
            <w:r w:rsidRPr="00F85A52">
              <w:rPr>
                <w:lang w:val="uk-UA"/>
              </w:rPr>
              <w:t>-</w:t>
            </w:r>
          </w:p>
          <w:p w14:paraId="7AC25B7E" w14:textId="77777777" w:rsidR="001D0BAD" w:rsidRPr="00F85A52" w:rsidRDefault="001D0BAD" w:rsidP="001D0BAD">
            <w:pPr>
              <w:jc w:val="center"/>
              <w:rPr>
                <w:lang w:val="uk-UA"/>
              </w:rPr>
            </w:pPr>
            <w:r w:rsidRPr="00F85A52">
              <w:rPr>
                <w:lang w:val="uk-UA"/>
              </w:rPr>
              <w:t>-</w:t>
            </w:r>
          </w:p>
          <w:p w14:paraId="0D3CF433" w14:textId="77777777" w:rsidR="00B95343" w:rsidRPr="00F85A52" w:rsidRDefault="00B95343" w:rsidP="00B95343">
            <w:pPr>
              <w:pStyle w:val="1"/>
              <w:spacing w:before="0" w:after="0"/>
              <w:jc w:val="center"/>
              <w:rPr>
                <w:rFonts w:ascii="Times New Roman" w:hAnsi="Times New Roman"/>
                <w:b w:val="0"/>
                <w:sz w:val="22"/>
                <w:szCs w:val="22"/>
                <w:lang w:val="uk-UA"/>
              </w:rPr>
            </w:pPr>
          </w:p>
          <w:p w14:paraId="76711314" w14:textId="77777777" w:rsidR="00B95343" w:rsidRPr="00F85A52" w:rsidRDefault="00B95343" w:rsidP="00B95343">
            <w:pPr>
              <w:pStyle w:val="1"/>
              <w:spacing w:before="0" w:after="0"/>
              <w:jc w:val="center"/>
              <w:rPr>
                <w:rFonts w:ascii="Times New Roman" w:hAnsi="Times New Roman"/>
                <w:b w:val="0"/>
                <w:sz w:val="22"/>
                <w:szCs w:val="22"/>
                <w:lang w:val="uk-UA"/>
              </w:rPr>
            </w:pPr>
          </w:p>
          <w:p w14:paraId="6AF5DC33" w14:textId="77777777" w:rsidR="00B95343" w:rsidRPr="00F85A52" w:rsidRDefault="00B95343" w:rsidP="00B95343">
            <w:pPr>
              <w:pStyle w:val="1"/>
              <w:spacing w:before="0" w:after="0"/>
              <w:jc w:val="center"/>
              <w:rPr>
                <w:rFonts w:ascii="Times New Roman" w:hAnsi="Times New Roman"/>
                <w:b w:val="0"/>
                <w:sz w:val="22"/>
                <w:szCs w:val="22"/>
                <w:lang w:val="uk-UA"/>
              </w:rPr>
            </w:pPr>
          </w:p>
        </w:tc>
        <w:tc>
          <w:tcPr>
            <w:tcW w:w="1276" w:type="dxa"/>
            <w:tcBorders>
              <w:top w:val="single" w:sz="4" w:space="0" w:color="auto"/>
              <w:left w:val="single" w:sz="4" w:space="0" w:color="auto"/>
              <w:bottom w:val="single" w:sz="4" w:space="0" w:color="auto"/>
              <w:right w:val="single" w:sz="4" w:space="0" w:color="auto"/>
            </w:tcBorders>
          </w:tcPr>
          <w:p w14:paraId="750D8D21" w14:textId="77777777" w:rsidR="00B95343" w:rsidRPr="00F85A52" w:rsidRDefault="00B95343" w:rsidP="00B95343">
            <w:pPr>
              <w:pStyle w:val="1"/>
              <w:spacing w:before="0" w:after="0"/>
              <w:jc w:val="center"/>
              <w:rPr>
                <w:rFonts w:ascii="Times New Roman" w:hAnsi="Times New Roman"/>
                <w:b w:val="0"/>
                <w:sz w:val="22"/>
                <w:szCs w:val="22"/>
                <w:lang w:val="uk-UA"/>
              </w:rPr>
            </w:pPr>
          </w:p>
          <w:p w14:paraId="23EC2DE4" w14:textId="77777777" w:rsidR="00B95343" w:rsidRPr="00F85A52" w:rsidRDefault="00B95343" w:rsidP="00B95343">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800,0</w:t>
            </w:r>
          </w:p>
          <w:p w14:paraId="36A943E5" w14:textId="77777777" w:rsidR="00B95343" w:rsidRPr="00F85A52" w:rsidRDefault="00B95343" w:rsidP="00B95343">
            <w:pPr>
              <w:rPr>
                <w:sz w:val="22"/>
                <w:szCs w:val="22"/>
                <w:lang w:val="uk-UA"/>
              </w:rPr>
            </w:pPr>
          </w:p>
          <w:p w14:paraId="169E6749" w14:textId="77777777" w:rsidR="00B95343" w:rsidRPr="00F85A52" w:rsidRDefault="00B95343" w:rsidP="00B95343">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200,0</w:t>
            </w:r>
          </w:p>
          <w:p w14:paraId="55ED0CBF" w14:textId="77777777" w:rsidR="00B95343" w:rsidRPr="00F85A52" w:rsidRDefault="00B95343" w:rsidP="00B95343">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200,0</w:t>
            </w:r>
          </w:p>
          <w:p w14:paraId="020EE231" w14:textId="77777777" w:rsidR="00B95343" w:rsidRPr="00F85A52" w:rsidRDefault="00B95343" w:rsidP="00B95343">
            <w:pPr>
              <w:rPr>
                <w:sz w:val="22"/>
                <w:szCs w:val="22"/>
                <w:lang w:val="uk-UA"/>
              </w:rPr>
            </w:pPr>
            <w:r w:rsidRPr="00F85A52">
              <w:rPr>
                <w:sz w:val="22"/>
                <w:szCs w:val="22"/>
                <w:lang w:val="uk-UA"/>
              </w:rPr>
              <w:t xml:space="preserve">     200,0</w:t>
            </w:r>
          </w:p>
          <w:p w14:paraId="10082D5F" w14:textId="77777777" w:rsidR="00B95343" w:rsidRPr="00F85A52" w:rsidRDefault="00B95343" w:rsidP="00B95343">
            <w:pPr>
              <w:rPr>
                <w:sz w:val="22"/>
                <w:szCs w:val="22"/>
                <w:lang w:val="uk-UA"/>
              </w:rPr>
            </w:pPr>
            <w:r w:rsidRPr="00F85A52">
              <w:rPr>
                <w:sz w:val="22"/>
                <w:szCs w:val="22"/>
                <w:lang w:val="uk-UA"/>
              </w:rPr>
              <w:t xml:space="preserve">     200,0</w:t>
            </w:r>
          </w:p>
          <w:p w14:paraId="24C15880" w14:textId="77777777" w:rsidR="00B95343" w:rsidRPr="00F85A52" w:rsidRDefault="00B95343" w:rsidP="00B95343">
            <w:pP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286CFFD1" w14:textId="77777777" w:rsidR="00B95343" w:rsidRPr="00F85A52" w:rsidRDefault="00B95343" w:rsidP="00B95343">
            <w:pPr>
              <w:pStyle w:val="1"/>
              <w:spacing w:before="0" w:after="0"/>
              <w:jc w:val="center"/>
              <w:rPr>
                <w:rFonts w:ascii="Times New Roman" w:hAnsi="Times New Roman"/>
                <w:b w:val="0"/>
                <w:sz w:val="22"/>
                <w:szCs w:val="22"/>
                <w:lang w:val="uk-UA"/>
              </w:rPr>
            </w:pPr>
          </w:p>
          <w:p w14:paraId="789EBC2E" w14:textId="77777777" w:rsidR="00B95343" w:rsidRPr="00F85A52" w:rsidRDefault="00B95343" w:rsidP="00B95343">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7CA626F2" w14:textId="77777777" w:rsidR="00B95343" w:rsidRPr="00F85A52" w:rsidRDefault="00B95343" w:rsidP="00B95343">
            <w:pPr>
              <w:pStyle w:val="1"/>
              <w:spacing w:before="0" w:after="0"/>
              <w:jc w:val="center"/>
              <w:rPr>
                <w:rFonts w:ascii="Times New Roman" w:hAnsi="Times New Roman"/>
                <w:b w:val="0"/>
                <w:sz w:val="22"/>
                <w:szCs w:val="22"/>
                <w:lang w:val="uk-UA"/>
              </w:rPr>
            </w:pPr>
          </w:p>
          <w:p w14:paraId="0D310409" w14:textId="77777777" w:rsidR="001D0BAD" w:rsidRPr="00F85A52" w:rsidRDefault="001D0BAD" w:rsidP="001D0BAD">
            <w:pPr>
              <w:jc w:val="center"/>
              <w:rPr>
                <w:sz w:val="22"/>
                <w:szCs w:val="22"/>
                <w:lang w:val="uk-UA"/>
              </w:rPr>
            </w:pPr>
            <w:r w:rsidRPr="00F85A52">
              <w:rPr>
                <w:sz w:val="22"/>
                <w:szCs w:val="22"/>
                <w:lang w:val="uk-UA"/>
              </w:rPr>
              <w:t>-</w:t>
            </w:r>
          </w:p>
          <w:p w14:paraId="2C7472F6" w14:textId="77777777" w:rsidR="001D0BAD" w:rsidRPr="00F85A52" w:rsidRDefault="001D0BAD" w:rsidP="001D0BAD">
            <w:pPr>
              <w:jc w:val="center"/>
              <w:rPr>
                <w:sz w:val="22"/>
                <w:szCs w:val="22"/>
                <w:lang w:val="uk-UA"/>
              </w:rPr>
            </w:pPr>
            <w:r w:rsidRPr="00F85A52">
              <w:rPr>
                <w:sz w:val="22"/>
                <w:szCs w:val="22"/>
                <w:lang w:val="uk-UA"/>
              </w:rPr>
              <w:t>-</w:t>
            </w:r>
          </w:p>
          <w:p w14:paraId="0A6B08DC" w14:textId="77777777" w:rsidR="001D0BAD" w:rsidRPr="00F85A52" w:rsidRDefault="001D0BAD" w:rsidP="001D0BAD">
            <w:pPr>
              <w:jc w:val="center"/>
              <w:rPr>
                <w:sz w:val="22"/>
                <w:szCs w:val="22"/>
                <w:lang w:val="uk-UA"/>
              </w:rPr>
            </w:pPr>
            <w:r w:rsidRPr="00F85A52">
              <w:rPr>
                <w:sz w:val="22"/>
                <w:szCs w:val="22"/>
                <w:lang w:val="uk-UA"/>
              </w:rPr>
              <w:t>-</w:t>
            </w:r>
          </w:p>
          <w:p w14:paraId="473F89F5" w14:textId="77777777" w:rsidR="001D0BAD" w:rsidRPr="00F85A52" w:rsidRDefault="001D0BAD" w:rsidP="001D0BAD">
            <w:pPr>
              <w:jc w:val="center"/>
              <w:rPr>
                <w:sz w:val="22"/>
                <w:szCs w:val="22"/>
                <w:lang w:val="uk-UA"/>
              </w:rPr>
            </w:pPr>
            <w:r w:rsidRPr="00F85A52">
              <w:rPr>
                <w:sz w:val="22"/>
                <w:szCs w:val="22"/>
                <w:lang w:val="uk-UA"/>
              </w:rPr>
              <w:t>-</w:t>
            </w:r>
          </w:p>
          <w:p w14:paraId="6B9C5205" w14:textId="77777777" w:rsidR="00B95343" w:rsidRPr="00F85A52" w:rsidRDefault="00B95343" w:rsidP="00B95343">
            <w:pPr>
              <w:pStyle w:val="1"/>
              <w:spacing w:before="0" w:after="0"/>
              <w:jc w:val="center"/>
              <w:rPr>
                <w:rFonts w:ascii="Times New Roman" w:hAnsi="Times New Roman"/>
                <w:b w:val="0"/>
                <w:sz w:val="22"/>
                <w:szCs w:val="22"/>
                <w:lang w:val="uk-UA"/>
              </w:rPr>
            </w:pPr>
          </w:p>
          <w:p w14:paraId="670377BC" w14:textId="77777777" w:rsidR="00B95343" w:rsidRPr="00F85A52" w:rsidRDefault="00B95343" w:rsidP="00B95343">
            <w:pPr>
              <w:pStyle w:val="1"/>
              <w:spacing w:before="0" w:after="0"/>
              <w:jc w:val="center"/>
              <w:rPr>
                <w:rFonts w:ascii="Times New Roman" w:hAnsi="Times New Roman"/>
                <w:b w:val="0"/>
                <w:sz w:val="22"/>
                <w:szCs w:val="22"/>
                <w:lang w:val="uk-UA"/>
              </w:rPr>
            </w:pPr>
          </w:p>
          <w:p w14:paraId="0B15531F" w14:textId="77777777" w:rsidR="00B95343" w:rsidRPr="00F85A52" w:rsidRDefault="00B95343" w:rsidP="00B95343">
            <w:pPr>
              <w:pStyle w:val="1"/>
              <w:spacing w:before="0" w:after="0"/>
              <w:jc w:val="center"/>
              <w:rPr>
                <w:rFonts w:ascii="Times New Roman" w:hAnsi="Times New Roman"/>
                <w:b w:val="0"/>
                <w:sz w:val="22"/>
                <w:szCs w:val="22"/>
                <w:lang w:val="uk-UA"/>
              </w:rPr>
            </w:pPr>
          </w:p>
        </w:tc>
        <w:tc>
          <w:tcPr>
            <w:tcW w:w="2722" w:type="dxa"/>
            <w:tcBorders>
              <w:top w:val="single" w:sz="4" w:space="0" w:color="auto"/>
              <w:left w:val="single" w:sz="4" w:space="0" w:color="auto"/>
              <w:bottom w:val="single" w:sz="4" w:space="0" w:color="auto"/>
              <w:right w:val="single" w:sz="4" w:space="0" w:color="auto"/>
            </w:tcBorders>
          </w:tcPr>
          <w:p w14:paraId="4C228E59" w14:textId="77777777" w:rsidR="00B95343" w:rsidRPr="00F85A52" w:rsidRDefault="00B95343" w:rsidP="003F7C53">
            <w:pPr>
              <w:pStyle w:val="1"/>
              <w:spacing w:before="0" w:after="0"/>
              <w:jc w:val="both"/>
              <w:rPr>
                <w:rFonts w:ascii="Times New Roman" w:hAnsi="Times New Roman"/>
                <w:b w:val="0"/>
                <w:sz w:val="22"/>
                <w:szCs w:val="22"/>
                <w:lang w:val="uk-UA" w:eastAsia="uk-UA"/>
              </w:rPr>
            </w:pPr>
          </w:p>
          <w:p w14:paraId="64BBCE1D" w14:textId="77777777" w:rsidR="00B95343" w:rsidRPr="00F85A52" w:rsidRDefault="00B95343" w:rsidP="00D66AA0">
            <w:pPr>
              <w:pStyle w:val="1"/>
              <w:spacing w:before="0" w:after="0"/>
              <w:jc w:val="both"/>
              <w:rPr>
                <w:rFonts w:ascii="Times New Roman" w:hAnsi="Times New Roman"/>
                <w:b w:val="0"/>
                <w:sz w:val="22"/>
                <w:szCs w:val="22"/>
                <w:lang w:val="uk-UA" w:eastAsia="uk-UA"/>
              </w:rPr>
            </w:pPr>
            <w:r w:rsidRPr="00F85A52">
              <w:rPr>
                <w:rFonts w:ascii="Times New Roman" w:hAnsi="Times New Roman"/>
                <w:b w:val="0"/>
                <w:sz w:val="22"/>
                <w:szCs w:val="22"/>
                <w:lang w:val="uk-UA" w:eastAsia="uk-UA"/>
              </w:rPr>
              <w:t xml:space="preserve">Покращити забезпечення закладів вторинної медичної допомоги </w:t>
            </w:r>
            <w:r w:rsidRPr="00F85A52">
              <w:rPr>
                <w:rFonts w:ascii="Times New Roman" w:hAnsi="Times New Roman"/>
                <w:b w:val="0"/>
                <w:sz w:val="22"/>
                <w:szCs w:val="22"/>
                <w:lang w:val="uk-UA"/>
              </w:rPr>
              <w:t>комп’ютерною технікою для роботи в медичній інформаційній системі</w:t>
            </w:r>
          </w:p>
        </w:tc>
      </w:tr>
      <w:tr w:rsidR="00C214EE" w:rsidRPr="00F85A52" w14:paraId="5D76E07C" w14:textId="77777777" w:rsidTr="001016F7">
        <w:trPr>
          <w:cantSplit/>
          <w:trHeight w:val="291"/>
        </w:trPr>
        <w:tc>
          <w:tcPr>
            <w:tcW w:w="675" w:type="dxa"/>
            <w:tcBorders>
              <w:top w:val="single" w:sz="4" w:space="0" w:color="auto"/>
              <w:left w:val="single" w:sz="4" w:space="0" w:color="auto"/>
              <w:bottom w:val="single" w:sz="4" w:space="0" w:color="auto"/>
              <w:right w:val="single" w:sz="4" w:space="0" w:color="auto"/>
            </w:tcBorders>
          </w:tcPr>
          <w:p w14:paraId="6E8D79D4" w14:textId="77777777" w:rsidR="00C214EE" w:rsidRPr="00F85A52" w:rsidRDefault="00C214EE" w:rsidP="001016F7">
            <w:pPr>
              <w:jc w:val="center"/>
              <w:rPr>
                <w:b/>
                <w:i/>
                <w:iCs/>
                <w:lang w:val="uk-UA"/>
              </w:rPr>
            </w:pPr>
            <w:r w:rsidRPr="00F85A52">
              <w:rPr>
                <w:b/>
                <w:i/>
                <w:iCs/>
                <w:lang w:val="uk-UA"/>
              </w:rPr>
              <w:lastRenderedPageBreak/>
              <w:t>1</w:t>
            </w:r>
          </w:p>
        </w:tc>
        <w:tc>
          <w:tcPr>
            <w:tcW w:w="2986" w:type="dxa"/>
            <w:tcBorders>
              <w:top w:val="single" w:sz="4" w:space="0" w:color="auto"/>
              <w:left w:val="single" w:sz="4" w:space="0" w:color="auto"/>
              <w:bottom w:val="single" w:sz="4" w:space="0" w:color="auto"/>
              <w:right w:val="single" w:sz="4" w:space="0" w:color="auto"/>
            </w:tcBorders>
          </w:tcPr>
          <w:p w14:paraId="4487AFF4"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2</w:t>
            </w:r>
          </w:p>
        </w:tc>
        <w:tc>
          <w:tcPr>
            <w:tcW w:w="1967" w:type="dxa"/>
            <w:tcBorders>
              <w:top w:val="single" w:sz="4" w:space="0" w:color="auto"/>
              <w:left w:val="single" w:sz="4" w:space="0" w:color="auto"/>
              <w:bottom w:val="single" w:sz="4" w:space="0" w:color="auto"/>
              <w:right w:val="single" w:sz="4" w:space="0" w:color="auto"/>
            </w:tcBorders>
          </w:tcPr>
          <w:p w14:paraId="2475F9E3"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3</w:t>
            </w:r>
          </w:p>
        </w:tc>
        <w:tc>
          <w:tcPr>
            <w:tcW w:w="1312" w:type="dxa"/>
            <w:gridSpan w:val="2"/>
            <w:tcBorders>
              <w:top w:val="single" w:sz="4" w:space="0" w:color="auto"/>
              <w:left w:val="single" w:sz="4" w:space="0" w:color="auto"/>
              <w:bottom w:val="single" w:sz="4" w:space="0" w:color="auto"/>
              <w:right w:val="single" w:sz="4" w:space="0" w:color="auto"/>
            </w:tcBorders>
          </w:tcPr>
          <w:p w14:paraId="5D002F90"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4</w:t>
            </w:r>
          </w:p>
        </w:tc>
        <w:tc>
          <w:tcPr>
            <w:tcW w:w="1390" w:type="dxa"/>
            <w:tcBorders>
              <w:top w:val="single" w:sz="4" w:space="0" w:color="auto"/>
              <w:left w:val="single" w:sz="4" w:space="0" w:color="auto"/>
              <w:bottom w:val="single" w:sz="4" w:space="0" w:color="auto"/>
              <w:right w:val="single" w:sz="4" w:space="0" w:color="auto"/>
            </w:tcBorders>
          </w:tcPr>
          <w:p w14:paraId="6B2D86B2"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5</w:t>
            </w:r>
          </w:p>
        </w:tc>
        <w:tc>
          <w:tcPr>
            <w:tcW w:w="941" w:type="dxa"/>
            <w:tcBorders>
              <w:top w:val="single" w:sz="4" w:space="0" w:color="auto"/>
              <w:left w:val="single" w:sz="4" w:space="0" w:color="auto"/>
              <w:bottom w:val="single" w:sz="4" w:space="0" w:color="auto"/>
              <w:right w:val="single" w:sz="4" w:space="0" w:color="auto"/>
            </w:tcBorders>
          </w:tcPr>
          <w:p w14:paraId="4C953D45"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6</w:t>
            </w:r>
          </w:p>
        </w:tc>
        <w:tc>
          <w:tcPr>
            <w:tcW w:w="1185" w:type="dxa"/>
            <w:tcBorders>
              <w:top w:val="single" w:sz="4" w:space="0" w:color="auto"/>
              <w:left w:val="single" w:sz="4" w:space="0" w:color="auto"/>
              <w:bottom w:val="single" w:sz="4" w:space="0" w:color="auto"/>
              <w:right w:val="single" w:sz="4" w:space="0" w:color="auto"/>
            </w:tcBorders>
          </w:tcPr>
          <w:p w14:paraId="145C5B68"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7</w:t>
            </w:r>
          </w:p>
        </w:tc>
        <w:tc>
          <w:tcPr>
            <w:tcW w:w="1276" w:type="dxa"/>
            <w:tcBorders>
              <w:top w:val="single" w:sz="4" w:space="0" w:color="auto"/>
              <w:left w:val="single" w:sz="4" w:space="0" w:color="auto"/>
              <w:bottom w:val="single" w:sz="4" w:space="0" w:color="auto"/>
              <w:right w:val="single" w:sz="4" w:space="0" w:color="auto"/>
            </w:tcBorders>
          </w:tcPr>
          <w:p w14:paraId="362B685E"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8</w:t>
            </w:r>
          </w:p>
        </w:tc>
        <w:tc>
          <w:tcPr>
            <w:tcW w:w="1134" w:type="dxa"/>
            <w:tcBorders>
              <w:top w:val="single" w:sz="4" w:space="0" w:color="auto"/>
              <w:left w:val="single" w:sz="4" w:space="0" w:color="auto"/>
              <w:bottom w:val="single" w:sz="4" w:space="0" w:color="auto"/>
              <w:right w:val="single" w:sz="4" w:space="0" w:color="auto"/>
            </w:tcBorders>
          </w:tcPr>
          <w:p w14:paraId="3A4FB1D8"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9</w:t>
            </w:r>
          </w:p>
        </w:tc>
        <w:tc>
          <w:tcPr>
            <w:tcW w:w="2722" w:type="dxa"/>
            <w:tcBorders>
              <w:top w:val="single" w:sz="4" w:space="0" w:color="auto"/>
              <w:left w:val="single" w:sz="4" w:space="0" w:color="auto"/>
              <w:bottom w:val="single" w:sz="4" w:space="0" w:color="auto"/>
              <w:right w:val="single" w:sz="4" w:space="0" w:color="auto"/>
            </w:tcBorders>
          </w:tcPr>
          <w:p w14:paraId="1E668130" w14:textId="77777777" w:rsidR="00C214EE" w:rsidRPr="00F85A52" w:rsidRDefault="00C214EE" w:rsidP="001016F7">
            <w:pPr>
              <w:pStyle w:val="1"/>
              <w:spacing w:before="0" w:after="0"/>
              <w:jc w:val="center"/>
              <w:rPr>
                <w:rFonts w:ascii="Times New Roman" w:hAnsi="Times New Roman"/>
                <w:bCs w:val="0"/>
                <w:i/>
                <w:iCs/>
                <w:sz w:val="22"/>
                <w:szCs w:val="22"/>
                <w:lang w:val="uk-UA" w:eastAsia="uk-UA"/>
              </w:rPr>
            </w:pPr>
            <w:r w:rsidRPr="00F85A52">
              <w:rPr>
                <w:rFonts w:ascii="Times New Roman" w:hAnsi="Times New Roman"/>
                <w:bCs w:val="0"/>
                <w:i/>
                <w:iCs/>
                <w:sz w:val="22"/>
                <w:szCs w:val="22"/>
                <w:lang w:val="uk-UA" w:eastAsia="uk-UA"/>
              </w:rPr>
              <w:t>10</w:t>
            </w:r>
          </w:p>
        </w:tc>
      </w:tr>
      <w:tr w:rsidR="00AA5A9D" w:rsidRPr="00F85A52" w14:paraId="5FC3D916" w14:textId="77777777" w:rsidTr="001016F7">
        <w:trPr>
          <w:cantSplit/>
          <w:trHeight w:val="291"/>
        </w:trPr>
        <w:tc>
          <w:tcPr>
            <w:tcW w:w="675" w:type="dxa"/>
            <w:tcBorders>
              <w:top w:val="single" w:sz="4" w:space="0" w:color="auto"/>
              <w:left w:val="single" w:sz="4" w:space="0" w:color="auto"/>
              <w:bottom w:val="single" w:sz="4" w:space="0" w:color="auto"/>
              <w:right w:val="single" w:sz="4" w:space="0" w:color="auto"/>
            </w:tcBorders>
          </w:tcPr>
          <w:p w14:paraId="348ECAEA" w14:textId="77777777" w:rsidR="00AA5A9D" w:rsidRPr="00F85A52" w:rsidRDefault="00AA5A9D" w:rsidP="00AA5A9D">
            <w:pPr>
              <w:jc w:val="center"/>
              <w:rPr>
                <w:bCs/>
                <w:lang w:val="uk-UA"/>
              </w:rPr>
            </w:pPr>
          </w:p>
          <w:p w14:paraId="650B52FD" w14:textId="77777777" w:rsidR="00AA5A9D" w:rsidRPr="00F85A52" w:rsidRDefault="00AA5A9D" w:rsidP="00AA5A9D">
            <w:pPr>
              <w:jc w:val="center"/>
              <w:rPr>
                <w:bCs/>
                <w:lang w:val="uk-UA"/>
              </w:rPr>
            </w:pPr>
            <w:r w:rsidRPr="00F85A52">
              <w:rPr>
                <w:bCs/>
                <w:lang w:val="uk-UA"/>
              </w:rPr>
              <w:t>3.</w:t>
            </w:r>
          </w:p>
        </w:tc>
        <w:tc>
          <w:tcPr>
            <w:tcW w:w="2986" w:type="dxa"/>
            <w:tcBorders>
              <w:top w:val="single" w:sz="4" w:space="0" w:color="auto"/>
              <w:left w:val="single" w:sz="4" w:space="0" w:color="auto"/>
              <w:bottom w:val="single" w:sz="4" w:space="0" w:color="auto"/>
              <w:right w:val="single" w:sz="4" w:space="0" w:color="auto"/>
            </w:tcBorders>
          </w:tcPr>
          <w:p w14:paraId="7E7BA7E5" w14:textId="77777777" w:rsidR="00AA5A9D" w:rsidRPr="00F85A52" w:rsidRDefault="00AA5A9D" w:rsidP="00AA5A9D">
            <w:pPr>
              <w:pStyle w:val="1"/>
              <w:spacing w:before="0" w:after="0"/>
              <w:rPr>
                <w:rFonts w:ascii="Times New Roman" w:hAnsi="Times New Roman"/>
                <w:b w:val="0"/>
                <w:sz w:val="22"/>
                <w:szCs w:val="22"/>
                <w:lang w:val="uk-UA"/>
              </w:rPr>
            </w:pPr>
            <w:r w:rsidRPr="00F85A52">
              <w:rPr>
                <w:rFonts w:ascii="Times New Roman" w:hAnsi="Times New Roman"/>
                <w:b w:val="0"/>
                <w:sz w:val="22"/>
                <w:szCs w:val="22"/>
                <w:lang w:val="uk-UA"/>
              </w:rPr>
              <w:t xml:space="preserve">Закупівля </w:t>
            </w:r>
            <w:proofErr w:type="spellStart"/>
            <w:r w:rsidRPr="00F85A52">
              <w:rPr>
                <w:rFonts w:ascii="Times New Roman" w:hAnsi="Times New Roman"/>
                <w:b w:val="0"/>
                <w:sz w:val="22"/>
                <w:szCs w:val="22"/>
                <w:lang w:val="uk-UA"/>
              </w:rPr>
              <w:t>антирабічної</w:t>
            </w:r>
            <w:proofErr w:type="spellEnd"/>
            <w:r w:rsidRPr="00F85A52">
              <w:rPr>
                <w:rFonts w:ascii="Times New Roman" w:hAnsi="Times New Roman"/>
                <w:b w:val="0"/>
                <w:sz w:val="22"/>
                <w:szCs w:val="22"/>
                <w:lang w:val="uk-UA"/>
              </w:rPr>
              <w:t xml:space="preserve"> вакцини  для профілактики сказу</w:t>
            </w:r>
          </w:p>
        </w:tc>
        <w:tc>
          <w:tcPr>
            <w:tcW w:w="1967" w:type="dxa"/>
            <w:tcBorders>
              <w:top w:val="single" w:sz="4" w:space="0" w:color="auto"/>
              <w:left w:val="single" w:sz="4" w:space="0" w:color="auto"/>
              <w:bottom w:val="single" w:sz="4" w:space="0" w:color="auto"/>
              <w:right w:val="single" w:sz="4" w:space="0" w:color="auto"/>
            </w:tcBorders>
          </w:tcPr>
          <w:p w14:paraId="68E50349" w14:textId="77777777" w:rsidR="00AA5A9D" w:rsidRPr="00F85A52" w:rsidRDefault="00AA5A9D" w:rsidP="00AA5A9D">
            <w:pPr>
              <w:pStyle w:val="1"/>
              <w:spacing w:before="0" w:after="0"/>
              <w:jc w:val="center"/>
              <w:rPr>
                <w:rFonts w:ascii="Times New Roman" w:hAnsi="Times New Roman"/>
                <w:b w:val="0"/>
                <w:sz w:val="22"/>
                <w:szCs w:val="22"/>
                <w:lang w:val="uk-UA"/>
              </w:rPr>
            </w:pPr>
          </w:p>
          <w:p w14:paraId="34BBF48B" w14:textId="0D6371B5"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КНП «Долинська багатопрофільна лікарня»</w:t>
            </w:r>
            <w:r w:rsidR="00FA6AE8" w:rsidRPr="00F85A52">
              <w:rPr>
                <w:rFonts w:ascii="Times New Roman" w:hAnsi="Times New Roman"/>
                <w:b w:val="0"/>
                <w:sz w:val="22"/>
                <w:szCs w:val="22"/>
                <w:lang w:val="uk-UA"/>
              </w:rPr>
              <w:t xml:space="preserve"> </w:t>
            </w:r>
            <w:r w:rsidRPr="00F85A52">
              <w:rPr>
                <w:rFonts w:ascii="Times New Roman" w:hAnsi="Times New Roman"/>
                <w:b w:val="0"/>
                <w:sz w:val="22"/>
                <w:szCs w:val="22"/>
                <w:lang w:val="uk-UA"/>
              </w:rPr>
              <w:t>Долинської міської ради Івано-Франківської області</w:t>
            </w:r>
          </w:p>
          <w:p w14:paraId="29A136FD" w14:textId="77777777" w:rsidR="00AA5A9D" w:rsidRPr="00F85A52" w:rsidRDefault="00AA5A9D" w:rsidP="00AA5A9D">
            <w:pPr>
              <w:pStyle w:val="1"/>
              <w:spacing w:before="0" w:after="0"/>
              <w:jc w:val="center"/>
              <w:rPr>
                <w:rFonts w:ascii="Times New Roman" w:hAnsi="Times New Roman"/>
                <w:b w:val="0"/>
                <w:sz w:val="22"/>
                <w:szCs w:val="22"/>
                <w:lang w:val="uk-UA"/>
              </w:rPr>
            </w:pPr>
          </w:p>
          <w:p w14:paraId="28C74E1F" w14:textId="77777777" w:rsidR="00AA5A9D" w:rsidRPr="00F85A52" w:rsidRDefault="00AA5A9D" w:rsidP="00AA5A9D">
            <w:pPr>
              <w:rPr>
                <w:lang w:val="uk-UA"/>
              </w:rPr>
            </w:pPr>
          </w:p>
          <w:p w14:paraId="010CB64F" w14:textId="77777777" w:rsidR="00AA5A9D" w:rsidRPr="00F85A52" w:rsidRDefault="00AA5A9D" w:rsidP="00AA5A9D">
            <w:pPr>
              <w:rPr>
                <w:lang w:val="uk-UA"/>
              </w:rPr>
            </w:pPr>
          </w:p>
        </w:tc>
        <w:tc>
          <w:tcPr>
            <w:tcW w:w="1312" w:type="dxa"/>
            <w:gridSpan w:val="2"/>
            <w:tcBorders>
              <w:top w:val="single" w:sz="4" w:space="0" w:color="auto"/>
              <w:left w:val="single" w:sz="4" w:space="0" w:color="auto"/>
              <w:bottom w:val="single" w:sz="4" w:space="0" w:color="auto"/>
              <w:right w:val="single" w:sz="4" w:space="0" w:color="auto"/>
            </w:tcBorders>
          </w:tcPr>
          <w:p w14:paraId="5FBAAD45" w14:textId="77777777" w:rsidR="00AA5A9D" w:rsidRPr="00F85A52" w:rsidRDefault="00AA5A9D" w:rsidP="00AA5A9D">
            <w:pPr>
              <w:pStyle w:val="1"/>
              <w:spacing w:before="0" w:after="0"/>
              <w:jc w:val="center"/>
              <w:rPr>
                <w:rFonts w:ascii="Times New Roman" w:hAnsi="Times New Roman"/>
                <w:b w:val="0"/>
                <w:sz w:val="22"/>
                <w:szCs w:val="22"/>
                <w:lang w:val="uk-UA"/>
              </w:rPr>
            </w:pPr>
          </w:p>
          <w:p w14:paraId="17960F3B"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72D2FD3B"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роки</w:t>
            </w:r>
          </w:p>
        </w:tc>
        <w:tc>
          <w:tcPr>
            <w:tcW w:w="1390" w:type="dxa"/>
            <w:tcBorders>
              <w:top w:val="single" w:sz="4" w:space="0" w:color="auto"/>
              <w:left w:val="single" w:sz="4" w:space="0" w:color="auto"/>
              <w:bottom w:val="single" w:sz="4" w:space="0" w:color="auto"/>
              <w:right w:val="single" w:sz="4" w:space="0" w:color="auto"/>
            </w:tcBorders>
          </w:tcPr>
          <w:p w14:paraId="2349C67B" w14:textId="77777777" w:rsidR="00AA5A9D" w:rsidRPr="00F85A52" w:rsidRDefault="00AA5A9D" w:rsidP="00AA5A9D">
            <w:pPr>
              <w:pStyle w:val="1"/>
              <w:spacing w:before="0" w:after="0"/>
              <w:jc w:val="center"/>
              <w:rPr>
                <w:rFonts w:ascii="Times New Roman" w:hAnsi="Times New Roman"/>
                <w:b w:val="0"/>
                <w:sz w:val="22"/>
                <w:szCs w:val="22"/>
                <w:lang w:val="uk-UA"/>
              </w:rPr>
            </w:pPr>
          </w:p>
          <w:p w14:paraId="605034DF"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00094733"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В т.ч.:</w:t>
            </w:r>
          </w:p>
          <w:p w14:paraId="7EFD307D" w14:textId="77777777" w:rsidR="00AA5A9D" w:rsidRPr="00F85A52" w:rsidRDefault="00AA5A9D" w:rsidP="00AA5A9D">
            <w:pPr>
              <w:jc w:val="center"/>
              <w:rPr>
                <w:sz w:val="22"/>
                <w:szCs w:val="22"/>
                <w:lang w:val="uk-UA"/>
              </w:rPr>
            </w:pPr>
            <w:r w:rsidRPr="00F85A52">
              <w:rPr>
                <w:sz w:val="22"/>
                <w:szCs w:val="22"/>
                <w:lang w:val="uk-UA"/>
              </w:rPr>
              <w:t>2021</w:t>
            </w:r>
          </w:p>
          <w:p w14:paraId="523A17C2"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2022</w:t>
            </w:r>
          </w:p>
          <w:p w14:paraId="19AE47C5" w14:textId="77777777" w:rsidR="00AA5A9D" w:rsidRPr="00F85A52" w:rsidRDefault="00AA5A9D" w:rsidP="00AA5A9D">
            <w:pPr>
              <w:rPr>
                <w:sz w:val="22"/>
                <w:szCs w:val="22"/>
                <w:lang w:val="uk-UA"/>
              </w:rPr>
            </w:pPr>
            <w:r w:rsidRPr="00F85A52">
              <w:rPr>
                <w:sz w:val="22"/>
                <w:szCs w:val="22"/>
                <w:lang w:val="uk-UA"/>
              </w:rPr>
              <w:t xml:space="preserve">       2023</w:t>
            </w:r>
          </w:p>
          <w:p w14:paraId="4E03FF52" w14:textId="77777777" w:rsidR="00AA5A9D" w:rsidRPr="00F85A52" w:rsidRDefault="00AA5A9D" w:rsidP="00AA5A9D">
            <w:pPr>
              <w:rPr>
                <w:sz w:val="22"/>
                <w:szCs w:val="22"/>
                <w:lang w:val="uk-UA"/>
              </w:rPr>
            </w:pPr>
            <w:r w:rsidRPr="00F85A52">
              <w:rPr>
                <w:sz w:val="22"/>
                <w:szCs w:val="22"/>
                <w:lang w:val="uk-UA"/>
              </w:rPr>
              <w:t xml:space="preserve">       2024</w:t>
            </w:r>
          </w:p>
          <w:p w14:paraId="0A66D3D2" w14:textId="77777777" w:rsidR="00AA5A9D" w:rsidRPr="00F85A52" w:rsidRDefault="00AA5A9D" w:rsidP="00AA5A9D">
            <w:pPr>
              <w:pStyle w:val="1"/>
              <w:spacing w:before="0" w:after="0"/>
              <w:jc w:val="center"/>
              <w:rPr>
                <w:rFonts w:ascii="Times New Roman" w:hAnsi="Times New Roman"/>
                <w:b w:val="0"/>
                <w:sz w:val="22"/>
                <w:szCs w:val="22"/>
                <w:lang w:val="uk-UA"/>
              </w:rPr>
            </w:pPr>
          </w:p>
          <w:p w14:paraId="25D8C967" w14:textId="77777777" w:rsidR="00AA5A9D" w:rsidRPr="00F85A52" w:rsidRDefault="00AA5A9D" w:rsidP="00AA5A9D">
            <w:pPr>
              <w:pStyle w:val="1"/>
              <w:spacing w:before="0" w:after="0"/>
              <w:rPr>
                <w:rFonts w:ascii="Times New Roman" w:hAnsi="Times New Roman"/>
                <w:b w:val="0"/>
                <w:sz w:val="22"/>
                <w:szCs w:val="22"/>
                <w:lang w:val="uk-UA"/>
              </w:rPr>
            </w:pPr>
          </w:p>
        </w:tc>
        <w:tc>
          <w:tcPr>
            <w:tcW w:w="941" w:type="dxa"/>
            <w:tcBorders>
              <w:top w:val="single" w:sz="4" w:space="0" w:color="auto"/>
              <w:left w:val="single" w:sz="4" w:space="0" w:color="auto"/>
              <w:bottom w:val="single" w:sz="4" w:space="0" w:color="auto"/>
              <w:right w:val="single" w:sz="4" w:space="0" w:color="auto"/>
            </w:tcBorders>
          </w:tcPr>
          <w:p w14:paraId="08B32B0B" w14:textId="77777777" w:rsidR="00AA5A9D" w:rsidRPr="00F85A52" w:rsidRDefault="00AA5A9D" w:rsidP="00AA5A9D">
            <w:pPr>
              <w:pStyle w:val="1"/>
              <w:spacing w:before="0" w:after="0"/>
              <w:jc w:val="center"/>
              <w:rPr>
                <w:rFonts w:ascii="Times New Roman" w:hAnsi="Times New Roman"/>
                <w:b w:val="0"/>
                <w:sz w:val="22"/>
                <w:szCs w:val="22"/>
                <w:lang w:val="uk-UA"/>
              </w:rPr>
            </w:pPr>
          </w:p>
          <w:p w14:paraId="5C87086E" w14:textId="77777777" w:rsidR="00AA5A9D" w:rsidRPr="00F85A52" w:rsidRDefault="00AA5A9D" w:rsidP="00AA5A9D">
            <w:pPr>
              <w:jc w:val="center"/>
              <w:rPr>
                <w:sz w:val="22"/>
                <w:szCs w:val="22"/>
                <w:lang w:val="uk-UA"/>
              </w:rPr>
            </w:pPr>
            <w:r w:rsidRPr="00F85A52">
              <w:rPr>
                <w:sz w:val="22"/>
                <w:szCs w:val="22"/>
                <w:lang w:val="uk-UA"/>
              </w:rPr>
              <w:t>400,0</w:t>
            </w:r>
          </w:p>
          <w:p w14:paraId="435B5015" w14:textId="77777777" w:rsidR="00AA5A9D" w:rsidRPr="00F85A52" w:rsidRDefault="00AA5A9D" w:rsidP="00AA5A9D">
            <w:pPr>
              <w:jc w:val="center"/>
              <w:rPr>
                <w:sz w:val="22"/>
                <w:szCs w:val="22"/>
                <w:lang w:val="uk-UA"/>
              </w:rPr>
            </w:pPr>
          </w:p>
          <w:p w14:paraId="211C1397" w14:textId="77777777" w:rsidR="00AA5A9D" w:rsidRPr="00F85A52" w:rsidRDefault="00AA5A9D" w:rsidP="00AA5A9D">
            <w:pPr>
              <w:jc w:val="center"/>
              <w:rPr>
                <w:sz w:val="22"/>
                <w:szCs w:val="22"/>
                <w:lang w:val="uk-UA"/>
              </w:rPr>
            </w:pPr>
            <w:r w:rsidRPr="00F85A52">
              <w:rPr>
                <w:sz w:val="22"/>
                <w:szCs w:val="22"/>
                <w:lang w:val="uk-UA"/>
              </w:rPr>
              <w:t>100,0</w:t>
            </w:r>
          </w:p>
          <w:p w14:paraId="4D285927" w14:textId="77777777" w:rsidR="00AA5A9D" w:rsidRPr="00F85A52" w:rsidRDefault="00AA5A9D" w:rsidP="00AA5A9D">
            <w:pPr>
              <w:jc w:val="center"/>
              <w:rPr>
                <w:sz w:val="22"/>
                <w:szCs w:val="22"/>
                <w:lang w:val="uk-UA"/>
              </w:rPr>
            </w:pPr>
            <w:r w:rsidRPr="00F85A52">
              <w:rPr>
                <w:sz w:val="22"/>
                <w:szCs w:val="22"/>
                <w:lang w:val="uk-UA"/>
              </w:rPr>
              <w:t>100,0</w:t>
            </w:r>
          </w:p>
          <w:p w14:paraId="1FF10A15" w14:textId="77777777" w:rsidR="00AA5A9D" w:rsidRPr="00F85A52" w:rsidRDefault="00AA5A9D" w:rsidP="00AA5A9D">
            <w:pPr>
              <w:jc w:val="center"/>
              <w:rPr>
                <w:sz w:val="22"/>
                <w:szCs w:val="22"/>
                <w:lang w:val="uk-UA"/>
              </w:rPr>
            </w:pPr>
            <w:r w:rsidRPr="00F85A52">
              <w:rPr>
                <w:sz w:val="22"/>
                <w:szCs w:val="22"/>
                <w:lang w:val="uk-UA"/>
              </w:rPr>
              <w:t>100,0</w:t>
            </w:r>
          </w:p>
          <w:p w14:paraId="7D1C8418" w14:textId="77777777" w:rsidR="00AA5A9D" w:rsidRPr="00F85A52" w:rsidRDefault="00AA5A9D" w:rsidP="00AA5A9D">
            <w:pPr>
              <w:jc w:val="center"/>
              <w:rPr>
                <w:sz w:val="22"/>
                <w:szCs w:val="22"/>
                <w:lang w:val="uk-UA"/>
              </w:rPr>
            </w:pPr>
            <w:r w:rsidRPr="00F85A52">
              <w:rPr>
                <w:sz w:val="22"/>
                <w:szCs w:val="22"/>
                <w:lang w:val="uk-UA"/>
              </w:rPr>
              <w:t>100,0</w:t>
            </w:r>
          </w:p>
        </w:tc>
        <w:tc>
          <w:tcPr>
            <w:tcW w:w="1185" w:type="dxa"/>
            <w:tcBorders>
              <w:top w:val="single" w:sz="4" w:space="0" w:color="auto"/>
              <w:left w:val="single" w:sz="4" w:space="0" w:color="auto"/>
              <w:bottom w:val="single" w:sz="4" w:space="0" w:color="auto"/>
              <w:right w:val="single" w:sz="4" w:space="0" w:color="auto"/>
            </w:tcBorders>
          </w:tcPr>
          <w:p w14:paraId="4A047CF6" w14:textId="77777777" w:rsidR="00AA5A9D" w:rsidRPr="00F85A52" w:rsidRDefault="00AA5A9D" w:rsidP="00AA5A9D">
            <w:pPr>
              <w:pStyle w:val="1"/>
              <w:spacing w:before="0" w:after="0"/>
              <w:jc w:val="center"/>
              <w:rPr>
                <w:rFonts w:ascii="Times New Roman" w:hAnsi="Times New Roman"/>
                <w:sz w:val="22"/>
                <w:szCs w:val="22"/>
                <w:lang w:val="uk-UA"/>
              </w:rPr>
            </w:pPr>
          </w:p>
          <w:p w14:paraId="293AC71B"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4EF51333" w14:textId="77777777" w:rsidR="00AA5A9D" w:rsidRPr="00F85A52" w:rsidRDefault="00AA5A9D" w:rsidP="00AA5A9D">
            <w:pPr>
              <w:pStyle w:val="1"/>
              <w:spacing w:before="0" w:after="0"/>
              <w:jc w:val="center"/>
              <w:rPr>
                <w:rFonts w:ascii="Times New Roman" w:hAnsi="Times New Roman"/>
                <w:b w:val="0"/>
                <w:sz w:val="22"/>
                <w:szCs w:val="22"/>
                <w:lang w:val="uk-UA"/>
              </w:rPr>
            </w:pPr>
          </w:p>
          <w:p w14:paraId="2AEE74CE" w14:textId="77777777" w:rsidR="00AA5A9D" w:rsidRPr="00F85A52" w:rsidRDefault="00AA5A9D" w:rsidP="00AA5A9D">
            <w:pPr>
              <w:jc w:val="center"/>
              <w:rPr>
                <w:lang w:val="uk-UA"/>
              </w:rPr>
            </w:pPr>
            <w:r w:rsidRPr="00F85A52">
              <w:rPr>
                <w:lang w:val="uk-UA"/>
              </w:rPr>
              <w:t>-</w:t>
            </w:r>
          </w:p>
          <w:p w14:paraId="1903BE2F" w14:textId="77777777" w:rsidR="00AA5A9D" w:rsidRPr="00F85A52" w:rsidRDefault="00AA5A9D" w:rsidP="00AA5A9D">
            <w:pPr>
              <w:jc w:val="center"/>
              <w:rPr>
                <w:lang w:val="uk-UA"/>
              </w:rPr>
            </w:pPr>
            <w:r w:rsidRPr="00F85A52">
              <w:rPr>
                <w:lang w:val="uk-UA"/>
              </w:rPr>
              <w:t>-</w:t>
            </w:r>
          </w:p>
          <w:p w14:paraId="3FA3BF28" w14:textId="77777777" w:rsidR="00AA5A9D" w:rsidRPr="00F85A52" w:rsidRDefault="00AA5A9D" w:rsidP="00AA5A9D">
            <w:pPr>
              <w:jc w:val="center"/>
              <w:rPr>
                <w:lang w:val="uk-UA"/>
              </w:rPr>
            </w:pPr>
            <w:r w:rsidRPr="00F85A52">
              <w:rPr>
                <w:lang w:val="uk-UA"/>
              </w:rPr>
              <w:t>-</w:t>
            </w:r>
          </w:p>
          <w:p w14:paraId="07E93036" w14:textId="77777777" w:rsidR="00AA5A9D" w:rsidRPr="00F85A52" w:rsidRDefault="00AA5A9D" w:rsidP="00AA5A9D">
            <w:pPr>
              <w:jc w:val="center"/>
              <w:rPr>
                <w:lang w:val="uk-UA"/>
              </w:rPr>
            </w:pPr>
            <w:r w:rsidRPr="00F85A52">
              <w:rPr>
                <w:lang w:val="uk-UA"/>
              </w:rPr>
              <w:t>-</w:t>
            </w:r>
          </w:p>
          <w:p w14:paraId="17EB3075" w14:textId="77777777" w:rsidR="00AA5A9D" w:rsidRPr="00F85A52" w:rsidRDefault="00AA5A9D" w:rsidP="00AA5A9D">
            <w:pPr>
              <w:jc w:val="center"/>
              <w:rPr>
                <w:b/>
                <w:lang w:val="uk-UA"/>
              </w:rPr>
            </w:pPr>
          </w:p>
        </w:tc>
        <w:tc>
          <w:tcPr>
            <w:tcW w:w="1276" w:type="dxa"/>
            <w:tcBorders>
              <w:top w:val="single" w:sz="4" w:space="0" w:color="auto"/>
              <w:left w:val="single" w:sz="4" w:space="0" w:color="auto"/>
              <w:bottom w:val="single" w:sz="4" w:space="0" w:color="auto"/>
              <w:right w:val="single" w:sz="4" w:space="0" w:color="auto"/>
            </w:tcBorders>
          </w:tcPr>
          <w:p w14:paraId="34AEABC2" w14:textId="77777777" w:rsidR="00AA5A9D" w:rsidRPr="00F85A52" w:rsidRDefault="00AA5A9D" w:rsidP="00AA5A9D">
            <w:pPr>
              <w:pStyle w:val="1"/>
              <w:spacing w:before="0" w:after="0"/>
              <w:jc w:val="center"/>
              <w:rPr>
                <w:rFonts w:ascii="Times New Roman" w:hAnsi="Times New Roman"/>
                <w:sz w:val="22"/>
                <w:szCs w:val="22"/>
                <w:lang w:val="uk-UA"/>
              </w:rPr>
            </w:pPr>
          </w:p>
          <w:p w14:paraId="2BFFEE3F" w14:textId="77777777" w:rsidR="00AA5A9D" w:rsidRPr="00F85A52" w:rsidRDefault="00AA5A9D" w:rsidP="00AA5A9D">
            <w:pPr>
              <w:jc w:val="center"/>
              <w:rPr>
                <w:sz w:val="22"/>
                <w:szCs w:val="22"/>
                <w:lang w:val="uk-UA"/>
              </w:rPr>
            </w:pPr>
            <w:r w:rsidRPr="00F85A52">
              <w:rPr>
                <w:sz w:val="22"/>
                <w:szCs w:val="22"/>
                <w:lang w:val="uk-UA"/>
              </w:rPr>
              <w:t>400,0</w:t>
            </w:r>
          </w:p>
          <w:p w14:paraId="1463A647" w14:textId="77777777" w:rsidR="00AA5A9D" w:rsidRPr="00F85A52" w:rsidRDefault="00AA5A9D" w:rsidP="00AA5A9D">
            <w:pPr>
              <w:jc w:val="center"/>
              <w:rPr>
                <w:sz w:val="22"/>
                <w:szCs w:val="22"/>
                <w:lang w:val="uk-UA"/>
              </w:rPr>
            </w:pPr>
          </w:p>
          <w:p w14:paraId="4DEEBEE5" w14:textId="77777777" w:rsidR="00AA5A9D" w:rsidRPr="00F85A52" w:rsidRDefault="00AA5A9D" w:rsidP="00AA5A9D">
            <w:pPr>
              <w:jc w:val="center"/>
              <w:rPr>
                <w:sz w:val="22"/>
                <w:szCs w:val="22"/>
                <w:lang w:val="uk-UA"/>
              </w:rPr>
            </w:pPr>
            <w:r w:rsidRPr="00F85A52">
              <w:rPr>
                <w:sz w:val="22"/>
                <w:szCs w:val="22"/>
                <w:lang w:val="uk-UA"/>
              </w:rPr>
              <w:t>100,0</w:t>
            </w:r>
          </w:p>
          <w:p w14:paraId="5B1E2D82" w14:textId="77777777" w:rsidR="00AA5A9D" w:rsidRPr="00F85A52" w:rsidRDefault="00AA5A9D" w:rsidP="00AA5A9D">
            <w:pPr>
              <w:jc w:val="center"/>
              <w:rPr>
                <w:sz w:val="22"/>
                <w:szCs w:val="22"/>
                <w:lang w:val="uk-UA"/>
              </w:rPr>
            </w:pPr>
            <w:r w:rsidRPr="00F85A52">
              <w:rPr>
                <w:sz w:val="22"/>
                <w:szCs w:val="22"/>
                <w:lang w:val="uk-UA"/>
              </w:rPr>
              <w:t>100,0</w:t>
            </w:r>
          </w:p>
          <w:p w14:paraId="2FC4B7A8" w14:textId="77777777" w:rsidR="00AA5A9D" w:rsidRPr="00F85A52" w:rsidRDefault="00AA5A9D" w:rsidP="00AA5A9D">
            <w:pPr>
              <w:jc w:val="center"/>
              <w:rPr>
                <w:sz w:val="22"/>
                <w:szCs w:val="22"/>
                <w:lang w:val="uk-UA"/>
              </w:rPr>
            </w:pPr>
            <w:r w:rsidRPr="00F85A52">
              <w:rPr>
                <w:sz w:val="22"/>
                <w:szCs w:val="22"/>
                <w:lang w:val="uk-UA"/>
              </w:rPr>
              <w:t>100,0</w:t>
            </w:r>
          </w:p>
          <w:p w14:paraId="28C6834C" w14:textId="77777777" w:rsidR="00AA5A9D" w:rsidRPr="00F85A52" w:rsidRDefault="00AA5A9D" w:rsidP="00AA5A9D">
            <w:pPr>
              <w:jc w:val="center"/>
              <w:rPr>
                <w:sz w:val="22"/>
                <w:szCs w:val="22"/>
                <w:lang w:val="uk-UA"/>
              </w:rPr>
            </w:pPr>
            <w:r w:rsidRPr="00F85A52">
              <w:rPr>
                <w:sz w:val="22"/>
                <w:szCs w:val="22"/>
                <w:lang w:val="uk-UA"/>
              </w:rPr>
              <w:t>100,0</w:t>
            </w:r>
          </w:p>
          <w:p w14:paraId="62A7B739" w14:textId="77777777" w:rsidR="00AA5A9D" w:rsidRPr="00F85A52" w:rsidRDefault="00AA5A9D" w:rsidP="00AA5A9D">
            <w:pPr>
              <w:jc w:val="center"/>
              <w:rPr>
                <w:b/>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72D03E3" w14:textId="77777777" w:rsidR="00AA5A9D" w:rsidRPr="00F85A52" w:rsidRDefault="00AA5A9D" w:rsidP="00AA5A9D">
            <w:pPr>
              <w:pStyle w:val="1"/>
              <w:spacing w:before="0" w:after="0"/>
              <w:jc w:val="center"/>
              <w:rPr>
                <w:rFonts w:ascii="Times New Roman" w:hAnsi="Times New Roman"/>
                <w:sz w:val="22"/>
                <w:szCs w:val="22"/>
                <w:lang w:val="uk-UA"/>
              </w:rPr>
            </w:pPr>
          </w:p>
          <w:p w14:paraId="74FAF0CE"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59F50AC4" w14:textId="77777777" w:rsidR="00AA5A9D" w:rsidRPr="00F85A52" w:rsidRDefault="00AA5A9D" w:rsidP="00AA5A9D">
            <w:pPr>
              <w:pStyle w:val="1"/>
              <w:spacing w:before="0" w:after="0"/>
              <w:jc w:val="center"/>
              <w:rPr>
                <w:rFonts w:ascii="Times New Roman" w:hAnsi="Times New Roman"/>
                <w:b w:val="0"/>
                <w:sz w:val="22"/>
                <w:szCs w:val="22"/>
                <w:lang w:val="uk-UA"/>
              </w:rPr>
            </w:pPr>
          </w:p>
          <w:p w14:paraId="28AAEBD4" w14:textId="77777777" w:rsidR="00AA5A9D" w:rsidRPr="00F85A52" w:rsidRDefault="00AA5A9D" w:rsidP="00AA5A9D">
            <w:pPr>
              <w:jc w:val="center"/>
              <w:rPr>
                <w:lang w:val="uk-UA"/>
              </w:rPr>
            </w:pPr>
            <w:r w:rsidRPr="00F85A52">
              <w:rPr>
                <w:lang w:val="uk-UA"/>
              </w:rPr>
              <w:t>-</w:t>
            </w:r>
          </w:p>
          <w:p w14:paraId="4025E9B3" w14:textId="77777777" w:rsidR="00AA5A9D" w:rsidRPr="00F85A52" w:rsidRDefault="00AA5A9D" w:rsidP="00AA5A9D">
            <w:pPr>
              <w:jc w:val="center"/>
              <w:rPr>
                <w:lang w:val="uk-UA"/>
              </w:rPr>
            </w:pPr>
            <w:r w:rsidRPr="00F85A52">
              <w:rPr>
                <w:lang w:val="uk-UA"/>
              </w:rPr>
              <w:t>-</w:t>
            </w:r>
          </w:p>
          <w:p w14:paraId="09834F06" w14:textId="77777777" w:rsidR="00AA5A9D" w:rsidRPr="00F85A52" w:rsidRDefault="00AA5A9D" w:rsidP="00AA5A9D">
            <w:pPr>
              <w:jc w:val="center"/>
              <w:rPr>
                <w:lang w:val="uk-UA"/>
              </w:rPr>
            </w:pPr>
            <w:r w:rsidRPr="00F85A52">
              <w:rPr>
                <w:lang w:val="uk-UA"/>
              </w:rPr>
              <w:t>-</w:t>
            </w:r>
          </w:p>
          <w:p w14:paraId="0D7B483D" w14:textId="77777777" w:rsidR="00AA5A9D" w:rsidRPr="00F85A52" w:rsidRDefault="00AA5A9D" w:rsidP="00AA5A9D">
            <w:pPr>
              <w:jc w:val="center"/>
              <w:rPr>
                <w:lang w:val="uk-UA"/>
              </w:rPr>
            </w:pPr>
            <w:r w:rsidRPr="00F85A52">
              <w:rPr>
                <w:lang w:val="uk-UA"/>
              </w:rPr>
              <w:t>-</w:t>
            </w:r>
          </w:p>
          <w:p w14:paraId="4D8F0255" w14:textId="77777777" w:rsidR="00AA5A9D" w:rsidRPr="00F85A52" w:rsidRDefault="00AA5A9D" w:rsidP="00AA5A9D">
            <w:pPr>
              <w:jc w:val="center"/>
              <w:rPr>
                <w:b/>
                <w:lang w:val="uk-UA"/>
              </w:rPr>
            </w:pPr>
          </w:p>
        </w:tc>
        <w:tc>
          <w:tcPr>
            <w:tcW w:w="2722" w:type="dxa"/>
            <w:tcBorders>
              <w:top w:val="single" w:sz="4" w:space="0" w:color="auto"/>
              <w:left w:val="single" w:sz="4" w:space="0" w:color="auto"/>
              <w:bottom w:val="single" w:sz="4" w:space="0" w:color="auto"/>
              <w:right w:val="single" w:sz="4" w:space="0" w:color="auto"/>
            </w:tcBorders>
          </w:tcPr>
          <w:p w14:paraId="02595D3C" w14:textId="77777777" w:rsidR="00AA5A9D" w:rsidRPr="00F85A52" w:rsidRDefault="00AA5A9D" w:rsidP="00AA5A9D">
            <w:pPr>
              <w:pStyle w:val="1"/>
              <w:spacing w:before="0" w:after="0"/>
              <w:rPr>
                <w:rFonts w:ascii="Times New Roman" w:hAnsi="Times New Roman"/>
                <w:b w:val="0"/>
                <w:sz w:val="22"/>
                <w:szCs w:val="22"/>
                <w:lang w:val="uk-UA"/>
              </w:rPr>
            </w:pPr>
          </w:p>
          <w:p w14:paraId="395A7EEB" w14:textId="77777777" w:rsidR="00AA5A9D" w:rsidRPr="00F85A52" w:rsidRDefault="00AA5A9D" w:rsidP="00AA5A9D">
            <w:pPr>
              <w:pStyle w:val="1"/>
              <w:spacing w:before="0" w:after="0"/>
              <w:rPr>
                <w:rFonts w:ascii="Times New Roman" w:hAnsi="Times New Roman"/>
                <w:b w:val="0"/>
                <w:sz w:val="22"/>
                <w:szCs w:val="22"/>
                <w:lang w:val="uk-UA"/>
              </w:rPr>
            </w:pPr>
            <w:r w:rsidRPr="00F85A52">
              <w:rPr>
                <w:rFonts w:ascii="Times New Roman" w:hAnsi="Times New Roman"/>
                <w:b w:val="0"/>
                <w:sz w:val="22"/>
                <w:szCs w:val="22"/>
                <w:lang w:val="uk-UA"/>
              </w:rPr>
              <w:t xml:space="preserve">Забезпечення  проведення  курсу </w:t>
            </w:r>
            <w:proofErr w:type="spellStart"/>
            <w:r w:rsidRPr="00F85A52">
              <w:rPr>
                <w:rFonts w:ascii="Times New Roman" w:hAnsi="Times New Roman"/>
                <w:b w:val="0"/>
                <w:sz w:val="22"/>
                <w:szCs w:val="22"/>
                <w:lang w:val="uk-UA"/>
              </w:rPr>
              <w:t>антирабічних</w:t>
            </w:r>
            <w:proofErr w:type="spellEnd"/>
            <w:r w:rsidRPr="00F85A52">
              <w:rPr>
                <w:rFonts w:ascii="Times New Roman" w:hAnsi="Times New Roman"/>
                <w:b w:val="0"/>
                <w:sz w:val="22"/>
                <w:szCs w:val="22"/>
                <w:lang w:val="uk-UA"/>
              </w:rPr>
              <w:t xml:space="preserve">  профілактичних щеплень для попередження випадків сказу</w:t>
            </w:r>
          </w:p>
        </w:tc>
      </w:tr>
      <w:tr w:rsidR="002C0317" w:rsidRPr="00F85A52" w14:paraId="14F94B3A" w14:textId="77777777" w:rsidTr="0030676C">
        <w:trPr>
          <w:cantSplit/>
          <w:trHeight w:val="2158"/>
        </w:trPr>
        <w:tc>
          <w:tcPr>
            <w:tcW w:w="675" w:type="dxa"/>
            <w:tcBorders>
              <w:top w:val="single" w:sz="4" w:space="0" w:color="auto"/>
              <w:left w:val="single" w:sz="4" w:space="0" w:color="auto"/>
              <w:bottom w:val="single" w:sz="4" w:space="0" w:color="auto"/>
              <w:right w:val="single" w:sz="4" w:space="0" w:color="auto"/>
            </w:tcBorders>
          </w:tcPr>
          <w:p w14:paraId="776BF80E" w14:textId="77777777" w:rsidR="0008399C" w:rsidRPr="00F85A52" w:rsidRDefault="0008399C" w:rsidP="003F7C53">
            <w:pPr>
              <w:jc w:val="center"/>
              <w:rPr>
                <w:bCs/>
                <w:lang w:val="uk-UA"/>
              </w:rPr>
            </w:pPr>
          </w:p>
          <w:p w14:paraId="041833D7" w14:textId="77777777" w:rsidR="0008399C" w:rsidRPr="00F85A52" w:rsidRDefault="0008399C" w:rsidP="003F7C53">
            <w:pPr>
              <w:jc w:val="center"/>
              <w:rPr>
                <w:bCs/>
                <w:lang w:val="uk-UA"/>
              </w:rPr>
            </w:pPr>
            <w:r w:rsidRPr="00F85A52">
              <w:rPr>
                <w:bCs/>
                <w:lang w:val="uk-UA"/>
              </w:rPr>
              <w:t>4.</w:t>
            </w:r>
          </w:p>
        </w:tc>
        <w:tc>
          <w:tcPr>
            <w:tcW w:w="2986" w:type="dxa"/>
            <w:tcBorders>
              <w:top w:val="single" w:sz="4" w:space="0" w:color="auto"/>
              <w:left w:val="single" w:sz="4" w:space="0" w:color="auto"/>
              <w:bottom w:val="single" w:sz="4" w:space="0" w:color="auto"/>
              <w:right w:val="single" w:sz="4" w:space="0" w:color="auto"/>
            </w:tcBorders>
          </w:tcPr>
          <w:p w14:paraId="2F89713C" w14:textId="77777777" w:rsidR="0008399C" w:rsidRPr="00F85A52" w:rsidRDefault="0008399C" w:rsidP="00A319A9">
            <w:pPr>
              <w:tabs>
                <w:tab w:val="left" w:pos="567"/>
              </w:tabs>
              <w:rPr>
                <w:sz w:val="22"/>
                <w:szCs w:val="22"/>
                <w:lang w:val="uk-UA"/>
              </w:rPr>
            </w:pPr>
            <w:r w:rsidRPr="00F85A52">
              <w:rPr>
                <w:sz w:val="22"/>
                <w:szCs w:val="22"/>
                <w:lang w:val="uk-UA"/>
              </w:rPr>
              <w:t>Медикаментозне забезпечення учасників АТО/ООС, що проходять лікування в КНП «Долинська багатопрофільна лікарня»</w:t>
            </w:r>
          </w:p>
        </w:tc>
        <w:tc>
          <w:tcPr>
            <w:tcW w:w="1967" w:type="dxa"/>
            <w:tcBorders>
              <w:top w:val="single" w:sz="4" w:space="0" w:color="auto"/>
              <w:left w:val="single" w:sz="4" w:space="0" w:color="auto"/>
              <w:bottom w:val="single" w:sz="4" w:space="0" w:color="auto"/>
              <w:right w:val="single" w:sz="4" w:space="0" w:color="auto"/>
            </w:tcBorders>
          </w:tcPr>
          <w:p w14:paraId="46C9D221" w14:textId="77777777" w:rsidR="0008399C" w:rsidRPr="00F85A52" w:rsidRDefault="0008399C" w:rsidP="001016F7">
            <w:pPr>
              <w:pStyle w:val="1"/>
              <w:spacing w:before="0" w:after="0"/>
              <w:rPr>
                <w:rFonts w:ascii="Times New Roman" w:hAnsi="Times New Roman"/>
                <w:b w:val="0"/>
                <w:sz w:val="22"/>
                <w:szCs w:val="22"/>
                <w:lang w:val="uk-UA"/>
              </w:rPr>
            </w:pPr>
          </w:p>
          <w:p w14:paraId="478F12D4" w14:textId="66836C43" w:rsidR="00275B3B" w:rsidRPr="00F85A52" w:rsidRDefault="00275B3B"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КНП «Долинська багатопрофільна лікарня»</w:t>
            </w:r>
            <w:r w:rsidR="00DC0CC1" w:rsidRPr="00F85A52">
              <w:rPr>
                <w:rFonts w:ascii="Times New Roman" w:hAnsi="Times New Roman"/>
                <w:b w:val="0"/>
                <w:sz w:val="22"/>
                <w:szCs w:val="22"/>
                <w:lang w:val="uk-UA"/>
              </w:rPr>
              <w:t xml:space="preserve"> </w:t>
            </w:r>
            <w:r w:rsidRPr="00F85A52">
              <w:rPr>
                <w:rFonts w:ascii="Times New Roman" w:hAnsi="Times New Roman"/>
                <w:b w:val="0"/>
                <w:sz w:val="22"/>
                <w:szCs w:val="22"/>
                <w:lang w:val="uk-UA"/>
              </w:rPr>
              <w:t>Долинської міської ради Івано-Франківської області</w:t>
            </w:r>
          </w:p>
          <w:p w14:paraId="56D23CDC" w14:textId="77777777" w:rsidR="0008399C" w:rsidRPr="00F85A52" w:rsidRDefault="0008399C" w:rsidP="00275B3B">
            <w:pPr>
              <w:pStyle w:val="1"/>
              <w:spacing w:before="0" w:after="0"/>
              <w:jc w:val="center"/>
              <w:rPr>
                <w:rFonts w:ascii="Times New Roman" w:hAnsi="Times New Roman"/>
                <w:b w:val="0"/>
                <w:sz w:val="22"/>
                <w:szCs w:val="22"/>
                <w:lang w:val="uk-UA"/>
              </w:rPr>
            </w:pPr>
          </w:p>
          <w:p w14:paraId="5A75A8B3" w14:textId="77777777" w:rsidR="0008399C" w:rsidRPr="00F85A52" w:rsidRDefault="0008399C" w:rsidP="00275B3B">
            <w:pPr>
              <w:pStyle w:val="1"/>
              <w:spacing w:before="0" w:after="0"/>
              <w:rPr>
                <w:rFonts w:ascii="Times New Roman" w:hAnsi="Times New Roman"/>
                <w:b w:val="0"/>
                <w:sz w:val="22"/>
                <w:szCs w:val="22"/>
                <w:lang w:val="uk-UA"/>
              </w:rPr>
            </w:pPr>
          </w:p>
          <w:p w14:paraId="0AF86617" w14:textId="77777777" w:rsidR="00C214EE" w:rsidRPr="00F85A52" w:rsidRDefault="00C214EE" w:rsidP="00C214EE">
            <w:pPr>
              <w:rPr>
                <w:lang w:val="uk-UA"/>
              </w:rPr>
            </w:pPr>
          </w:p>
        </w:tc>
        <w:tc>
          <w:tcPr>
            <w:tcW w:w="1312" w:type="dxa"/>
            <w:gridSpan w:val="2"/>
            <w:tcBorders>
              <w:top w:val="single" w:sz="4" w:space="0" w:color="auto"/>
              <w:left w:val="single" w:sz="4" w:space="0" w:color="auto"/>
              <w:bottom w:val="single" w:sz="4" w:space="0" w:color="auto"/>
              <w:right w:val="single" w:sz="4" w:space="0" w:color="auto"/>
            </w:tcBorders>
          </w:tcPr>
          <w:p w14:paraId="767143A3" w14:textId="77777777" w:rsidR="0008399C" w:rsidRPr="00F85A52" w:rsidRDefault="0008399C" w:rsidP="00275B3B">
            <w:pPr>
              <w:pStyle w:val="1"/>
              <w:spacing w:before="0" w:after="0"/>
              <w:jc w:val="center"/>
              <w:rPr>
                <w:rFonts w:ascii="Times New Roman" w:hAnsi="Times New Roman"/>
                <w:b w:val="0"/>
                <w:sz w:val="22"/>
                <w:szCs w:val="22"/>
                <w:lang w:val="uk-UA"/>
              </w:rPr>
            </w:pPr>
          </w:p>
          <w:p w14:paraId="723CC8C3" w14:textId="77777777" w:rsidR="0008399C" w:rsidRPr="00F85A52" w:rsidRDefault="0008399C"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20EEC71F" w14:textId="77777777" w:rsidR="0008399C" w:rsidRPr="00F85A52" w:rsidRDefault="0008399C"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роки</w:t>
            </w:r>
          </w:p>
        </w:tc>
        <w:tc>
          <w:tcPr>
            <w:tcW w:w="1390" w:type="dxa"/>
            <w:tcBorders>
              <w:top w:val="single" w:sz="4" w:space="0" w:color="auto"/>
              <w:left w:val="single" w:sz="4" w:space="0" w:color="auto"/>
              <w:bottom w:val="single" w:sz="4" w:space="0" w:color="auto"/>
              <w:right w:val="single" w:sz="4" w:space="0" w:color="auto"/>
            </w:tcBorders>
          </w:tcPr>
          <w:p w14:paraId="0359A17E" w14:textId="77777777" w:rsidR="0008399C" w:rsidRPr="00F85A52" w:rsidRDefault="0008399C" w:rsidP="00275B3B">
            <w:pPr>
              <w:pStyle w:val="1"/>
              <w:spacing w:before="0" w:after="0"/>
              <w:jc w:val="center"/>
              <w:rPr>
                <w:rFonts w:ascii="Times New Roman" w:hAnsi="Times New Roman"/>
                <w:b w:val="0"/>
                <w:sz w:val="22"/>
                <w:szCs w:val="22"/>
                <w:lang w:val="uk-UA"/>
              </w:rPr>
            </w:pPr>
          </w:p>
          <w:p w14:paraId="20951F37" w14:textId="77777777" w:rsidR="0008399C" w:rsidRPr="00F85A52" w:rsidRDefault="0008399C"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13DB3C8D" w14:textId="77777777" w:rsidR="0008399C" w:rsidRPr="00F85A52" w:rsidRDefault="0008399C"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В т.ч.:</w:t>
            </w:r>
          </w:p>
          <w:p w14:paraId="5CAEB035" w14:textId="77777777" w:rsidR="0008399C" w:rsidRPr="00F85A52" w:rsidRDefault="0008399C" w:rsidP="00275B3B">
            <w:pPr>
              <w:jc w:val="center"/>
              <w:rPr>
                <w:sz w:val="22"/>
                <w:szCs w:val="22"/>
                <w:lang w:val="uk-UA"/>
              </w:rPr>
            </w:pPr>
            <w:r w:rsidRPr="00F85A52">
              <w:rPr>
                <w:sz w:val="22"/>
                <w:szCs w:val="22"/>
                <w:lang w:val="uk-UA"/>
              </w:rPr>
              <w:t>2021</w:t>
            </w:r>
          </w:p>
          <w:p w14:paraId="34AAC9EE" w14:textId="77777777" w:rsidR="0008399C" w:rsidRPr="00F85A52" w:rsidRDefault="0008399C"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2022</w:t>
            </w:r>
          </w:p>
          <w:p w14:paraId="17117FC9" w14:textId="77777777" w:rsidR="0008399C" w:rsidRPr="00F85A52" w:rsidRDefault="0008399C" w:rsidP="00275B3B">
            <w:pPr>
              <w:jc w:val="center"/>
              <w:rPr>
                <w:sz w:val="22"/>
                <w:szCs w:val="22"/>
                <w:lang w:val="uk-UA"/>
              </w:rPr>
            </w:pPr>
            <w:r w:rsidRPr="00F85A52">
              <w:rPr>
                <w:sz w:val="22"/>
                <w:szCs w:val="22"/>
                <w:lang w:val="uk-UA"/>
              </w:rPr>
              <w:t>2023</w:t>
            </w:r>
          </w:p>
          <w:p w14:paraId="15601112" w14:textId="77777777" w:rsidR="0008399C" w:rsidRPr="00F85A52" w:rsidRDefault="0008399C" w:rsidP="00275B3B">
            <w:pPr>
              <w:jc w:val="center"/>
              <w:rPr>
                <w:sz w:val="22"/>
                <w:szCs w:val="22"/>
                <w:lang w:val="uk-UA"/>
              </w:rPr>
            </w:pPr>
            <w:r w:rsidRPr="00F85A52">
              <w:rPr>
                <w:sz w:val="22"/>
                <w:szCs w:val="22"/>
                <w:lang w:val="uk-UA"/>
              </w:rPr>
              <w:t>2024</w:t>
            </w:r>
          </w:p>
          <w:p w14:paraId="217BAB38" w14:textId="77777777" w:rsidR="0008399C" w:rsidRPr="00F85A52" w:rsidRDefault="0008399C" w:rsidP="00275B3B">
            <w:pPr>
              <w:pStyle w:val="1"/>
              <w:spacing w:before="0" w:after="0"/>
              <w:jc w:val="center"/>
              <w:rPr>
                <w:rFonts w:ascii="Times New Roman" w:hAnsi="Times New Roman"/>
                <w:b w:val="0"/>
                <w:sz w:val="22"/>
                <w:szCs w:val="22"/>
                <w:lang w:val="uk-UA"/>
              </w:rPr>
            </w:pPr>
          </w:p>
          <w:p w14:paraId="2064485B" w14:textId="77777777" w:rsidR="0008399C" w:rsidRPr="00F85A52" w:rsidRDefault="0008399C" w:rsidP="00275B3B">
            <w:pPr>
              <w:pStyle w:val="1"/>
              <w:spacing w:before="0" w:after="0"/>
              <w:rPr>
                <w:rFonts w:ascii="Times New Roman" w:hAnsi="Times New Roman"/>
                <w:b w:val="0"/>
                <w:sz w:val="22"/>
                <w:szCs w:val="22"/>
                <w:lang w:val="uk-UA"/>
              </w:rPr>
            </w:pPr>
          </w:p>
        </w:tc>
        <w:tc>
          <w:tcPr>
            <w:tcW w:w="941" w:type="dxa"/>
            <w:tcBorders>
              <w:top w:val="single" w:sz="4" w:space="0" w:color="auto"/>
              <w:left w:val="single" w:sz="4" w:space="0" w:color="auto"/>
              <w:bottom w:val="single" w:sz="4" w:space="0" w:color="auto"/>
              <w:right w:val="single" w:sz="4" w:space="0" w:color="auto"/>
            </w:tcBorders>
          </w:tcPr>
          <w:p w14:paraId="423889B3" w14:textId="77777777" w:rsidR="0008399C" w:rsidRPr="00F85A52" w:rsidRDefault="0008399C" w:rsidP="00275B3B">
            <w:pPr>
              <w:jc w:val="center"/>
              <w:rPr>
                <w:sz w:val="22"/>
                <w:szCs w:val="22"/>
                <w:lang w:val="uk-UA"/>
              </w:rPr>
            </w:pPr>
          </w:p>
          <w:p w14:paraId="0E076C2D" w14:textId="77777777" w:rsidR="0008399C" w:rsidRPr="00F85A52" w:rsidRDefault="00093937" w:rsidP="00275B3B">
            <w:pPr>
              <w:jc w:val="center"/>
              <w:rPr>
                <w:sz w:val="22"/>
                <w:szCs w:val="22"/>
                <w:lang w:val="uk-UA"/>
              </w:rPr>
            </w:pPr>
            <w:r w:rsidRPr="00F85A52">
              <w:rPr>
                <w:sz w:val="22"/>
                <w:szCs w:val="22"/>
                <w:lang w:val="uk-UA"/>
              </w:rPr>
              <w:t>66</w:t>
            </w:r>
            <w:r w:rsidR="0008399C" w:rsidRPr="00F85A52">
              <w:rPr>
                <w:sz w:val="22"/>
                <w:szCs w:val="22"/>
                <w:lang w:val="uk-UA"/>
              </w:rPr>
              <w:t>0,0</w:t>
            </w:r>
          </w:p>
          <w:p w14:paraId="4DCDAD26" w14:textId="77777777" w:rsidR="0008399C" w:rsidRPr="00F85A52" w:rsidRDefault="0008399C" w:rsidP="00275B3B">
            <w:pPr>
              <w:jc w:val="center"/>
              <w:rPr>
                <w:sz w:val="22"/>
                <w:szCs w:val="22"/>
                <w:lang w:val="uk-UA"/>
              </w:rPr>
            </w:pPr>
          </w:p>
          <w:p w14:paraId="66786A7C" w14:textId="77777777" w:rsidR="0008399C" w:rsidRPr="00F85A52" w:rsidRDefault="00093937" w:rsidP="00275B3B">
            <w:pPr>
              <w:jc w:val="center"/>
              <w:rPr>
                <w:sz w:val="22"/>
                <w:szCs w:val="22"/>
                <w:lang w:val="uk-UA"/>
              </w:rPr>
            </w:pPr>
            <w:r w:rsidRPr="00F85A52">
              <w:rPr>
                <w:sz w:val="22"/>
                <w:szCs w:val="22"/>
                <w:lang w:val="uk-UA"/>
              </w:rPr>
              <w:t>60,0</w:t>
            </w:r>
          </w:p>
          <w:p w14:paraId="349A1587" w14:textId="77777777" w:rsidR="0008399C" w:rsidRPr="00F85A52" w:rsidRDefault="0008399C" w:rsidP="00275B3B">
            <w:pPr>
              <w:jc w:val="center"/>
              <w:rPr>
                <w:sz w:val="22"/>
                <w:szCs w:val="22"/>
                <w:lang w:val="uk-UA"/>
              </w:rPr>
            </w:pPr>
            <w:r w:rsidRPr="00F85A52">
              <w:rPr>
                <w:sz w:val="22"/>
                <w:szCs w:val="22"/>
                <w:lang w:val="uk-UA"/>
              </w:rPr>
              <w:t>200,0</w:t>
            </w:r>
          </w:p>
          <w:p w14:paraId="1638A6E6" w14:textId="77777777" w:rsidR="0008399C" w:rsidRPr="00F85A52" w:rsidRDefault="0008399C" w:rsidP="00275B3B">
            <w:pPr>
              <w:jc w:val="center"/>
              <w:rPr>
                <w:sz w:val="22"/>
                <w:szCs w:val="22"/>
                <w:lang w:val="uk-UA"/>
              </w:rPr>
            </w:pPr>
            <w:r w:rsidRPr="00F85A52">
              <w:rPr>
                <w:sz w:val="22"/>
                <w:szCs w:val="22"/>
                <w:lang w:val="uk-UA"/>
              </w:rPr>
              <w:t>200,0</w:t>
            </w:r>
          </w:p>
          <w:p w14:paraId="16678AA4" w14:textId="77777777" w:rsidR="0008399C" w:rsidRPr="00F85A52" w:rsidRDefault="0008399C" w:rsidP="00275B3B">
            <w:pPr>
              <w:jc w:val="center"/>
              <w:rPr>
                <w:sz w:val="22"/>
                <w:szCs w:val="22"/>
                <w:lang w:val="uk-UA"/>
              </w:rPr>
            </w:pPr>
            <w:r w:rsidRPr="00F85A52">
              <w:rPr>
                <w:sz w:val="22"/>
                <w:szCs w:val="22"/>
                <w:lang w:val="uk-UA"/>
              </w:rPr>
              <w:t>200,0</w:t>
            </w:r>
          </w:p>
        </w:tc>
        <w:tc>
          <w:tcPr>
            <w:tcW w:w="1185" w:type="dxa"/>
            <w:tcBorders>
              <w:top w:val="single" w:sz="4" w:space="0" w:color="auto"/>
              <w:left w:val="single" w:sz="4" w:space="0" w:color="auto"/>
              <w:bottom w:val="single" w:sz="4" w:space="0" w:color="auto"/>
              <w:right w:val="single" w:sz="4" w:space="0" w:color="auto"/>
            </w:tcBorders>
          </w:tcPr>
          <w:p w14:paraId="1D3E7B30" w14:textId="77777777" w:rsidR="0008399C" w:rsidRPr="00F85A52" w:rsidRDefault="0008399C" w:rsidP="00275B3B">
            <w:pPr>
              <w:pStyle w:val="1"/>
              <w:spacing w:before="0" w:after="0"/>
              <w:jc w:val="center"/>
              <w:rPr>
                <w:rFonts w:ascii="Times New Roman" w:hAnsi="Times New Roman"/>
                <w:b w:val="0"/>
                <w:sz w:val="22"/>
                <w:szCs w:val="22"/>
                <w:lang w:val="uk-UA"/>
              </w:rPr>
            </w:pPr>
          </w:p>
          <w:p w14:paraId="0108B077" w14:textId="77777777" w:rsidR="0008399C" w:rsidRPr="00F85A52" w:rsidRDefault="0008399C" w:rsidP="00275B3B">
            <w:pPr>
              <w:jc w:val="center"/>
              <w:rPr>
                <w:lang w:val="uk-UA"/>
              </w:rPr>
            </w:pPr>
            <w:r w:rsidRPr="00F85A52">
              <w:rPr>
                <w:lang w:val="uk-UA"/>
              </w:rPr>
              <w:t>-</w:t>
            </w:r>
          </w:p>
          <w:p w14:paraId="45667868" w14:textId="77777777" w:rsidR="0008399C" w:rsidRPr="00F85A52" w:rsidRDefault="0008399C" w:rsidP="00275B3B">
            <w:pPr>
              <w:jc w:val="center"/>
              <w:rPr>
                <w:lang w:val="uk-UA"/>
              </w:rPr>
            </w:pPr>
          </w:p>
          <w:p w14:paraId="072609F3" w14:textId="77777777" w:rsidR="0008399C" w:rsidRPr="00F85A52" w:rsidRDefault="0008399C" w:rsidP="00275B3B">
            <w:pPr>
              <w:jc w:val="center"/>
              <w:rPr>
                <w:lang w:val="uk-UA"/>
              </w:rPr>
            </w:pPr>
            <w:r w:rsidRPr="00F85A52">
              <w:rPr>
                <w:lang w:val="uk-UA"/>
              </w:rPr>
              <w:t>-</w:t>
            </w:r>
          </w:p>
          <w:p w14:paraId="595857E3" w14:textId="77777777" w:rsidR="0008399C" w:rsidRPr="00F85A52" w:rsidRDefault="0008399C" w:rsidP="00275B3B">
            <w:pPr>
              <w:jc w:val="center"/>
              <w:rPr>
                <w:lang w:val="uk-UA"/>
              </w:rPr>
            </w:pPr>
            <w:r w:rsidRPr="00F85A52">
              <w:rPr>
                <w:lang w:val="uk-UA"/>
              </w:rPr>
              <w:t>-</w:t>
            </w:r>
          </w:p>
          <w:p w14:paraId="2D308A8A" w14:textId="77777777" w:rsidR="0008399C" w:rsidRPr="00F85A52" w:rsidRDefault="0008399C" w:rsidP="00275B3B">
            <w:pPr>
              <w:jc w:val="center"/>
              <w:rPr>
                <w:lang w:val="uk-UA"/>
              </w:rPr>
            </w:pPr>
            <w:r w:rsidRPr="00F85A52">
              <w:rPr>
                <w:lang w:val="uk-UA"/>
              </w:rPr>
              <w:t>-</w:t>
            </w:r>
          </w:p>
          <w:p w14:paraId="3A3F9943" w14:textId="77777777" w:rsidR="0008399C" w:rsidRPr="00F85A52" w:rsidRDefault="0008399C" w:rsidP="00275B3B">
            <w:pPr>
              <w:jc w:val="center"/>
              <w:rPr>
                <w:lang w:val="uk-UA"/>
              </w:rPr>
            </w:pPr>
            <w:r w:rsidRPr="00F85A52">
              <w:rPr>
                <w:lang w:val="uk-UA"/>
              </w:rPr>
              <w:t>-</w:t>
            </w:r>
          </w:p>
          <w:p w14:paraId="34E783F8" w14:textId="77777777" w:rsidR="0008399C" w:rsidRPr="00F85A52" w:rsidRDefault="0008399C" w:rsidP="00275B3B">
            <w:pPr>
              <w:jc w:val="center"/>
              <w:rPr>
                <w:lang w:val="uk-UA"/>
              </w:rPr>
            </w:pPr>
          </w:p>
        </w:tc>
        <w:tc>
          <w:tcPr>
            <w:tcW w:w="1276" w:type="dxa"/>
            <w:tcBorders>
              <w:top w:val="single" w:sz="4" w:space="0" w:color="auto"/>
              <w:left w:val="single" w:sz="4" w:space="0" w:color="auto"/>
              <w:bottom w:val="single" w:sz="4" w:space="0" w:color="auto"/>
              <w:right w:val="single" w:sz="4" w:space="0" w:color="auto"/>
            </w:tcBorders>
          </w:tcPr>
          <w:p w14:paraId="30BE98C3" w14:textId="77777777" w:rsidR="0008399C" w:rsidRPr="00F85A52" w:rsidRDefault="0008399C" w:rsidP="00275B3B">
            <w:pPr>
              <w:jc w:val="center"/>
              <w:rPr>
                <w:sz w:val="22"/>
                <w:szCs w:val="22"/>
                <w:lang w:val="uk-UA"/>
              </w:rPr>
            </w:pPr>
          </w:p>
          <w:p w14:paraId="1AF73840" w14:textId="77777777" w:rsidR="0008399C" w:rsidRPr="00F85A52" w:rsidRDefault="00093937" w:rsidP="00275B3B">
            <w:pPr>
              <w:jc w:val="center"/>
              <w:rPr>
                <w:sz w:val="22"/>
                <w:szCs w:val="22"/>
                <w:lang w:val="uk-UA"/>
              </w:rPr>
            </w:pPr>
            <w:r w:rsidRPr="00F85A52">
              <w:rPr>
                <w:sz w:val="22"/>
                <w:szCs w:val="22"/>
                <w:lang w:val="uk-UA"/>
              </w:rPr>
              <w:t>66</w:t>
            </w:r>
            <w:r w:rsidR="0008399C" w:rsidRPr="00F85A52">
              <w:rPr>
                <w:sz w:val="22"/>
                <w:szCs w:val="22"/>
                <w:lang w:val="uk-UA"/>
              </w:rPr>
              <w:t>0,0</w:t>
            </w:r>
          </w:p>
          <w:p w14:paraId="1935A6B3" w14:textId="77777777" w:rsidR="0008399C" w:rsidRPr="00F85A52" w:rsidRDefault="0008399C" w:rsidP="00275B3B">
            <w:pPr>
              <w:jc w:val="center"/>
              <w:rPr>
                <w:sz w:val="22"/>
                <w:szCs w:val="22"/>
                <w:lang w:val="uk-UA"/>
              </w:rPr>
            </w:pPr>
          </w:p>
          <w:p w14:paraId="3A48E463" w14:textId="77777777" w:rsidR="0008399C" w:rsidRPr="00F85A52" w:rsidRDefault="00093937" w:rsidP="00275B3B">
            <w:pPr>
              <w:jc w:val="center"/>
              <w:rPr>
                <w:sz w:val="22"/>
                <w:szCs w:val="22"/>
                <w:lang w:val="uk-UA"/>
              </w:rPr>
            </w:pPr>
            <w:r w:rsidRPr="00F85A52">
              <w:rPr>
                <w:sz w:val="22"/>
                <w:szCs w:val="22"/>
                <w:lang w:val="uk-UA"/>
              </w:rPr>
              <w:t>60,0</w:t>
            </w:r>
          </w:p>
          <w:p w14:paraId="196E8F1F" w14:textId="77777777" w:rsidR="0008399C" w:rsidRPr="00F85A52" w:rsidRDefault="0008399C" w:rsidP="00275B3B">
            <w:pPr>
              <w:jc w:val="center"/>
              <w:rPr>
                <w:sz w:val="22"/>
                <w:szCs w:val="22"/>
                <w:lang w:val="uk-UA"/>
              </w:rPr>
            </w:pPr>
            <w:r w:rsidRPr="00F85A52">
              <w:rPr>
                <w:sz w:val="22"/>
                <w:szCs w:val="22"/>
                <w:lang w:val="uk-UA"/>
              </w:rPr>
              <w:t>200,0</w:t>
            </w:r>
          </w:p>
          <w:p w14:paraId="417553FB" w14:textId="77777777" w:rsidR="0008399C" w:rsidRPr="00F85A52" w:rsidRDefault="0008399C" w:rsidP="00275B3B">
            <w:pPr>
              <w:jc w:val="center"/>
              <w:rPr>
                <w:sz w:val="22"/>
                <w:szCs w:val="22"/>
                <w:lang w:val="uk-UA"/>
              </w:rPr>
            </w:pPr>
            <w:r w:rsidRPr="00F85A52">
              <w:rPr>
                <w:sz w:val="22"/>
                <w:szCs w:val="22"/>
                <w:lang w:val="uk-UA"/>
              </w:rPr>
              <w:t>200,0</w:t>
            </w:r>
          </w:p>
          <w:p w14:paraId="4D23951B" w14:textId="77777777" w:rsidR="0008399C" w:rsidRPr="00F85A52" w:rsidRDefault="0008399C" w:rsidP="00275B3B">
            <w:pPr>
              <w:jc w:val="center"/>
              <w:rPr>
                <w:sz w:val="22"/>
                <w:szCs w:val="22"/>
                <w:lang w:val="uk-UA"/>
              </w:rPr>
            </w:pPr>
            <w:r w:rsidRPr="00F85A52">
              <w:rPr>
                <w:sz w:val="22"/>
                <w:szCs w:val="22"/>
                <w:lang w:val="uk-UA"/>
              </w:rPr>
              <w:t>200,0</w:t>
            </w:r>
          </w:p>
        </w:tc>
        <w:tc>
          <w:tcPr>
            <w:tcW w:w="1134" w:type="dxa"/>
            <w:tcBorders>
              <w:top w:val="single" w:sz="4" w:space="0" w:color="auto"/>
              <w:left w:val="single" w:sz="4" w:space="0" w:color="auto"/>
              <w:bottom w:val="single" w:sz="4" w:space="0" w:color="auto"/>
              <w:right w:val="single" w:sz="4" w:space="0" w:color="auto"/>
            </w:tcBorders>
          </w:tcPr>
          <w:p w14:paraId="691C0D3D" w14:textId="77777777" w:rsidR="0008399C" w:rsidRPr="00F85A52" w:rsidRDefault="0008399C" w:rsidP="00275B3B">
            <w:pPr>
              <w:pStyle w:val="1"/>
              <w:spacing w:before="0" w:after="0"/>
              <w:jc w:val="center"/>
              <w:rPr>
                <w:rFonts w:ascii="Times New Roman" w:hAnsi="Times New Roman"/>
                <w:b w:val="0"/>
                <w:sz w:val="22"/>
                <w:szCs w:val="22"/>
                <w:lang w:val="uk-UA"/>
              </w:rPr>
            </w:pPr>
          </w:p>
          <w:p w14:paraId="7434D498" w14:textId="77777777" w:rsidR="0008399C" w:rsidRPr="00F85A52" w:rsidRDefault="0008399C"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29CCB997" w14:textId="77777777" w:rsidR="0008399C" w:rsidRPr="00F85A52" w:rsidRDefault="0008399C" w:rsidP="00275B3B">
            <w:pPr>
              <w:pStyle w:val="1"/>
              <w:spacing w:before="0" w:after="0"/>
              <w:jc w:val="center"/>
              <w:rPr>
                <w:rFonts w:ascii="Times New Roman" w:hAnsi="Times New Roman"/>
                <w:b w:val="0"/>
                <w:sz w:val="22"/>
                <w:szCs w:val="22"/>
                <w:lang w:val="uk-UA"/>
              </w:rPr>
            </w:pPr>
          </w:p>
          <w:p w14:paraId="2DF89EC3" w14:textId="77777777" w:rsidR="0008399C" w:rsidRPr="00F85A52" w:rsidRDefault="0008399C"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35EF6E91" w14:textId="77777777" w:rsidR="0008399C" w:rsidRPr="00F85A52" w:rsidRDefault="0008399C" w:rsidP="00275B3B">
            <w:pPr>
              <w:jc w:val="center"/>
              <w:rPr>
                <w:lang w:val="uk-UA"/>
              </w:rPr>
            </w:pPr>
            <w:r w:rsidRPr="00F85A52">
              <w:rPr>
                <w:lang w:val="uk-UA"/>
              </w:rPr>
              <w:t>-</w:t>
            </w:r>
          </w:p>
          <w:p w14:paraId="3D716E58" w14:textId="77777777" w:rsidR="0008399C" w:rsidRPr="00F85A52" w:rsidRDefault="0008399C" w:rsidP="00275B3B">
            <w:pPr>
              <w:jc w:val="center"/>
              <w:rPr>
                <w:lang w:val="uk-UA"/>
              </w:rPr>
            </w:pPr>
            <w:r w:rsidRPr="00F85A52">
              <w:rPr>
                <w:lang w:val="uk-UA"/>
              </w:rPr>
              <w:t>-</w:t>
            </w:r>
          </w:p>
          <w:p w14:paraId="43A2EC40" w14:textId="77777777" w:rsidR="0008399C" w:rsidRPr="00F85A52" w:rsidRDefault="0008399C" w:rsidP="00275B3B">
            <w:pPr>
              <w:jc w:val="center"/>
              <w:rPr>
                <w:lang w:val="uk-UA"/>
              </w:rPr>
            </w:pPr>
            <w:r w:rsidRPr="00F85A52">
              <w:rPr>
                <w:lang w:val="uk-UA"/>
              </w:rPr>
              <w:t>-</w:t>
            </w:r>
          </w:p>
          <w:p w14:paraId="5C4E3BA0" w14:textId="77777777" w:rsidR="0008399C" w:rsidRPr="00F85A52" w:rsidRDefault="0008399C" w:rsidP="00275B3B">
            <w:pPr>
              <w:rPr>
                <w:lang w:val="uk-UA"/>
              </w:rPr>
            </w:pPr>
          </w:p>
          <w:p w14:paraId="405243F0" w14:textId="77777777" w:rsidR="0008399C" w:rsidRPr="00F85A52" w:rsidRDefault="0008399C" w:rsidP="00275B3B">
            <w:pPr>
              <w:pStyle w:val="1"/>
              <w:spacing w:before="0" w:after="0"/>
              <w:jc w:val="center"/>
              <w:rPr>
                <w:rFonts w:ascii="Times New Roman" w:hAnsi="Times New Roman"/>
                <w:b w:val="0"/>
                <w:sz w:val="22"/>
                <w:szCs w:val="22"/>
                <w:lang w:val="uk-UA"/>
              </w:rPr>
            </w:pPr>
          </w:p>
          <w:p w14:paraId="2F052DB9" w14:textId="77777777" w:rsidR="0008399C" w:rsidRPr="00F85A52" w:rsidRDefault="0008399C" w:rsidP="00275B3B">
            <w:pPr>
              <w:pStyle w:val="1"/>
              <w:spacing w:before="0" w:after="0"/>
              <w:rPr>
                <w:rFonts w:ascii="Times New Roman" w:hAnsi="Times New Roman"/>
                <w:b w:val="0"/>
                <w:sz w:val="22"/>
                <w:szCs w:val="22"/>
                <w:lang w:val="uk-UA"/>
              </w:rPr>
            </w:pPr>
          </w:p>
        </w:tc>
        <w:tc>
          <w:tcPr>
            <w:tcW w:w="2722" w:type="dxa"/>
            <w:tcBorders>
              <w:top w:val="single" w:sz="4" w:space="0" w:color="auto"/>
              <w:left w:val="single" w:sz="4" w:space="0" w:color="auto"/>
              <w:bottom w:val="single" w:sz="4" w:space="0" w:color="auto"/>
              <w:right w:val="single" w:sz="4" w:space="0" w:color="auto"/>
            </w:tcBorders>
          </w:tcPr>
          <w:p w14:paraId="74B7DC62" w14:textId="77777777" w:rsidR="0008399C" w:rsidRPr="00F85A52" w:rsidRDefault="0008399C" w:rsidP="003F7C53">
            <w:pPr>
              <w:pStyle w:val="1"/>
              <w:spacing w:before="0" w:after="0"/>
              <w:rPr>
                <w:rFonts w:ascii="Times New Roman" w:hAnsi="Times New Roman"/>
                <w:b w:val="0"/>
                <w:sz w:val="22"/>
                <w:szCs w:val="22"/>
                <w:lang w:val="uk-UA"/>
              </w:rPr>
            </w:pPr>
          </w:p>
          <w:p w14:paraId="4C8E950F" w14:textId="77777777" w:rsidR="0008399C" w:rsidRPr="00F85A52" w:rsidRDefault="00EA3B95" w:rsidP="003F7C53">
            <w:pPr>
              <w:pStyle w:val="1"/>
              <w:spacing w:before="0" w:after="0"/>
              <w:rPr>
                <w:rFonts w:ascii="Times New Roman" w:hAnsi="Times New Roman"/>
                <w:b w:val="0"/>
                <w:sz w:val="22"/>
                <w:szCs w:val="22"/>
                <w:lang w:val="uk-UA"/>
              </w:rPr>
            </w:pPr>
            <w:r w:rsidRPr="00F85A52">
              <w:rPr>
                <w:rFonts w:ascii="Times New Roman" w:hAnsi="Times New Roman"/>
                <w:b w:val="0"/>
                <w:sz w:val="22"/>
                <w:szCs w:val="22"/>
                <w:lang w:val="uk-UA"/>
              </w:rPr>
              <w:t>Відшкодуван</w:t>
            </w:r>
            <w:r w:rsidR="0008399C" w:rsidRPr="00F85A52">
              <w:rPr>
                <w:rFonts w:ascii="Times New Roman" w:hAnsi="Times New Roman"/>
                <w:b w:val="0"/>
                <w:sz w:val="22"/>
                <w:szCs w:val="22"/>
                <w:lang w:val="uk-UA"/>
              </w:rPr>
              <w:t xml:space="preserve">ня вартість медикаментів для лікування учасників АТО/ООС, зареєстрованих на території Долинської </w:t>
            </w:r>
            <w:r w:rsidR="00E956B0" w:rsidRPr="00F85A52">
              <w:rPr>
                <w:rFonts w:ascii="Times New Roman" w:hAnsi="Times New Roman"/>
                <w:b w:val="0"/>
                <w:sz w:val="22"/>
                <w:szCs w:val="22"/>
                <w:lang w:val="uk-UA"/>
              </w:rPr>
              <w:t xml:space="preserve"> міської </w:t>
            </w:r>
            <w:r w:rsidR="0008399C" w:rsidRPr="00F85A52">
              <w:rPr>
                <w:rFonts w:ascii="Times New Roman" w:hAnsi="Times New Roman"/>
                <w:b w:val="0"/>
                <w:sz w:val="22"/>
                <w:szCs w:val="22"/>
                <w:lang w:val="uk-UA"/>
              </w:rPr>
              <w:t>ОТГ</w:t>
            </w:r>
          </w:p>
        </w:tc>
      </w:tr>
      <w:tr w:rsidR="002C0317" w:rsidRPr="00F85A52" w14:paraId="6F2341EE" w14:textId="77777777" w:rsidTr="00DE23C4">
        <w:trPr>
          <w:cantSplit/>
          <w:trHeight w:val="1597"/>
        </w:trPr>
        <w:tc>
          <w:tcPr>
            <w:tcW w:w="675" w:type="dxa"/>
            <w:tcBorders>
              <w:top w:val="single" w:sz="4" w:space="0" w:color="auto"/>
              <w:left w:val="single" w:sz="4" w:space="0" w:color="auto"/>
              <w:bottom w:val="single" w:sz="4" w:space="0" w:color="auto"/>
              <w:right w:val="single" w:sz="4" w:space="0" w:color="auto"/>
            </w:tcBorders>
          </w:tcPr>
          <w:p w14:paraId="3AC79D54" w14:textId="77777777" w:rsidR="0008399C" w:rsidRPr="00F85A52" w:rsidRDefault="0008399C" w:rsidP="003F7C53">
            <w:pPr>
              <w:jc w:val="center"/>
              <w:rPr>
                <w:bCs/>
                <w:lang w:val="uk-UA"/>
              </w:rPr>
            </w:pPr>
          </w:p>
          <w:p w14:paraId="16EB6E45" w14:textId="77777777" w:rsidR="0008399C" w:rsidRPr="00F85A52" w:rsidRDefault="0008399C" w:rsidP="003F7C53">
            <w:pPr>
              <w:jc w:val="center"/>
              <w:rPr>
                <w:bCs/>
                <w:lang w:val="uk-UA"/>
              </w:rPr>
            </w:pPr>
            <w:r w:rsidRPr="00F85A52">
              <w:rPr>
                <w:bCs/>
                <w:lang w:val="uk-UA"/>
              </w:rPr>
              <w:t>5.</w:t>
            </w:r>
          </w:p>
        </w:tc>
        <w:tc>
          <w:tcPr>
            <w:tcW w:w="2986" w:type="dxa"/>
            <w:tcBorders>
              <w:top w:val="single" w:sz="4" w:space="0" w:color="auto"/>
              <w:left w:val="single" w:sz="4" w:space="0" w:color="auto"/>
              <w:bottom w:val="single" w:sz="4" w:space="0" w:color="auto"/>
              <w:right w:val="single" w:sz="4" w:space="0" w:color="auto"/>
            </w:tcBorders>
          </w:tcPr>
          <w:p w14:paraId="60F1FCDE" w14:textId="77777777" w:rsidR="001016F7" w:rsidRPr="00F85A52" w:rsidRDefault="001016F7" w:rsidP="00921547">
            <w:pPr>
              <w:rPr>
                <w:sz w:val="22"/>
                <w:szCs w:val="22"/>
                <w:lang w:val="uk-UA"/>
              </w:rPr>
            </w:pPr>
          </w:p>
          <w:p w14:paraId="3E7ECC81" w14:textId="77777777" w:rsidR="0008399C" w:rsidRPr="00F85A52" w:rsidRDefault="0008399C" w:rsidP="00921547">
            <w:pPr>
              <w:rPr>
                <w:sz w:val="22"/>
                <w:szCs w:val="22"/>
                <w:lang w:val="uk-UA"/>
              </w:rPr>
            </w:pPr>
            <w:r w:rsidRPr="00F85A52">
              <w:rPr>
                <w:sz w:val="22"/>
                <w:szCs w:val="22"/>
                <w:lang w:val="uk-UA"/>
              </w:rPr>
              <w:t>Забезпечення невідкладної допомоги при кровотечах під час пологів у КНП «Долинська багатопрофільна лікарня»</w:t>
            </w:r>
          </w:p>
        </w:tc>
        <w:tc>
          <w:tcPr>
            <w:tcW w:w="1967" w:type="dxa"/>
            <w:tcBorders>
              <w:top w:val="single" w:sz="4" w:space="0" w:color="auto"/>
              <w:left w:val="single" w:sz="4" w:space="0" w:color="auto"/>
              <w:bottom w:val="single" w:sz="4" w:space="0" w:color="auto"/>
              <w:right w:val="single" w:sz="4" w:space="0" w:color="auto"/>
            </w:tcBorders>
          </w:tcPr>
          <w:p w14:paraId="2178545F" w14:textId="77777777" w:rsidR="0008399C" w:rsidRPr="00F85A52" w:rsidRDefault="0008399C" w:rsidP="00275B3B">
            <w:pPr>
              <w:pStyle w:val="1"/>
              <w:spacing w:before="0" w:after="0"/>
              <w:jc w:val="center"/>
              <w:rPr>
                <w:rFonts w:ascii="Times New Roman" w:hAnsi="Times New Roman"/>
                <w:b w:val="0"/>
                <w:sz w:val="22"/>
                <w:szCs w:val="22"/>
                <w:lang w:val="uk-UA"/>
              </w:rPr>
            </w:pPr>
          </w:p>
          <w:p w14:paraId="20497C62" w14:textId="0F8ADA23" w:rsidR="00275B3B" w:rsidRPr="00F85A52" w:rsidRDefault="00275B3B"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КНП «Долинська багатопрофільна лікарня»</w:t>
            </w:r>
            <w:r w:rsidR="00FA6AE8" w:rsidRPr="00F85A52">
              <w:rPr>
                <w:rFonts w:ascii="Times New Roman" w:hAnsi="Times New Roman"/>
                <w:b w:val="0"/>
                <w:sz w:val="22"/>
                <w:szCs w:val="22"/>
                <w:lang w:val="uk-UA"/>
              </w:rPr>
              <w:t xml:space="preserve"> </w:t>
            </w:r>
            <w:r w:rsidRPr="00F85A52">
              <w:rPr>
                <w:rFonts w:ascii="Times New Roman" w:hAnsi="Times New Roman"/>
                <w:b w:val="0"/>
                <w:sz w:val="22"/>
                <w:szCs w:val="22"/>
                <w:lang w:val="uk-UA"/>
              </w:rPr>
              <w:t>Долинської міської ради Івано-Франківської області</w:t>
            </w:r>
          </w:p>
          <w:p w14:paraId="3E357419" w14:textId="77777777" w:rsidR="0008399C" w:rsidRPr="00F85A52" w:rsidRDefault="0008399C" w:rsidP="00275B3B">
            <w:pPr>
              <w:pStyle w:val="1"/>
              <w:spacing w:before="0" w:after="0"/>
              <w:rPr>
                <w:rFonts w:ascii="Times New Roman" w:hAnsi="Times New Roman"/>
                <w:b w:val="0"/>
                <w:sz w:val="22"/>
                <w:szCs w:val="22"/>
                <w:lang w:val="uk-UA"/>
              </w:rPr>
            </w:pPr>
          </w:p>
          <w:p w14:paraId="26750494" w14:textId="77777777" w:rsidR="00AA5A9D" w:rsidRPr="00F85A52" w:rsidRDefault="00AA5A9D" w:rsidP="00C214EE">
            <w:pPr>
              <w:rPr>
                <w:lang w:val="uk-UA"/>
              </w:rPr>
            </w:pPr>
          </w:p>
          <w:p w14:paraId="723D67BF" w14:textId="77777777" w:rsidR="00043B84" w:rsidRPr="00F85A52" w:rsidRDefault="00043B84" w:rsidP="00C214EE">
            <w:pPr>
              <w:rPr>
                <w:lang w:val="uk-UA"/>
              </w:rPr>
            </w:pPr>
          </w:p>
          <w:p w14:paraId="38C1FD41" w14:textId="77777777" w:rsidR="00043B84" w:rsidRPr="00F85A52" w:rsidRDefault="00043B84" w:rsidP="00C214EE">
            <w:pPr>
              <w:rPr>
                <w:lang w:val="uk-UA"/>
              </w:rPr>
            </w:pPr>
          </w:p>
          <w:p w14:paraId="051D6BA0" w14:textId="77777777" w:rsidR="00AA5A9D" w:rsidRPr="00F85A52" w:rsidRDefault="00AA5A9D" w:rsidP="00C214EE">
            <w:pPr>
              <w:rPr>
                <w:lang w:val="uk-UA"/>
              </w:rPr>
            </w:pPr>
          </w:p>
        </w:tc>
        <w:tc>
          <w:tcPr>
            <w:tcW w:w="1312" w:type="dxa"/>
            <w:gridSpan w:val="2"/>
            <w:tcBorders>
              <w:top w:val="single" w:sz="4" w:space="0" w:color="auto"/>
              <w:left w:val="single" w:sz="4" w:space="0" w:color="auto"/>
              <w:bottom w:val="single" w:sz="4" w:space="0" w:color="auto"/>
              <w:right w:val="single" w:sz="4" w:space="0" w:color="auto"/>
            </w:tcBorders>
          </w:tcPr>
          <w:p w14:paraId="54B697C4" w14:textId="77777777" w:rsidR="0008399C" w:rsidRPr="00F85A52" w:rsidRDefault="0008399C" w:rsidP="00275B3B">
            <w:pPr>
              <w:pStyle w:val="1"/>
              <w:spacing w:before="0" w:after="0"/>
              <w:jc w:val="center"/>
              <w:rPr>
                <w:rFonts w:ascii="Times New Roman" w:hAnsi="Times New Roman"/>
                <w:b w:val="0"/>
                <w:sz w:val="22"/>
                <w:szCs w:val="22"/>
                <w:lang w:val="uk-UA"/>
              </w:rPr>
            </w:pPr>
          </w:p>
          <w:p w14:paraId="7BE90E58" w14:textId="77777777" w:rsidR="0008399C" w:rsidRPr="00F85A52" w:rsidRDefault="0008399C"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36D8457F" w14:textId="77777777" w:rsidR="0008399C" w:rsidRPr="00F85A52" w:rsidRDefault="0008399C"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роки</w:t>
            </w:r>
          </w:p>
        </w:tc>
        <w:tc>
          <w:tcPr>
            <w:tcW w:w="1390" w:type="dxa"/>
            <w:tcBorders>
              <w:top w:val="single" w:sz="4" w:space="0" w:color="auto"/>
              <w:left w:val="single" w:sz="4" w:space="0" w:color="auto"/>
              <w:bottom w:val="single" w:sz="4" w:space="0" w:color="auto"/>
              <w:right w:val="single" w:sz="4" w:space="0" w:color="auto"/>
            </w:tcBorders>
          </w:tcPr>
          <w:p w14:paraId="21EEF8F9" w14:textId="77777777" w:rsidR="0008399C" w:rsidRPr="00F85A52" w:rsidRDefault="0008399C" w:rsidP="00275B3B">
            <w:pPr>
              <w:pStyle w:val="1"/>
              <w:spacing w:before="0" w:after="0"/>
              <w:jc w:val="center"/>
              <w:rPr>
                <w:rFonts w:ascii="Times New Roman" w:hAnsi="Times New Roman"/>
                <w:b w:val="0"/>
                <w:sz w:val="22"/>
                <w:szCs w:val="22"/>
                <w:lang w:val="uk-UA"/>
              </w:rPr>
            </w:pPr>
          </w:p>
          <w:p w14:paraId="67D22825" w14:textId="77777777" w:rsidR="0008399C" w:rsidRPr="00F85A52" w:rsidRDefault="0008399C"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045AFC6B" w14:textId="77777777" w:rsidR="0008399C" w:rsidRPr="00F85A52" w:rsidRDefault="0008399C"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В т.ч.:</w:t>
            </w:r>
          </w:p>
          <w:p w14:paraId="31925AB5" w14:textId="77777777" w:rsidR="0008399C" w:rsidRPr="00F85A52" w:rsidRDefault="0008399C" w:rsidP="00275B3B">
            <w:pPr>
              <w:jc w:val="center"/>
              <w:rPr>
                <w:sz w:val="22"/>
                <w:szCs w:val="22"/>
                <w:lang w:val="uk-UA"/>
              </w:rPr>
            </w:pPr>
            <w:r w:rsidRPr="00F85A52">
              <w:rPr>
                <w:sz w:val="22"/>
                <w:szCs w:val="22"/>
                <w:lang w:val="uk-UA"/>
              </w:rPr>
              <w:t>2021</w:t>
            </w:r>
          </w:p>
          <w:p w14:paraId="56AE9051" w14:textId="77777777" w:rsidR="0008399C" w:rsidRPr="00F85A52" w:rsidRDefault="0008399C"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2022</w:t>
            </w:r>
          </w:p>
          <w:p w14:paraId="01E366F8" w14:textId="77777777" w:rsidR="0008399C" w:rsidRPr="00F85A52" w:rsidRDefault="0008399C" w:rsidP="00275B3B">
            <w:pPr>
              <w:jc w:val="center"/>
              <w:rPr>
                <w:sz w:val="22"/>
                <w:szCs w:val="22"/>
                <w:lang w:val="uk-UA"/>
              </w:rPr>
            </w:pPr>
            <w:r w:rsidRPr="00F85A52">
              <w:rPr>
                <w:sz w:val="22"/>
                <w:szCs w:val="22"/>
                <w:lang w:val="uk-UA"/>
              </w:rPr>
              <w:t>2023</w:t>
            </w:r>
          </w:p>
          <w:p w14:paraId="0BF1EF05" w14:textId="77777777" w:rsidR="0008399C" w:rsidRPr="00F85A52" w:rsidRDefault="0008399C" w:rsidP="00275B3B">
            <w:pPr>
              <w:jc w:val="center"/>
              <w:rPr>
                <w:sz w:val="22"/>
                <w:szCs w:val="22"/>
                <w:lang w:val="uk-UA"/>
              </w:rPr>
            </w:pPr>
            <w:r w:rsidRPr="00F85A52">
              <w:rPr>
                <w:sz w:val="22"/>
                <w:szCs w:val="22"/>
                <w:lang w:val="uk-UA"/>
              </w:rPr>
              <w:t>2024</w:t>
            </w:r>
          </w:p>
          <w:p w14:paraId="5B6B4BC3" w14:textId="77777777" w:rsidR="0008399C" w:rsidRPr="00F85A52" w:rsidRDefault="0008399C" w:rsidP="00275B3B">
            <w:pPr>
              <w:pStyle w:val="1"/>
              <w:spacing w:before="0" w:after="0"/>
              <w:jc w:val="center"/>
              <w:rPr>
                <w:rFonts w:ascii="Times New Roman" w:hAnsi="Times New Roman"/>
                <w:b w:val="0"/>
                <w:sz w:val="22"/>
                <w:szCs w:val="22"/>
                <w:lang w:val="uk-UA"/>
              </w:rPr>
            </w:pPr>
          </w:p>
          <w:p w14:paraId="3E466A79" w14:textId="77777777" w:rsidR="0008399C" w:rsidRPr="00F85A52" w:rsidRDefault="0008399C" w:rsidP="00275B3B">
            <w:pPr>
              <w:pStyle w:val="1"/>
              <w:spacing w:before="0" w:after="0"/>
              <w:rPr>
                <w:rFonts w:ascii="Times New Roman" w:hAnsi="Times New Roman"/>
                <w:b w:val="0"/>
                <w:sz w:val="22"/>
                <w:szCs w:val="22"/>
                <w:lang w:val="uk-UA"/>
              </w:rPr>
            </w:pPr>
          </w:p>
        </w:tc>
        <w:tc>
          <w:tcPr>
            <w:tcW w:w="941" w:type="dxa"/>
            <w:tcBorders>
              <w:top w:val="single" w:sz="4" w:space="0" w:color="auto"/>
              <w:left w:val="single" w:sz="4" w:space="0" w:color="auto"/>
              <w:bottom w:val="single" w:sz="4" w:space="0" w:color="auto"/>
              <w:right w:val="single" w:sz="4" w:space="0" w:color="auto"/>
            </w:tcBorders>
          </w:tcPr>
          <w:p w14:paraId="2E6F6B11" w14:textId="77777777" w:rsidR="0008399C" w:rsidRPr="00F85A52" w:rsidRDefault="0008399C" w:rsidP="00275B3B">
            <w:pPr>
              <w:pStyle w:val="1"/>
              <w:spacing w:before="0" w:after="0"/>
              <w:jc w:val="center"/>
              <w:rPr>
                <w:rFonts w:ascii="Times New Roman" w:hAnsi="Times New Roman"/>
                <w:b w:val="0"/>
                <w:sz w:val="22"/>
                <w:szCs w:val="22"/>
                <w:lang w:val="uk-UA"/>
              </w:rPr>
            </w:pPr>
          </w:p>
          <w:p w14:paraId="036B2D1E" w14:textId="77777777" w:rsidR="0008399C" w:rsidRPr="00F85A52" w:rsidRDefault="0008399C" w:rsidP="00275B3B">
            <w:pPr>
              <w:jc w:val="center"/>
              <w:rPr>
                <w:sz w:val="22"/>
                <w:szCs w:val="22"/>
                <w:lang w:val="uk-UA"/>
              </w:rPr>
            </w:pPr>
            <w:r w:rsidRPr="00F85A52">
              <w:rPr>
                <w:sz w:val="22"/>
                <w:szCs w:val="22"/>
                <w:lang w:val="uk-UA"/>
              </w:rPr>
              <w:t>60,0</w:t>
            </w:r>
          </w:p>
          <w:p w14:paraId="41AE8561" w14:textId="77777777" w:rsidR="0008399C" w:rsidRPr="00F85A52" w:rsidRDefault="0008399C" w:rsidP="00275B3B">
            <w:pPr>
              <w:jc w:val="center"/>
              <w:rPr>
                <w:sz w:val="22"/>
                <w:szCs w:val="22"/>
                <w:lang w:val="uk-UA"/>
              </w:rPr>
            </w:pPr>
          </w:p>
          <w:p w14:paraId="5F3FBDE4" w14:textId="77777777" w:rsidR="0008399C" w:rsidRPr="00F85A52" w:rsidRDefault="0008399C" w:rsidP="00275B3B">
            <w:pPr>
              <w:jc w:val="center"/>
              <w:rPr>
                <w:sz w:val="22"/>
                <w:szCs w:val="22"/>
                <w:lang w:val="uk-UA"/>
              </w:rPr>
            </w:pPr>
            <w:r w:rsidRPr="00F85A52">
              <w:rPr>
                <w:sz w:val="22"/>
                <w:szCs w:val="22"/>
                <w:lang w:val="uk-UA"/>
              </w:rPr>
              <w:t>15,0</w:t>
            </w:r>
          </w:p>
          <w:p w14:paraId="2B64C3FF" w14:textId="77777777" w:rsidR="0008399C" w:rsidRPr="00F85A52" w:rsidRDefault="0008399C" w:rsidP="00275B3B">
            <w:pPr>
              <w:jc w:val="center"/>
              <w:rPr>
                <w:sz w:val="22"/>
                <w:szCs w:val="22"/>
                <w:lang w:val="uk-UA"/>
              </w:rPr>
            </w:pPr>
            <w:r w:rsidRPr="00F85A52">
              <w:rPr>
                <w:sz w:val="22"/>
                <w:szCs w:val="22"/>
                <w:lang w:val="uk-UA"/>
              </w:rPr>
              <w:t>15,0</w:t>
            </w:r>
          </w:p>
          <w:p w14:paraId="53BFE441" w14:textId="77777777" w:rsidR="0008399C" w:rsidRPr="00F85A52" w:rsidRDefault="0008399C" w:rsidP="00275B3B">
            <w:pPr>
              <w:jc w:val="center"/>
              <w:rPr>
                <w:sz w:val="22"/>
                <w:szCs w:val="22"/>
                <w:lang w:val="uk-UA"/>
              </w:rPr>
            </w:pPr>
            <w:r w:rsidRPr="00F85A52">
              <w:rPr>
                <w:sz w:val="22"/>
                <w:szCs w:val="22"/>
                <w:lang w:val="uk-UA"/>
              </w:rPr>
              <w:t>15,0</w:t>
            </w:r>
          </w:p>
          <w:p w14:paraId="03A46A8F" w14:textId="77777777" w:rsidR="0008399C" w:rsidRPr="00F85A52" w:rsidRDefault="0008399C" w:rsidP="00275B3B">
            <w:pPr>
              <w:jc w:val="center"/>
              <w:rPr>
                <w:sz w:val="22"/>
                <w:szCs w:val="22"/>
                <w:lang w:val="uk-UA"/>
              </w:rPr>
            </w:pPr>
            <w:r w:rsidRPr="00F85A52">
              <w:rPr>
                <w:sz w:val="22"/>
                <w:szCs w:val="22"/>
                <w:lang w:val="uk-UA"/>
              </w:rPr>
              <w:t>15,0</w:t>
            </w:r>
          </w:p>
          <w:p w14:paraId="5598945D" w14:textId="77777777" w:rsidR="0008399C" w:rsidRPr="00F85A52" w:rsidRDefault="0008399C" w:rsidP="00275B3B">
            <w:pPr>
              <w:jc w:val="center"/>
              <w:rPr>
                <w:sz w:val="22"/>
                <w:szCs w:val="22"/>
                <w:lang w:val="uk-UA"/>
              </w:rPr>
            </w:pPr>
          </w:p>
        </w:tc>
        <w:tc>
          <w:tcPr>
            <w:tcW w:w="1185" w:type="dxa"/>
            <w:tcBorders>
              <w:top w:val="single" w:sz="4" w:space="0" w:color="auto"/>
              <w:left w:val="single" w:sz="4" w:space="0" w:color="auto"/>
              <w:bottom w:val="single" w:sz="4" w:space="0" w:color="auto"/>
              <w:right w:val="single" w:sz="4" w:space="0" w:color="auto"/>
            </w:tcBorders>
          </w:tcPr>
          <w:p w14:paraId="59809843" w14:textId="77777777" w:rsidR="0008399C" w:rsidRPr="00F85A52" w:rsidRDefault="0008399C" w:rsidP="00275B3B">
            <w:pPr>
              <w:pStyle w:val="1"/>
              <w:spacing w:before="0" w:after="0"/>
              <w:jc w:val="center"/>
              <w:rPr>
                <w:rFonts w:ascii="Times New Roman" w:hAnsi="Times New Roman"/>
                <w:b w:val="0"/>
                <w:sz w:val="22"/>
                <w:szCs w:val="22"/>
                <w:lang w:val="uk-UA"/>
              </w:rPr>
            </w:pPr>
          </w:p>
          <w:p w14:paraId="355E326F" w14:textId="77777777" w:rsidR="0008399C" w:rsidRPr="00F85A52" w:rsidRDefault="0008399C"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79C19BF8" w14:textId="77777777" w:rsidR="0008399C" w:rsidRPr="00F85A52" w:rsidRDefault="0008399C" w:rsidP="00275B3B">
            <w:pPr>
              <w:pStyle w:val="1"/>
              <w:spacing w:before="0" w:after="0"/>
              <w:jc w:val="center"/>
              <w:rPr>
                <w:rFonts w:ascii="Times New Roman" w:hAnsi="Times New Roman"/>
                <w:b w:val="0"/>
                <w:sz w:val="22"/>
                <w:szCs w:val="22"/>
                <w:lang w:val="uk-UA"/>
              </w:rPr>
            </w:pPr>
          </w:p>
          <w:p w14:paraId="13897C85" w14:textId="77777777" w:rsidR="0008399C" w:rsidRPr="00F85A52" w:rsidRDefault="0008399C"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1C7AC4DF" w14:textId="77777777" w:rsidR="0008399C" w:rsidRPr="00F85A52" w:rsidRDefault="0008399C" w:rsidP="00275B3B">
            <w:pPr>
              <w:jc w:val="center"/>
              <w:rPr>
                <w:lang w:val="uk-UA"/>
              </w:rPr>
            </w:pPr>
            <w:r w:rsidRPr="00F85A52">
              <w:rPr>
                <w:lang w:val="uk-UA"/>
              </w:rPr>
              <w:t>-</w:t>
            </w:r>
          </w:p>
          <w:p w14:paraId="2CDF6E96" w14:textId="77777777" w:rsidR="0008399C" w:rsidRPr="00F85A52" w:rsidRDefault="0008399C" w:rsidP="00275B3B">
            <w:pPr>
              <w:jc w:val="center"/>
              <w:rPr>
                <w:lang w:val="uk-UA"/>
              </w:rPr>
            </w:pPr>
            <w:r w:rsidRPr="00F85A52">
              <w:rPr>
                <w:lang w:val="uk-UA"/>
              </w:rPr>
              <w:t>-</w:t>
            </w:r>
          </w:p>
          <w:p w14:paraId="12A24696" w14:textId="77777777" w:rsidR="0008399C" w:rsidRPr="00F85A52" w:rsidRDefault="0008399C" w:rsidP="00275B3B">
            <w:pPr>
              <w:jc w:val="center"/>
              <w:rPr>
                <w:lang w:val="uk-UA"/>
              </w:rPr>
            </w:pPr>
            <w:r w:rsidRPr="00F85A52">
              <w:rPr>
                <w:lang w:val="uk-UA"/>
              </w:rPr>
              <w:t>-</w:t>
            </w:r>
          </w:p>
          <w:p w14:paraId="767AB704" w14:textId="77777777" w:rsidR="0008399C" w:rsidRPr="00F85A52" w:rsidRDefault="0008399C" w:rsidP="00275B3B">
            <w:pPr>
              <w:rPr>
                <w:lang w:val="uk-UA"/>
              </w:rPr>
            </w:pPr>
          </w:p>
          <w:p w14:paraId="5CCBFC14" w14:textId="77777777" w:rsidR="0008399C" w:rsidRPr="00F85A52" w:rsidRDefault="0008399C" w:rsidP="00275B3B">
            <w:pPr>
              <w:pStyle w:val="1"/>
              <w:spacing w:before="0" w:after="0"/>
              <w:jc w:val="center"/>
              <w:rPr>
                <w:rFonts w:ascii="Times New Roman" w:hAnsi="Times New Roman"/>
                <w:b w:val="0"/>
                <w:sz w:val="22"/>
                <w:szCs w:val="22"/>
                <w:lang w:val="uk-UA"/>
              </w:rPr>
            </w:pPr>
          </w:p>
          <w:p w14:paraId="18926D33" w14:textId="77777777" w:rsidR="0008399C" w:rsidRPr="00F85A52" w:rsidRDefault="0008399C" w:rsidP="00275B3B">
            <w:pPr>
              <w:pStyle w:val="1"/>
              <w:spacing w:before="0" w:after="0"/>
              <w:jc w:val="center"/>
              <w:rPr>
                <w:rFonts w:ascii="Times New Roman" w:hAnsi="Times New Roman"/>
                <w:b w:val="0"/>
                <w:sz w:val="22"/>
                <w:szCs w:val="22"/>
                <w:lang w:val="uk-UA"/>
              </w:rPr>
            </w:pPr>
          </w:p>
        </w:tc>
        <w:tc>
          <w:tcPr>
            <w:tcW w:w="1276" w:type="dxa"/>
            <w:tcBorders>
              <w:top w:val="single" w:sz="4" w:space="0" w:color="auto"/>
              <w:left w:val="single" w:sz="4" w:space="0" w:color="auto"/>
              <w:bottom w:val="single" w:sz="4" w:space="0" w:color="auto"/>
              <w:right w:val="single" w:sz="4" w:space="0" w:color="auto"/>
            </w:tcBorders>
          </w:tcPr>
          <w:p w14:paraId="44740083" w14:textId="77777777" w:rsidR="0008399C" w:rsidRPr="00F85A52" w:rsidRDefault="0008399C" w:rsidP="00275B3B">
            <w:pPr>
              <w:pStyle w:val="1"/>
              <w:spacing w:before="0" w:after="0"/>
              <w:jc w:val="center"/>
              <w:rPr>
                <w:rFonts w:ascii="Times New Roman" w:hAnsi="Times New Roman"/>
                <w:b w:val="0"/>
                <w:sz w:val="22"/>
                <w:szCs w:val="22"/>
                <w:lang w:val="uk-UA"/>
              </w:rPr>
            </w:pPr>
          </w:p>
          <w:p w14:paraId="31448A44" w14:textId="77777777" w:rsidR="0008399C" w:rsidRPr="00F85A52" w:rsidRDefault="0008399C" w:rsidP="00275B3B">
            <w:pPr>
              <w:jc w:val="center"/>
              <w:rPr>
                <w:sz w:val="22"/>
                <w:szCs w:val="22"/>
                <w:lang w:val="uk-UA"/>
              </w:rPr>
            </w:pPr>
            <w:r w:rsidRPr="00F85A52">
              <w:rPr>
                <w:sz w:val="22"/>
                <w:szCs w:val="22"/>
                <w:lang w:val="uk-UA"/>
              </w:rPr>
              <w:t>60,0</w:t>
            </w:r>
          </w:p>
          <w:p w14:paraId="2D792307" w14:textId="77777777" w:rsidR="0008399C" w:rsidRPr="00F85A52" w:rsidRDefault="0008399C" w:rsidP="00275B3B">
            <w:pPr>
              <w:jc w:val="center"/>
              <w:rPr>
                <w:sz w:val="22"/>
                <w:szCs w:val="22"/>
                <w:lang w:val="uk-UA"/>
              </w:rPr>
            </w:pPr>
          </w:p>
          <w:p w14:paraId="1B419298" w14:textId="77777777" w:rsidR="0008399C" w:rsidRPr="00F85A52" w:rsidRDefault="0008399C" w:rsidP="00275B3B">
            <w:pPr>
              <w:jc w:val="center"/>
              <w:rPr>
                <w:sz w:val="22"/>
                <w:szCs w:val="22"/>
                <w:lang w:val="uk-UA"/>
              </w:rPr>
            </w:pPr>
            <w:r w:rsidRPr="00F85A52">
              <w:rPr>
                <w:sz w:val="22"/>
                <w:szCs w:val="22"/>
                <w:lang w:val="uk-UA"/>
              </w:rPr>
              <w:t>15,0</w:t>
            </w:r>
          </w:p>
          <w:p w14:paraId="3DA19CE6" w14:textId="77777777" w:rsidR="0008399C" w:rsidRPr="00F85A52" w:rsidRDefault="0008399C" w:rsidP="00275B3B">
            <w:pPr>
              <w:jc w:val="center"/>
              <w:rPr>
                <w:sz w:val="22"/>
                <w:szCs w:val="22"/>
                <w:lang w:val="uk-UA"/>
              </w:rPr>
            </w:pPr>
            <w:r w:rsidRPr="00F85A52">
              <w:rPr>
                <w:sz w:val="22"/>
                <w:szCs w:val="22"/>
                <w:lang w:val="uk-UA"/>
              </w:rPr>
              <w:t>15,0</w:t>
            </w:r>
          </w:p>
          <w:p w14:paraId="7C0CE88F" w14:textId="77777777" w:rsidR="0008399C" w:rsidRPr="00F85A52" w:rsidRDefault="0008399C" w:rsidP="00275B3B">
            <w:pPr>
              <w:jc w:val="center"/>
              <w:rPr>
                <w:sz w:val="22"/>
                <w:szCs w:val="22"/>
                <w:lang w:val="uk-UA"/>
              </w:rPr>
            </w:pPr>
            <w:r w:rsidRPr="00F85A52">
              <w:rPr>
                <w:sz w:val="22"/>
                <w:szCs w:val="22"/>
                <w:lang w:val="uk-UA"/>
              </w:rPr>
              <w:t>15,0</w:t>
            </w:r>
          </w:p>
          <w:p w14:paraId="1642C152" w14:textId="77777777" w:rsidR="0008399C" w:rsidRPr="00F85A52" w:rsidRDefault="0008399C" w:rsidP="00275B3B">
            <w:pPr>
              <w:jc w:val="center"/>
              <w:rPr>
                <w:sz w:val="22"/>
                <w:szCs w:val="22"/>
                <w:lang w:val="uk-UA"/>
              </w:rPr>
            </w:pPr>
            <w:r w:rsidRPr="00F85A52">
              <w:rPr>
                <w:sz w:val="22"/>
                <w:szCs w:val="22"/>
                <w:lang w:val="uk-UA"/>
              </w:rPr>
              <w:t>15,0</w:t>
            </w:r>
          </w:p>
          <w:p w14:paraId="19FF1493" w14:textId="77777777" w:rsidR="0008399C" w:rsidRPr="00F85A52" w:rsidRDefault="0008399C" w:rsidP="00275B3B">
            <w:pP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69C4FE34" w14:textId="77777777" w:rsidR="0008399C" w:rsidRPr="00F85A52" w:rsidRDefault="0008399C" w:rsidP="00275B3B">
            <w:pPr>
              <w:pStyle w:val="1"/>
              <w:spacing w:before="0" w:after="0"/>
              <w:jc w:val="center"/>
              <w:rPr>
                <w:rFonts w:ascii="Times New Roman" w:hAnsi="Times New Roman"/>
                <w:b w:val="0"/>
                <w:sz w:val="24"/>
                <w:szCs w:val="24"/>
                <w:lang w:val="uk-UA"/>
              </w:rPr>
            </w:pPr>
          </w:p>
          <w:p w14:paraId="4558F093" w14:textId="77777777" w:rsidR="0008399C" w:rsidRPr="00F85A52" w:rsidRDefault="0008399C" w:rsidP="00275B3B">
            <w:pPr>
              <w:pStyle w:val="1"/>
              <w:spacing w:before="0" w:after="0"/>
              <w:jc w:val="center"/>
              <w:rPr>
                <w:rFonts w:ascii="Times New Roman" w:hAnsi="Times New Roman"/>
                <w:b w:val="0"/>
                <w:sz w:val="24"/>
                <w:szCs w:val="24"/>
                <w:lang w:val="uk-UA"/>
              </w:rPr>
            </w:pPr>
            <w:r w:rsidRPr="00F85A52">
              <w:rPr>
                <w:rFonts w:ascii="Times New Roman" w:hAnsi="Times New Roman"/>
                <w:b w:val="0"/>
                <w:sz w:val="24"/>
                <w:szCs w:val="24"/>
                <w:lang w:val="uk-UA"/>
              </w:rPr>
              <w:t>-</w:t>
            </w:r>
          </w:p>
          <w:p w14:paraId="00120F86" w14:textId="77777777" w:rsidR="0008399C" w:rsidRPr="00F85A52" w:rsidRDefault="0008399C" w:rsidP="00275B3B">
            <w:pPr>
              <w:pStyle w:val="1"/>
              <w:spacing w:before="0" w:after="0"/>
              <w:jc w:val="center"/>
              <w:rPr>
                <w:rFonts w:ascii="Times New Roman" w:hAnsi="Times New Roman"/>
                <w:b w:val="0"/>
                <w:sz w:val="24"/>
                <w:szCs w:val="24"/>
                <w:lang w:val="uk-UA"/>
              </w:rPr>
            </w:pPr>
          </w:p>
          <w:p w14:paraId="4FEA2C2B" w14:textId="77777777" w:rsidR="0008399C" w:rsidRPr="00F85A52" w:rsidRDefault="0008399C" w:rsidP="00275B3B">
            <w:pPr>
              <w:pStyle w:val="1"/>
              <w:spacing w:before="0" w:after="0"/>
              <w:jc w:val="center"/>
              <w:rPr>
                <w:rFonts w:ascii="Times New Roman" w:hAnsi="Times New Roman"/>
                <w:b w:val="0"/>
                <w:sz w:val="24"/>
                <w:szCs w:val="24"/>
                <w:lang w:val="uk-UA"/>
              </w:rPr>
            </w:pPr>
            <w:r w:rsidRPr="00F85A52">
              <w:rPr>
                <w:rFonts w:ascii="Times New Roman" w:hAnsi="Times New Roman"/>
                <w:b w:val="0"/>
                <w:sz w:val="24"/>
                <w:szCs w:val="24"/>
                <w:lang w:val="uk-UA"/>
              </w:rPr>
              <w:t>-</w:t>
            </w:r>
          </w:p>
          <w:p w14:paraId="65AD5911" w14:textId="77777777" w:rsidR="0008399C" w:rsidRPr="00F85A52" w:rsidRDefault="0008399C" w:rsidP="00275B3B">
            <w:pPr>
              <w:pStyle w:val="1"/>
              <w:spacing w:before="0" w:after="0"/>
              <w:jc w:val="center"/>
              <w:rPr>
                <w:rFonts w:ascii="Times New Roman" w:hAnsi="Times New Roman"/>
                <w:b w:val="0"/>
                <w:sz w:val="24"/>
                <w:szCs w:val="24"/>
                <w:lang w:val="uk-UA"/>
              </w:rPr>
            </w:pPr>
            <w:r w:rsidRPr="00F85A52">
              <w:rPr>
                <w:rFonts w:ascii="Times New Roman" w:hAnsi="Times New Roman"/>
                <w:b w:val="0"/>
                <w:sz w:val="24"/>
                <w:szCs w:val="24"/>
                <w:lang w:val="uk-UA"/>
              </w:rPr>
              <w:t>-</w:t>
            </w:r>
          </w:p>
          <w:p w14:paraId="463EDAC9" w14:textId="77777777" w:rsidR="0008399C" w:rsidRPr="00F85A52" w:rsidRDefault="0008399C" w:rsidP="00275B3B">
            <w:pPr>
              <w:jc w:val="center"/>
              <w:rPr>
                <w:lang w:val="uk-UA"/>
              </w:rPr>
            </w:pPr>
            <w:r w:rsidRPr="00F85A52">
              <w:rPr>
                <w:lang w:val="uk-UA"/>
              </w:rPr>
              <w:t>-</w:t>
            </w:r>
          </w:p>
          <w:p w14:paraId="745C234A" w14:textId="77777777" w:rsidR="0008399C" w:rsidRPr="00F85A52" w:rsidRDefault="0008399C" w:rsidP="00275B3B">
            <w:pPr>
              <w:jc w:val="center"/>
              <w:rPr>
                <w:lang w:val="uk-UA"/>
              </w:rPr>
            </w:pPr>
            <w:r w:rsidRPr="00F85A52">
              <w:rPr>
                <w:lang w:val="uk-UA"/>
              </w:rPr>
              <w:t>-</w:t>
            </w:r>
          </w:p>
          <w:p w14:paraId="0DC2B8A9" w14:textId="77777777" w:rsidR="0008399C" w:rsidRPr="00F85A52" w:rsidRDefault="0008399C" w:rsidP="00275B3B">
            <w:pPr>
              <w:rPr>
                <w:lang w:val="uk-UA"/>
              </w:rPr>
            </w:pPr>
          </w:p>
          <w:p w14:paraId="0232D8BB" w14:textId="77777777" w:rsidR="0008399C" w:rsidRPr="00F85A52" w:rsidRDefault="0008399C" w:rsidP="00275B3B">
            <w:pPr>
              <w:pStyle w:val="1"/>
              <w:spacing w:before="0" w:after="0"/>
              <w:rPr>
                <w:rFonts w:ascii="Times New Roman" w:hAnsi="Times New Roman"/>
                <w:b w:val="0"/>
                <w:sz w:val="24"/>
                <w:szCs w:val="24"/>
                <w:lang w:val="uk-UA"/>
              </w:rPr>
            </w:pPr>
          </w:p>
        </w:tc>
        <w:tc>
          <w:tcPr>
            <w:tcW w:w="2722" w:type="dxa"/>
            <w:tcBorders>
              <w:top w:val="single" w:sz="4" w:space="0" w:color="auto"/>
              <w:left w:val="single" w:sz="4" w:space="0" w:color="auto"/>
              <w:bottom w:val="single" w:sz="4" w:space="0" w:color="auto"/>
              <w:right w:val="single" w:sz="4" w:space="0" w:color="auto"/>
            </w:tcBorders>
          </w:tcPr>
          <w:p w14:paraId="73B12D49" w14:textId="77777777" w:rsidR="0008399C" w:rsidRPr="00F85A52" w:rsidRDefault="0008399C" w:rsidP="0030676C">
            <w:pPr>
              <w:pStyle w:val="1"/>
              <w:rPr>
                <w:rFonts w:ascii="Times New Roman" w:hAnsi="Times New Roman"/>
                <w:b w:val="0"/>
                <w:sz w:val="22"/>
                <w:szCs w:val="22"/>
                <w:lang w:val="uk-UA"/>
              </w:rPr>
            </w:pPr>
            <w:r w:rsidRPr="00F85A52">
              <w:rPr>
                <w:rFonts w:ascii="Times New Roman" w:hAnsi="Times New Roman"/>
                <w:b w:val="0"/>
                <w:sz w:val="22"/>
                <w:szCs w:val="22"/>
                <w:lang w:val="uk-UA"/>
              </w:rPr>
              <w:t xml:space="preserve">Придбання препарату </w:t>
            </w:r>
            <w:proofErr w:type="spellStart"/>
            <w:r w:rsidRPr="00F85A52">
              <w:rPr>
                <w:rFonts w:ascii="Times New Roman" w:hAnsi="Times New Roman"/>
                <w:b w:val="0"/>
                <w:sz w:val="22"/>
                <w:szCs w:val="22"/>
                <w:lang w:val="uk-UA"/>
              </w:rPr>
              <w:t>карбетоцин</w:t>
            </w:r>
            <w:proofErr w:type="spellEnd"/>
            <w:r w:rsidRPr="00F85A52">
              <w:rPr>
                <w:rFonts w:ascii="Times New Roman" w:hAnsi="Times New Roman"/>
                <w:b w:val="0"/>
                <w:sz w:val="22"/>
                <w:szCs w:val="22"/>
                <w:lang w:val="uk-UA"/>
              </w:rPr>
              <w:t xml:space="preserve"> для надання невідкладної допомоги</w:t>
            </w:r>
          </w:p>
        </w:tc>
      </w:tr>
      <w:tr w:rsidR="00C214EE" w:rsidRPr="00F85A52" w14:paraId="5E802687" w14:textId="77777777" w:rsidTr="001016F7">
        <w:trPr>
          <w:cantSplit/>
          <w:trHeight w:val="291"/>
        </w:trPr>
        <w:tc>
          <w:tcPr>
            <w:tcW w:w="675" w:type="dxa"/>
            <w:tcBorders>
              <w:top w:val="single" w:sz="4" w:space="0" w:color="auto"/>
              <w:left w:val="single" w:sz="4" w:space="0" w:color="auto"/>
              <w:bottom w:val="single" w:sz="4" w:space="0" w:color="auto"/>
              <w:right w:val="single" w:sz="4" w:space="0" w:color="auto"/>
            </w:tcBorders>
          </w:tcPr>
          <w:p w14:paraId="36A53455" w14:textId="77777777" w:rsidR="00C214EE" w:rsidRPr="00F85A52" w:rsidRDefault="00C214EE" w:rsidP="001016F7">
            <w:pPr>
              <w:jc w:val="center"/>
              <w:rPr>
                <w:b/>
                <w:i/>
                <w:iCs/>
                <w:lang w:val="uk-UA"/>
              </w:rPr>
            </w:pPr>
            <w:r w:rsidRPr="00F85A52">
              <w:rPr>
                <w:b/>
                <w:i/>
                <w:iCs/>
                <w:lang w:val="uk-UA"/>
              </w:rPr>
              <w:lastRenderedPageBreak/>
              <w:t>1</w:t>
            </w:r>
          </w:p>
        </w:tc>
        <w:tc>
          <w:tcPr>
            <w:tcW w:w="2986" w:type="dxa"/>
            <w:tcBorders>
              <w:top w:val="single" w:sz="4" w:space="0" w:color="auto"/>
              <w:left w:val="single" w:sz="4" w:space="0" w:color="auto"/>
              <w:bottom w:val="single" w:sz="4" w:space="0" w:color="auto"/>
              <w:right w:val="single" w:sz="4" w:space="0" w:color="auto"/>
            </w:tcBorders>
          </w:tcPr>
          <w:p w14:paraId="7AD577DE"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2</w:t>
            </w:r>
          </w:p>
        </w:tc>
        <w:tc>
          <w:tcPr>
            <w:tcW w:w="1967" w:type="dxa"/>
            <w:tcBorders>
              <w:top w:val="single" w:sz="4" w:space="0" w:color="auto"/>
              <w:left w:val="single" w:sz="4" w:space="0" w:color="auto"/>
              <w:bottom w:val="single" w:sz="4" w:space="0" w:color="auto"/>
              <w:right w:val="single" w:sz="4" w:space="0" w:color="auto"/>
            </w:tcBorders>
          </w:tcPr>
          <w:p w14:paraId="6A647B6D"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3</w:t>
            </w:r>
          </w:p>
        </w:tc>
        <w:tc>
          <w:tcPr>
            <w:tcW w:w="1312" w:type="dxa"/>
            <w:gridSpan w:val="2"/>
            <w:tcBorders>
              <w:top w:val="single" w:sz="4" w:space="0" w:color="auto"/>
              <w:left w:val="single" w:sz="4" w:space="0" w:color="auto"/>
              <w:bottom w:val="single" w:sz="4" w:space="0" w:color="auto"/>
              <w:right w:val="single" w:sz="4" w:space="0" w:color="auto"/>
            </w:tcBorders>
          </w:tcPr>
          <w:p w14:paraId="2BE00780"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4</w:t>
            </w:r>
          </w:p>
        </w:tc>
        <w:tc>
          <w:tcPr>
            <w:tcW w:w="1390" w:type="dxa"/>
            <w:tcBorders>
              <w:top w:val="single" w:sz="4" w:space="0" w:color="auto"/>
              <w:left w:val="single" w:sz="4" w:space="0" w:color="auto"/>
              <w:bottom w:val="single" w:sz="4" w:space="0" w:color="auto"/>
              <w:right w:val="single" w:sz="4" w:space="0" w:color="auto"/>
            </w:tcBorders>
          </w:tcPr>
          <w:p w14:paraId="4C8C797D"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5</w:t>
            </w:r>
          </w:p>
        </w:tc>
        <w:tc>
          <w:tcPr>
            <w:tcW w:w="941" w:type="dxa"/>
            <w:tcBorders>
              <w:top w:val="single" w:sz="4" w:space="0" w:color="auto"/>
              <w:left w:val="single" w:sz="4" w:space="0" w:color="auto"/>
              <w:bottom w:val="single" w:sz="4" w:space="0" w:color="auto"/>
              <w:right w:val="single" w:sz="4" w:space="0" w:color="auto"/>
            </w:tcBorders>
          </w:tcPr>
          <w:p w14:paraId="441D8EE5"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6</w:t>
            </w:r>
          </w:p>
        </w:tc>
        <w:tc>
          <w:tcPr>
            <w:tcW w:w="1185" w:type="dxa"/>
            <w:tcBorders>
              <w:top w:val="single" w:sz="4" w:space="0" w:color="auto"/>
              <w:left w:val="single" w:sz="4" w:space="0" w:color="auto"/>
              <w:bottom w:val="single" w:sz="4" w:space="0" w:color="auto"/>
              <w:right w:val="single" w:sz="4" w:space="0" w:color="auto"/>
            </w:tcBorders>
          </w:tcPr>
          <w:p w14:paraId="3CFFC2E7"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7</w:t>
            </w:r>
          </w:p>
        </w:tc>
        <w:tc>
          <w:tcPr>
            <w:tcW w:w="1276" w:type="dxa"/>
            <w:tcBorders>
              <w:top w:val="single" w:sz="4" w:space="0" w:color="auto"/>
              <w:left w:val="single" w:sz="4" w:space="0" w:color="auto"/>
              <w:bottom w:val="single" w:sz="4" w:space="0" w:color="auto"/>
              <w:right w:val="single" w:sz="4" w:space="0" w:color="auto"/>
            </w:tcBorders>
          </w:tcPr>
          <w:p w14:paraId="3AE4FE58"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8</w:t>
            </w:r>
          </w:p>
        </w:tc>
        <w:tc>
          <w:tcPr>
            <w:tcW w:w="1134" w:type="dxa"/>
            <w:tcBorders>
              <w:top w:val="single" w:sz="4" w:space="0" w:color="auto"/>
              <w:left w:val="single" w:sz="4" w:space="0" w:color="auto"/>
              <w:bottom w:val="single" w:sz="4" w:space="0" w:color="auto"/>
              <w:right w:val="single" w:sz="4" w:space="0" w:color="auto"/>
            </w:tcBorders>
          </w:tcPr>
          <w:p w14:paraId="7DFE5B6B"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9</w:t>
            </w:r>
          </w:p>
        </w:tc>
        <w:tc>
          <w:tcPr>
            <w:tcW w:w="2722" w:type="dxa"/>
            <w:tcBorders>
              <w:top w:val="single" w:sz="4" w:space="0" w:color="auto"/>
              <w:left w:val="single" w:sz="4" w:space="0" w:color="auto"/>
              <w:bottom w:val="single" w:sz="4" w:space="0" w:color="auto"/>
              <w:right w:val="single" w:sz="4" w:space="0" w:color="auto"/>
            </w:tcBorders>
          </w:tcPr>
          <w:p w14:paraId="220615D4" w14:textId="77777777" w:rsidR="00C214EE" w:rsidRPr="00F85A52" w:rsidRDefault="00C214EE" w:rsidP="001016F7">
            <w:pPr>
              <w:pStyle w:val="1"/>
              <w:spacing w:before="0" w:after="0"/>
              <w:jc w:val="center"/>
              <w:rPr>
                <w:rFonts w:ascii="Times New Roman" w:hAnsi="Times New Roman"/>
                <w:bCs w:val="0"/>
                <w:i/>
                <w:iCs/>
                <w:sz w:val="22"/>
                <w:szCs w:val="22"/>
                <w:lang w:val="uk-UA" w:eastAsia="uk-UA"/>
              </w:rPr>
            </w:pPr>
            <w:r w:rsidRPr="00F85A52">
              <w:rPr>
                <w:rFonts w:ascii="Times New Roman" w:hAnsi="Times New Roman"/>
                <w:bCs w:val="0"/>
                <w:i/>
                <w:iCs/>
                <w:sz w:val="22"/>
                <w:szCs w:val="22"/>
                <w:lang w:val="uk-UA" w:eastAsia="uk-UA"/>
              </w:rPr>
              <w:t>10</w:t>
            </w:r>
          </w:p>
        </w:tc>
      </w:tr>
      <w:tr w:rsidR="00AA5A9D" w:rsidRPr="000F2482" w14:paraId="3C6CB8D4" w14:textId="77777777" w:rsidTr="001016F7">
        <w:trPr>
          <w:cantSplit/>
          <w:trHeight w:val="291"/>
        </w:trPr>
        <w:tc>
          <w:tcPr>
            <w:tcW w:w="675" w:type="dxa"/>
            <w:tcBorders>
              <w:top w:val="single" w:sz="4" w:space="0" w:color="auto"/>
              <w:left w:val="single" w:sz="4" w:space="0" w:color="auto"/>
              <w:bottom w:val="single" w:sz="4" w:space="0" w:color="auto"/>
              <w:right w:val="single" w:sz="4" w:space="0" w:color="auto"/>
            </w:tcBorders>
          </w:tcPr>
          <w:p w14:paraId="7552F1F1" w14:textId="77777777" w:rsidR="00AA5A9D" w:rsidRPr="00F85A52" w:rsidRDefault="00AA5A9D" w:rsidP="00AA5A9D">
            <w:pPr>
              <w:jc w:val="center"/>
              <w:rPr>
                <w:bCs/>
                <w:lang w:val="uk-UA"/>
              </w:rPr>
            </w:pPr>
            <w:r w:rsidRPr="00F85A52">
              <w:rPr>
                <w:bCs/>
                <w:lang w:val="uk-UA"/>
              </w:rPr>
              <w:t>6.</w:t>
            </w:r>
          </w:p>
        </w:tc>
        <w:tc>
          <w:tcPr>
            <w:tcW w:w="2986" w:type="dxa"/>
            <w:tcBorders>
              <w:top w:val="single" w:sz="4" w:space="0" w:color="auto"/>
              <w:left w:val="single" w:sz="4" w:space="0" w:color="auto"/>
              <w:bottom w:val="single" w:sz="4" w:space="0" w:color="auto"/>
              <w:right w:val="single" w:sz="4" w:space="0" w:color="auto"/>
            </w:tcBorders>
          </w:tcPr>
          <w:p w14:paraId="0A188FC8" w14:textId="77777777" w:rsidR="00AA5A9D" w:rsidRPr="00F85A52" w:rsidRDefault="00AA5A9D" w:rsidP="00AA5A9D">
            <w:pPr>
              <w:pStyle w:val="1"/>
              <w:spacing w:before="0" w:after="0"/>
              <w:rPr>
                <w:rFonts w:ascii="Times New Roman" w:hAnsi="Times New Roman"/>
                <w:b w:val="0"/>
                <w:iCs/>
                <w:sz w:val="22"/>
                <w:szCs w:val="22"/>
                <w:lang w:val="uk-UA"/>
              </w:rPr>
            </w:pPr>
            <w:r w:rsidRPr="00F85A52">
              <w:rPr>
                <w:rFonts w:ascii="Times New Roman" w:hAnsi="Times New Roman"/>
                <w:b w:val="0"/>
                <w:sz w:val="22"/>
                <w:szCs w:val="22"/>
                <w:lang w:val="uk-UA"/>
              </w:rPr>
              <w:t>Відшкодування вартості інсуліну для лікування хворих на цукровий  діабет</w:t>
            </w:r>
          </w:p>
        </w:tc>
        <w:tc>
          <w:tcPr>
            <w:tcW w:w="1967" w:type="dxa"/>
            <w:tcBorders>
              <w:top w:val="single" w:sz="4" w:space="0" w:color="auto"/>
              <w:left w:val="single" w:sz="4" w:space="0" w:color="auto"/>
              <w:bottom w:val="single" w:sz="4" w:space="0" w:color="auto"/>
              <w:right w:val="single" w:sz="4" w:space="0" w:color="auto"/>
            </w:tcBorders>
          </w:tcPr>
          <w:p w14:paraId="6B50AE6A" w14:textId="77777777" w:rsidR="00AA5A9D" w:rsidRPr="00F85A52" w:rsidRDefault="00AA5A9D" w:rsidP="00AA5A9D">
            <w:pPr>
              <w:pStyle w:val="1"/>
              <w:spacing w:before="0" w:after="0"/>
              <w:jc w:val="center"/>
              <w:rPr>
                <w:rFonts w:ascii="Times New Roman" w:hAnsi="Times New Roman"/>
                <w:b w:val="0"/>
                <w:sz w:val="22"/>
                <w:szCs w:val="22"/>
                <w:lang w:val="uk-UA"/>
              </w:rPr>
            </w:pPr>
          </w:p>
          <w:p w14:paraId="114012A5" w14:textId="69334B91"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КНП «Долинська багатопрофільна лікарня»</w:t>
            </w:r>
            <w:r w:rsidR="00DC0CC1" w:rsidRPr="00F85A52">
              <w:rPr>
                <w:rFonts w:ascii="Times New Roman" w:hAnsi="Times New Roman"/>
                <w:b w:val="0"/>
                <w:sz w:val="22"/>
                <w:szCs w:val="22"/>
                <w:lang w:val="uk-UA"/>
              </w:rPr>
              <w:t xml:space="preserve"> </w:t>
            </w:r>
            <w:r w:rsidRPr="00F85A52">
              <w:rPr>
                <w:rFonts w:ascii="Times New Roman" w:hAnsi="Times New Roman"/>
                <w:b w:val="0"/>
                <w:sz w:val="22"/>
                <w:szCs w:val="22"/>
                <w:lang w:val="uk-UA"/>
              </w:rPr>
              <w:t>Долинської міської ради Івано-Франківської області</w:t>
            </w:r>
          </w:p>
          <w:p w14:paraId="6217FA6A"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КП «Долинська центральна аптека № 18» Долинської міської ради, Долинська міська рада</w:t>
            </w:r>
          </w:p>
          <w:p w14:paraId="77255A82" w14:textId="77777777" w:rsidR="00AA5A9D" w:rsidRPr="00F85A52" w:rsidRDefault="00AA5A9D" w:rsidP="00AA5A9D">
            <w:pPr>
              <w:rPr>
                <w:lang w:val="uk-UA"/>
              </w:rPr>
            </w:pPr>
          </w:p>
          <w:p w14:paraId="0E7300D1" w14:textId="77777777" w:rsidR="00AA5A9D" w:rsidRPr="00F85A52" w:rsidRDefault="00AA5A9D" w:rsidP="00AA5A9D">
            <w:pPr>
              <w:rPr>
                <w:lang w:val="uk-UA"/>
              </w:rPr>
            </w:pPr>
          </w:p>
        </w:tc>
        <w:tc>
          <w:tcPr>
            <w:tcW w:w="1312" w:type="dxa"/>
            <w:gridSpan w:val="2"/>
            <w:tcBorders>
              <w:top w:val="single" w:sz="4" w:space="0" w:color="auto"/>
              <w:left w:val="single" w:sz="4" w:space="0" w:color="auto"/>
              <w:bottom w:val="single" w:sz="4" w:space="0" w:color="auto"/>
              <w:right w:val="single" w:sz="4" w:space="0" w:color="auto"/>
            </w:tcBorders>
          </w:tcPr>
          <w:p w14:paraId="6CF30B65" w14:textId="77777777" w:rsidR="00AA5A9D" w:rsidRPr="00F85A52" w:rsidRDefault="00AA5A9D" w:rsidP="00AA5A9D">
            <w:pPr>
              <w:pStyle w:val="1"/>
              <w:spacing w:before="0" w:after="0"/>
              <w:jc w:val="center"/>
              <w:rPr>
                <w:rFonts w:ascii="Times New Roman" w:hAnsi="Times New Roman"/>
                <w:b w:val="0"/>
                <w:sz w:val="22"/>
                <w:szCs w:val="22"/>
                <w:lang w:val="uk-UA"/>
              </w:rPr>
            </w:pPr>
          </w:p>
          <w:p w14:paraId="430907BE"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4C7AED26"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роки</w:t>
            </w:r>
          </w:p>
        </w:tc>
        <w:tc>
          <w:tcPr>
            <w:tcW w:w="1390" w:type="dxa"/>
            <w:tcBorders>
              <w:top w:val="single" w:sz="4" w:space="0" w:color="auto"/>
              <w:left w:val="single" w:sz="4" w:space="0" w:color="auto"/>
              <w:bottom w:val="single" w:sz="4" w:space="0" w:color="auto"/>
              <w:right w:val="single" w:sz="4" w:space="0" w:color="auto"/>
            </w:tcBorders>
          </w:tcPr>
          <w:p w14:paraId="22E89E94" w14:textId="77777777" w:rsidR="00AA5A9D" w:rsidRPr="00F85A52" w:rsidRDefault="00AA5A9D" w:rsidP="00AA5A9D">
            <w:pPr>
              <w:pStyle w:val="1"/>
              <w:spacing w:before="0" w:after="0"/>
              <w:jc w:val="center"/>
              <w:rPr>
                <w:rFonts w:ascii="Times New Roman" w:hAnsi="Times New Roman"/>
                <w:b w:val="0"/>
                <w:sz w:val="22"/>
                <w:szCs w:val="22"/>
                <w:lang w:val="uk-UA"/>
              </w:rPr>
            </w:pPr>
          </w:p>
          <w:p w14:paraId="51184A17"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2022-2024</w:t>
            </w:r>
          </w:p>
          <w:p w14:paraId="2BDF2248"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В т.ч.</w:t>
            </w:r>
          </w:p>
          <w:p w14:paraId="2A32FA66"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w:t>
            </w:r>
          </w:p>
          <w:p w14:paraId="00BCF785"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2022</w:t>
            </w:r>
          </w:p>
          <w:p w14:paraId="6C706256" w14:textId="77777777" w:rsidR="00AA5A9D" w:rsidRPr="00F85A52" w:rsidRDefault="00AA5A9D" w:rsidP="00AA5A9D">
            <w:pPr>
              <w:jc w:val="center"/>
              <w:rPr>
                <w:sz w:val="22"/>
                <w:szCs w:val="22"/>
                <w:lang w:val="uk-UA"/>
              </w:rPr>
            </w:pPr>
            <w:r w:rsidRPr="00F85A52">
              <w:rPr>
                <w:sz w:val="22"/>
                <w:szCs w:val="22"/>
                <w:lang w:val="uk-UA"/>
              </w:rPr>
              <w:t>2023</w:t>
            </w:r>
          </w:p>
          <w:p w14:paraId="2E795FDA" w14:textId="77777777" w:rsidR="00AA5A9D" w:rsidRPr="00F85A52" w:rsidRDefault="00AA5A9D" w:rsidP="00AA5A9D">
            <w:pPr>
              <w:jc w:val="center"/>
              <w:rPr>
                <w:sz w:val="22"/>
                <w:szCs w:val="22"/>
                <w:lang w:val="uk-UA"/>
              </w:rPr>
            </w:pPr>
            <w:r w:rsidRPr="00F85A52">
              <w:rPr>
                <w:sz w:val="22"/>
                <w:szCs w:val="22"/>
                <w:lang w:val="uk-UA"/>
              </w:rPr>
              <w:t>2024</w:t>
            </w:r>
          </w:p>
          <w:p w14:paraId="015EEEB6" w14:textId="77777777" w:rsidR="00AA5A9D" w:rsidRPr="00F85A52" w:rsidRDefault="00AA5A9D" w:rsidP="00AA5A9D">
            <w:pPr>
              <w:pStyle w:val="1"/>
              <w:spacing w:before="0" w:after="0"/>
              <w:jc w:val="center"/>
              <w:rPr>
                <w:rFonts w:ascii="Times New Roman" w:hAnsi="Times New Roman"/>
                <w:b w:val="0"/>
                <w:sz w:val="22"/>
                <w:szCs w:val="22"/>
                <w:lang w:val="uk-UA"/>
              </w:rPr>
            </w:pPr>
          </w:p>
          <w:p w14:paraId="31F87EA8" w14:textId="77777777" w:rsidR="00AA5A9D" w:rsidRPr="00F85A52" w:rsidRDefault="00AA5A9D" w:rsidP="00AA5A9D">
            <w:pPr>
              <w:pStyle w:val="1"/>
              <w:spacing w:before="0" w:after="0"/>
              <w:rPr>
                <w:rFonts w:ascii="Times New Roman" w:hAnsi="Times New Roman"/>
                <w:b w:val="0"/>
                <w:sz w:val="22"/>
                <w:szCs w:val="22"/>
                <w:lang w:val="uk-UA"/>
              </w:rPr>
            </w:pPr>
          </w:p>
        </w:tc>
        <w:tc>
          <w:tcPr>
            <w:tcW w:w="941" w:type="dxa"/>
            <w:tcBorders>
              <w:top w:val="single" w:sz="4" w:space="0" w:color="auto"/>
              <w:left w:val="single" w:sz="4" w:space="0" w:color="auto"/>
              <w:bottom w:val="single" w:sz="4" w:space="0" w:color="auto"/>
              <w:right w:val="single" w:sz="4" w:space="0" w:color="auto"/>
            </w:tcBorders>
          </w:tcPr>
          <w:p w14:paraId="251FB1E6" w14:textId="77777777" w:rsidR="00AA5A9D" w:rsidRPr="00F85A52" w:rsidRDefault="00AA5A9D" w:rsidP="00AA5A9D">
            <w:pPr>
              <w:pStyle w:val="1"/>
              <w:spacing w:before="0" w:after="0"/>
              <w:jc w:val="center"/>
              <w:rPr>
                <w:rFonts w:ascii="Times New Roman" w:hAnsi="Times New Roman"/>
                <w:b w:val="0"/>
                <w:sz w:val="22"/>
                <w:szCs w:val="22"/>
                <w:lang w:val="uk-UA"/>
              </w:rPr>
            </w:pPr>
          </w:p>
          <w:p w14:paraId="4BF892BE" w14:textId="77777777" w:rsidR="00AA5A9D" w:rsidRPr="00F85A52" w:rsidRDefault="00AA5A9D" w:rsidP="00AA5A9D">
            <w:pPr>
              <w:jc w:val="center"/>
              <w:rPr>
                <w:sz w:val="22"/>
                <w:szCs w:val="22"/>
                <w:lang w:val="uk-UA"/>
              </w:rPr>
            </w:pPr>
            <w:r w:rsidRPr="00F85A52">
              <w:rPr>
                <w:sz w:val="22"/>
                <w:szCs w:val="22"/>
                <w:lang w:val="uk-UA"/>
              </w:rPr>
              <w:t>1600,0</w:t>
            </w:r>
          </w:p>
          <w:p w14:paraId="1A225E7A" w14:textId="77777777" w:rsidR="00AA5A9D" w:rsidRPr="00F85A52" w:rsidRDefault="00AA5A9D" w:rsidP="00AA5A9D">
            <w:pPr>
              <w:jc w:val="center"/>
              <w:rPr>
                <w:sz w:val="22"/>
                <w:szCs w:val="22"/>
                <w:lang w:val="uk-UA"/>
              </w:rPr>
            </w:pPr>
          </w:p>
          <w:p w14:paraId="338F2937" w14:textId="77777777" w:rsidR="00AA5A9D" w:rsidRPr="00F85A52" w:rsidRDefault="00AA5A9D" w:rsidP="00AA5A9D">
            <w:pPr>
              <w:jc w:val="center"/>
              <w:rPr>
                <w:sz w:val="22"/>
                <w:szCs w:val="22"/>
                <w:lang w:val="uk-UA"/>
              </w:rPr>
            </w:pPr>
            <w:r w:rsidRPr="00F85A52">
              <w:rPr>
                <w:sz w:val="22"/>
                <w:szCs w:val="22"/>
                <w:lang w:val="uk-UA"/>
              </w:rPr>
              <w:t>400,0</w:t>
            </w:r>
          </w:p>
          <w:p w14:paraId="162CF3FB" w14:textId="77777777" w:rsidR="00AA5A9D" w:rsidRPr="00F85A52" w:rsidRDefault="00AA5A9D" w:rsidP="00AA5A9D">
            <w:pPr>
              <w:jc w:val="center"/>
              <w:rPr>
                <w:sz w:val="22"/>
                <w:szCs w:val="22"/>
                <w:lang w:val="uk-UA"/>
              </w:rPr>
            </w:pPr>
            <w:r w:rsidRPr="00F85A52">
              <w:rPr>
                <w:sz w:val="22"/>
                <w:szCs w:val="22"/>
                <w:lang w:val="uk-UA"/>
              </w:rPr>
              <w:t>400,0</w:t>
            </w:r>
          </w:p>
          <w:p w14:paraId="5598A538" w14:textId="77777777" w:rsidR="00AA5A9D" w:rsidRPr="00F85A52" w:rsidRDefault="00AA5A9D" w:rsidP="00AA5A9D">
            <w:pPr>
              <w:jc w:val="center"/>
              <w:rPr>
                <w:sz w:val="22"/>
                <w:szCs w:val="22"/>
                <w:lang w:val="uk-UA"/>
              </w:rPr>
            </w:pPr>
            <w:r w:rsidRPr="00F85A52">
              <w:rPr>
                <w:sz w:val="22"/>
                <w:szCs w:val="22"/>
                <w:lang w:val="uk-UA"/>
              </w:rPr>
              <w:t>400,0</w:t>
            </w:r>
          </w:p>
          <w:p w14:paraId="5C0748A8" w14:textId="77777777" w:rsidR="00AA5A9D" w:rsidRPr="00F85A52" w:rsidRDefault="00AA5A9D" w:rsidP="00AA5A9D">
            <w:pPr>
              <w:jc w:val="center"/>
              <w:rPr>
                <w:sz w:val="22"/>
                <w:szCs w:val="22"/>
                <w:lang w:val="uk-UA"/>
              </w:rPr>
            </w:pPr>
            <w:r w:rsidRPr="00F85A52">
              <w:rPr>
                <w:sz w:val="22"/>
                <w:szCs w:val="22"/>
                <w:lang w:val="uk-UA"/>
              </w:rPr>
              <w:t>400,0</w:t>
            </w:r>
          </w:p>
          <w:p w14:paraId="1E7B43C7" w14:textId="77777777" w:rsidR="00AA5A9D" w:rsidRPr="00F85A52" w:rsidRDefault="00AA5A9D" w:rsidP="00AA5A9D">
            <w:pPr>
              <w:jc w:val="center"/>
              <w:rPr>
                <w:sz w:val="22"/>
                <w:szCs w:val="22"/>
                <w:lang w:val="uk-UA"/>
              </w:rPr>
            </w:pPr>
          </w:p>
        </w:tc>
        <w:tc>
          <w:tcPr>
            <w:tcW w:w="1185" w:type="dxa"/>
            <w:tcBorders>
              <w:top w:val="single" w:sz="4" w:space="0" w:color="auto"/>
              <w:left w:val="single" w:sz="4" w:space="0" w:color="auto"/>
              <w:bottom w:val="single" w:sz="4" w:space="0" w:color="auto"/>
              <w:right w:val="single" w:sz="4" w:space="0" w:color="auto"/>
            </w:tcBorders>
          </w:tcPr>
          <w:p w14:paraId="79E3EE99" w14:textId="77777777" w:rsidR="00AA5A9D" w:rsidRPr="00F85A52" w:rsidRDefault="00AA5A9D" w:rsidP="00AA5A9D">
            <w:pPr>
              <w:pStyle w:val="1"/>
              <w:spacing w:before="0" w:after="0"/>
              <w:jc w:val="center"/>
              <w:rPr>
                <w:rFonts w:ascii="Times New Roman" w:hAnsi="Times New Roman"/>
                <w:b w:val="0"/>
                <w:sz w:val="22"/>
                <w:szCs w:val="22"/>
                <w:lang w:val="uk-UA"/>
              </w:rPr>
            </w:pPr>
          </w:p>
          <w:p w14:paraId="38456476"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592BC687" w14:textId="77777777" w:rsidR="00AA5A9D" w:rsidRPr="00F85A52" w:rsidRDefault="00AA5A9D" w:rsidP="00AA5A9D">
            <w:pPr>
              <w:pStyle w:val="1"/>
              <w:spacing w:before="0" w:after="0"/>
              <w:jc w:val="center"/>
              <w:rPr>
                <w:rFonts w:ascii="Times New Roman" w:hAnsi="Times New Roman"/>
                <w:b w:val="0"/>
                <w:sz w:val="22"/>
                <w:szCs w:val="22"/>
                <w:lang w:val="uk-UA"/>
              </w:rPr>
            </w:pPr>
          </w:p>
          <w:p w14:paraId="7F6C03B4"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6DD70859" w14:textId="77777777" w:rsidR="00AA5A9D" w:rsidRPr="00F85A52" w:rsidRDefault="00AA5A9D" w:rsidP="00AA5A9D">
            <w:pPr>
              <w:jc w:val="center"/>
              <w:rPr>
                <w:lang w:val="uk-UA"/>
              </w:rPr>
            </w:pPr>
            <w:r w:rsidRPr="00F85A52">
              <w:rPr>
                <w:lang w:val="uk-UA"/>
              </w:rPr>
              <w:t>-</w:t>
            </w:r>
          </w:p>
          <w:p w14:paraId="6D683730"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521A2C31"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tc>
        <w:tc>
          <w:tcPr>
            <w:tcW w:w="1276" w:type="dxa"/>
            <w:tcBorders>
              <w:top w:val="single" w:sz="4" w:space="0" w:color="auto"/>
              <w:left w:val="single" w:sz="4" w:space="0" w:color="auto"/>
              <w:bottom w:val="single" w:sz="4" w:space="0" w:color="auto"/>
              <w:right w:val="single" w:sz="4" w:space="0" w:color="auto"/>
            </w:tcBorders>
          </w:tcPr>
          <w:p w14:paraId="511E221A" w14:textId="77777777" w:rsidR="00AA5A9D" w:rsidRPr="00F85A52" w:rsidRDefault="00AA5A9D" w:rsidP="00AA5A9D">
            <w:pPr>
              <w:pStyle w:val="1"/>
              <w:spacing w:before="0" w:after="0"/>
              <w:jc w:val="center"/>
              <w:rPr>
                <w:rFonts w:ascii="Times New Roman" w:hAnsi="Times New Roman"/>
                <w:b w:val="0"/>
                <w:sz w:val="22"/>
                <w:szCs w:val="22"/>
                <w:lang w:val="uk-UA"/>
              </w:rPr>
            </w:pPr>
          </w:p>
          <w:p w14:paraId="0C0F122B" w14:textId="77777777" w:rsidR="00AA5A9D" w:rsidRPr="00F85A52" w:rsidRDefault="00AA5A9D" w:rsidP="00AA5A9D">
            <w:pPr>
              <w:jc w:val="center"/>
              <w:rPr>
                <w:sz w:val="22"/>
                <w:szCs w:val="22"/>
                <w:lang w:val="uk-UA"/>
              </w:rPr>
            </w:pPr>
            <w:r w:rsidRPr="00F85A52">
              <w:rPr>
                <w:sz w:val="22"/>
                <w:szCs w:val="22"/>
                <w:lang w:val="uk-UA"/>
              </w:rPr>
              <w:t>1600,0</w:t>
            </w:r>
          </w:p>
          <w:p w14:paraId="3938C37A" w14:textId="77777777" w:rsidR="00AA5A9D" w:rsidRPr="00F85A52" w:rsidRDefault="00AA5A9D" w:rsidP="00AA5A9D">
            <w:pPr>
              <w:jc w:val="center"/>
              <w:rPr>
                <w:sz w:val="22"/>
                <w:szCs w:val="22"/>
                <w:lang w:val="uk-UA"/>
              </w:rPr>
            </w:pPr>
          </w:p>
          <w:p w14:paraId="51B00094" w14:textId="77777777" w:rsidR="00AA5A9D" w:rsidRPr="00F85A52" w:rsidRDefault="00AA5A9D" w:rsidP="00AA5A9D">
            <w:pPr>
              <w:jc w:val="center"/>
              <w:rPr>
                <w:sz w:val="22"/>
                <w:szCs w:val="22"/>
                <w:lang w:val="uk-UA"/>
              </w:rPr>
            </w:pPr>
            <w:r w:rsidRPr="00F85A52">
              <w:rPr>
                <w:sz w:val="22"/>
                <w:szCs w:val="22"/>
                <w:lang w:val="uk-UA"/>
              </w:rPr>
              <w:t>400,0</w:t>
            </w:r>
          </w:p>
          <w:p w14:paraId="6812FEC3" w14:textId="77777777" w:rsidR="00AA5A9D" w:rsidRPr="00F85A52" w:rsidRDefault="00AA5A9D" w:rsidP="00AA5A9D">
            <w:pPr>
              <w:jc w:val="center"/>
              <w:rPr>
                <w:sz w:val="22"/>
                <w:szCs w:val="22"/>
                <w:lang w:val="uk-UA"/>
              </w:rPr>
            </w:pPr>
            <w:r w:rsidRPr="00F85A52">
              <w:rPr>
                <w:sz w:val="22"/>
                <w:szCs w:val="22"/>
                <w:lang w:val="uk-UA"/>
              </w:rPr>
              <w:t>400,0</w:t>
            </w:r>
          </w:p>
          <w:p w14:paraId="3BC4663E" w14:textId="77777777" w:rsidR="00AA5A9D" w:rsidRPr="00F85A52" w:rsidRDefault="00AA5A9D" w:rsidP="00AA5A9D">
            <w:pPr>
              <w:jc w:val="center"/>
              <w:rPr>
                <w:sz w:val="22"/>
                <w:szCs w:val="22"/>
                <w:lang w:val="uk-UA"/>
              </w:rPr>
            </w:pPr>
            <w:r w:rsidRPr="00F85A52">
              <w:rPr>
                <w:sz w:val="22"/>
                <w:szCs w:val="22"/>
                <w:lang w:val="uk-UA"/>
              </w:rPr>
              <w:t>400,0</w:t>
            </w:r>
          </w:p>
          <w:p w14:paraId="78932579" w14:textId="77777777" w:rsidR="00AA5A9D" w:rsidRPr="00F85A52" w:rsidRDefault="00AA5A9D" w:rsidP="00AA5A9D">
            <w:pPr>
              <w:jc w:val="center"/>
              <w:rPr>
                <w:sz w:val="22"/>
                <w:szCs w:val="22"/>
                <w:lang w:val="uk-UA"/>
              </w:rPr>
            </w:pPr>
            <w:r w:rsidRPr="00F85A52">
              <w:rPr>
                <w:sz w:val="22"/>
                <w:szCs w:val="22"/>
                <w:lang w:val="uk-UA"/>
              </w:rPr>
              <w:t>400,0</w:t>
            </w:r>
          </w:p>
          <w:p w14:paraId="401181B4" w14:textId="77777777" w:rsidR="00AA5A9D" w:rsidRPr="00F85A52" w:rsidRDefault="00AA5A9D" w:rsidP="00AA5A9D">
            <w:pP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7AA99BD9" w14:textId="77777777" w:rsidR="00AA5A9D" w:rsidRPr="00F85A52" w:rsidRDefault="00AA5A9D" w:rsidP="00AA5A9D">
            <w:pPr>
              <w:pStyle w:val="1"/>
              <w:spacing w:before="0" w:after="0"/>
              <w:jc w:val="center"/>
              <w:rPr>
                <w:rFonts w:ascii="Times New Roman" w:hAnsi="Times New Roman"/>
                <w:b w:val="0"/>
                <w:sz w:val="22"/>
                <w:szCs w:val="22"/>
                <w:lang w:val="uk-UA"/>
              </w:rPr>
            </w:pPr>
          </w:p>
          <w:p w14:paraId="57CCBC48"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645FF816" w14:textId="77777777" w:rsidR="00AA5A9D" w:rsidRPr="00F85A52" w:rsidRDefault="00AA5A9D" w:rsidP="00AA5A9D">
            <w:pPr>
              <w:pStyle w:val="1"/>
              <w:spacing w:before="0" w:after="0"/>
              <w:jc w:val="center"/>
              <w:rPr>
                <w:rFonts w:ascii="Times New Roman" w:hAnsi="Times New Roman"/>
                <w:b w:val="0"/>
                <w:sz w:val="22"/>
                <w:szCs w:val="22"/>
                <w:lang w:val="uk-UA"/>
              </w:rPr>
            </w:pPr>
          </w:p>
          <w:p w14:paraId="50BD4D57"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094CEB49" w14:textId="77777777" w:rsidR="00AA5A9D" w:rsidRPr="00F85A52" w:rsidRDefault="00AA5A9D" w:rsidP="00AA5A9D">
            <w:pPr>
              <w:jc w:val="center"/>
              <w:rPr>
                <w:lang w:val="uk-UA"/>
              </w:rPr>
            </w:pPr>
            <w:r w:rsidRPr="00F85A52">
              <w:rPr>
                <w:lang w:val="uk-UA"/>
              </w:rPr>
              <w:t>-</w:t>
            </w:r>
          </w:p>
          <w:p w14:paraId="66EAF97A"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5F71B2BB"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tc>
        <w:tc>
          <w:tcPr>
            <w:tcW w:w="2722" w:type="dxa"/>
            <w:tcBorders>
              <w:top w:val="single" w:sz="4" w:space="0" w:color="auto"/>
              <w:left w:val="single" w:sz="4" w:space="0" w:color="auto"/>
              <w:bottom w:val="single" w:sz="4" w:space="0" w:color="auto"/>
              <w:right w:val="single" w:sz="4" w:space="0" w:color="auto"/>
            </w:tcBorders>
          </w:tcPr>
          <w:p w14:paraId="27E2A1FA" w14:textId="77777777" w:rsidR="00AA5A9D" w:rsidRPr="00F85A52" w:rsidRDefault="00AA5A9D" w:rsidP="00AA5A9D">
            <w:pPr>
              <w:pStyle w:val="1"/>
              <w:spacing w:before="0" w:after="0"/>
              <w:rPr>
                <w:rFonts w:ascii="Times New Roman" w:hAnsi="Times New Roman"/>
                <w:b w:val="0"/>
                <w:sz w:val="22"/>
                <w:szCs w:val="22"/>
                <w:lang w:val="uk-UA"/>
              </w:rPr>
            </w:pPr>
            <w:r w:rsidRPr="00F85A52">
              <w:rPr>
                <w:rFonts w:ascii="Times New Roman" w:hAnsi="Times New Roman"/>
                <w:b w:val="0"/>
                <w:sz w:val="22"/>
                <w:szCs w:val="22"/>
                <w:lang w:val="uk-UA"/>
              </w:rPr>
              <w:t>Відшкодування вартості інсуліну для лікування хворих на цукровий діабет, зареєстрованих на території населених пунктів Долинської міської ОТГ</w:t>
            </w:r>
          </w:p>
        </w:tc>
      </w:tr>
      <w:tr w:rsidR="002C0317" w:rsidRPr="00F85A52" w14:paraId="0BB3A75B" w14:textId="77777777" w:rsidTr="0030676C">
        <w:trPr>
          <w:cantSplit/>
          <w:trHeight w:val="2158"/>
        </w:trPr>
        <w:tc>
          <w:tcPr>
            <w:tcW w:w="675" w:type="dxa"/>
            <w:tcBorders>
              <w:top w:val="single" w:sz="4" w:space="0" w:color="auto"/>
              <w:left w:val="single" w:sz="4" w:space="0" w:color="auto"/>
              <w:bottom w:val="single" w:sz="4" w:space="0" w:color="auto"/>
              <w:right w:val="single" w:sz="4" w:space="0" w:color="auto"/>
            </w:tcBorders>
          </w:tcPr>
          <w:p w14:paraId="31FB8205" w14:textId="77777777" w:rsidR="0008399C" w:rsidRPr="00F85A52" w:rsidRDefault="0008399C" w:rsidP="003F7C53">
            <w:pPr>
              <w:jc w:val="center"/>
              <w:rPr>
                <w:bCs/>
                <w:lang w:val="uk-UA"/>
              </w:rPr>
            </w:pPr>
            <w:r w:rsidRPr="00F85A52">
              <w:rPr>
                <w:bCs/>
                <w:lang w:val="uk-UA"/>
              </w:rPr>
              <w:t>7.</w:t>
            </w:r>
          </w:p>
        </w:tc>
        <w:tc>
          <w:tcPr>
            <w:tcW w:w="2986" w:type="dxa"/>
            <w:tcBorders>
              <w:top w:val="single" w:sz="4" w:space="0" w:color="auto"/>
              <w:left w:val="single" w:sz="4" w:space="0" w:color="auto"/>
              <w:bottom w:val="single" w:sz="4" w:space="0" w:color="auto"/>
              <w:right w:val="single" w:sz="4" w:space="0" w:color="auto"/>
            </w:tcBorders>
          </w:tcPr>
          <w:p w14:paraId="18B7CDF7" w14:textId="77777777" w:rsidR="0008399C" w:rsidRPr="00F85A52" w:rsidRDefault="002C65AF" w:rsidP="000A1D27">
            <w:pPr>
              <w:pStyle w:val="1"/>
              <w:spacing w:before="0" w:after="0"/>
              <w:rPr>
                <w:sz w:val="22"/>
                <w:szCs w:val="22"/>
                <w:lang w:val="uk-UA"/>
              </w:rPr>
            </w:pPr>
            <w:r w:rsidRPr="00F85A52">
              <w:rPr>
                <w:rFonts w:ascii="Times New Roman" w:hAnsi="Times New Roman"/>
                <w:b w:val="0"/>
                <w:sz w:val="22"/>
                <w:szCs w:val="22"/>
                <w:lang w:val="uk-UA"/>
              </w:rPr>
              <w:t xml:space="preserve">Закупівля витратних матеріалів, реактивів та  </w:t>
            </w:r>
            <w:r w:rsidR="0008399C" w:rsidRPr="00F85A52">
              <w:rPr>
                <w:rFonts w:ascii="Times New Roman" w:hAnsi="Times New Roman"/>
                <w:b w:val="0"/>
                <w:sz w:val="22"/>
                <w:szCs w:val="22"/>
                <w:lang w:val="uk-UA"/>
              </w:rPr>
              <w:t xml:space="preserve">середовищ для проведення </w:t>
            </w:r>
            <w:r w:rsidR="000A1D27" w:rsidRPr="00F85A52">
              <w:rPr>
                <w:rFonts w:ascii="Times New Roman" w:hAnsi="Times New Roman"/>
                <w:b w:val="0"/>
                <w:sz w:val="22"/>
                <w:szCs w:val="22"/>
                <w:lang w:val="uk-UA"/>
              </w:rPr>
              <w:t xml:space="preserve">бактеріологічних </w:t>
            </w:r>
            <w:r w:rsidR="0008399C" w:rsidRPr="00F85A52">
              <w:rPr>
                <w:rFonts w:ascii="Times New Roman" w:hAnsi="Times New Roman"/>
                <w:b w:val="0"/>
                <w:sz w:val="22"/>
                <w:szCs w:val="22"/>
                <w:lang w:val="uk-UA"/>
              </w:rPr>
              <w:t xml:space="preserve"> аналізів</w:t>
            </w:r>
          </w:p>
        </w:tc>
        <w:tc>
          <w:tcPr>
            <w:tcW w:w="1967" w:type="dxa"/>
            <w:tcBorders>
              <w:top w:val="single" w:sz="4" w:space="0" w:color="auto"/>
              <w:left w:val="single" w:sz="4" w:space="0" w:color="auto"/>
              <w:bottom w:val="single" w:sz="4" w:space="0" w:color="auto"/>
              <w:right w:val="single" w:sz="4" w:space="0" w:color="auto"/>
            </w:tcBorders>
          </w:tcPr>
          <w:p w14:paraId="5E652F88" w14:textId="5CDF180D" w:rsidR="00275B3B" w:rsidRPr="00F85A52" w:rsidRDefault="00275B3B"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КНП «Долинська багатопрофільна лікарня»</w:t>
            </w:r>
            <w:r w:rsidR="00FA6AE8" w:rsidRPr="00F85A52">
              <w:rPr>
                <w:rFonts w:ascii="Times New Roman" w:hAnsi="Times New Roman"/>
                <w:b w:val="0"/>
                <w:sz w:val="22"/>
                <w:szCs w:val="22"/>
                <w:lang w:val="uk-UA"/>
              </w:rPr>
              <w:t xml:space="preserve"> </w:t>
            </w:r>
            <w:r w:rsidRPr="00F85A52">
              <w:rPr>
                <w:rFonts w:ascii="Times New Roman" w:hAnsi="Times New Roman"/>
                <w:b w:val="0"/>
                <w:sz w:val="22"/>
                <w:szCs w:val="22"/>
                <w:lang w:val="uk-UA"/>
              </w:rPr>
              <w:t>Долинської міської ради Івано-Франківської області</w:t>
            </w:r>
          </w:p>
          <w:p w14:paraId="6ADD5416" w14:textId="77777777" w:rsidR="0008399C" w:rsidRPr="00F85A52" w:rsidRDefault="0008399C" w:rsidP="00275B3B">
            <w:pPr>
              <w:pStyle w:val="1"/>
              <w:spacing w:before="0" w:after="0"/>
              <w:jc w:val="center"/>
              <w:rPr>
                <w:rFonts w:ascii="Times New Roman" w:hAnsi="Times New Roman"/>
                <w:b w:val="0"/>
                <w:sz w:val="22"/>
                <w:szCs w:val="22"/>
                <w:lang w:val="uk-UA"/>
              </w:rPr>
            </w:pPr>
          </w:p>
          <w:p w14:paraId="3EEB27CC" w14:textId="77777777" w:rsidR="00C214EE" w:rsidRPr="00F85A52" w:rsidRDefault="00C214EE" w:rsidP="00C214EE">
            <w:pPr>
              <w:rPr>
                <w:lang w:val="uk-UA"/>
              </w:rPr>
            </w:pPr>
          </w:p>
          <w:p w14:paraId="47EFCE79" w14:textId="04E777CA" w:rsidR="00FA6AE8" w:rsidRPr="00F85A52" w:rsidRDefault="00FA6AE8" w:rsidP="00C214EE">
            <w:pPr>
              <w:rPr>
                <w:lang w:val="uk-UA"/>
              </w:rPr>
            </w:pPr>
          </w:p>
        </w:tc>
        <w:tc>
          <w:tcPr>
            <w:tcW w:w="1312" w:type="dxa"/>
            <w:gridSpan w:val="2"/>
            <w:tcBorders>
              <w:top w:val="single" w:sz="4" w:space="0" w:color="auto"/>
              <w:left w:val="single" w:sz="4" w:space="0" w:color="auto"/>
              <w:bottom w:val="single" w:sz="4" w:space="0" w:color="auto"/>
              <w:right w:val="single" w:sz="4" w:space="0" w:color="auto"/>
            </w:tcBorders>
          </w:tcPr>
          <w:p w14:paraId="55D0C2CF" w14:textId="77777777" w:rsidR="0008399C" w:rsidRPr="00F85A52" w:rsidRDefault="0008399C" w:rsidP="00275B3B">
            <w:pPr>
              <w:pStyle w:val="1"/>
              <w:spacing w:before="0" w:after="0"/>
              <w:jc w:val="center"/>
              <w:rPr>
                <w:rFonts w:ascii="Times New Roman" w:hAnsi="Times New Roman"/>
                <w:b w:val="0"/>
                <w:sz w:val="22"/>
                <w:szCs w:val="22"/>
                <w:lang w:val="uk-UA"/>
              </w:rPr>
            </w:pPr>
          </w:p>
          <w:p w14:paraId="44CE6AA5" w14:textId="77777777" w:rsidR="0008399C" w:rsidRPr="00F85A52" w:rsidRDefault="0008399C"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3DDE27EA" w14:textId="77777777" w:rsidR="0008399C" w:rsidRPr="00F85A52" w:rsidRDefault="0008399C"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роки</w:t>
            </w:r>
          </w:p>
        </w:tc>
        <w:tc>
          <w:tcPr>
            <w:tcW w:w="1390" w:type="dxa"/>
            <w:tcBorders>
              <w:top w:val="single" w:sz="4" w:space="0" w:color="auto"/>
              <w:left w:val="single" w:sz="4" w:space="0" w:color="auto"/>
              <w:bottom w:val="single" w:sz="4" w:space="0" w:color="auto"/>
              <w:right w:val="single" w:sz="4" w:space="0" w:color="auto"/>
            </w:tcBorders>
          </w:tcPr>
          <w:p w14:paraId="0EAE0C09" w14:textId="77777777" w:rsidR="0008399C" w:rsidRPr="00F85A52" w:rsidRDefault="0008399C"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46106872" w14:textId="77777777" w:rsidR="0008399C" w:rsidRPr="00F85A52" w:rsidRDefault="0008399C"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В т.ч.:</w:t>
            </w:r>
          </w:p>
          <w:p w14:paraId="7E83B993" w14:textId="77777777" w:rsidR="0008399C" w:rsidRPr="00F85A52" w:rsidRDefault="0008399C" w:rsidP="00275B3B">
            <w:pPr>
              <w:jc w:val="center"/>
              <w:rPr>
                <w:sz w:val="22"/>
                <w:szCs w:val="22"/>
                <w:lang w:val="uk-UA"/>
              </w:rPr>
            </w:pPr>
            <w:r w:rsidRPr="00F85A52">
              <w:rPr>
                <w:sz w:val="22"/>
                <w:szCs w:val="22"/>
                <w:lang w:val="uk-UA"/>
              </w:rPr>
              <w:t>2021</w:t>
            </w:r>
          </w:p>
          <w:p w14:paraId="1E732647" w14:textId="77777777" w:rsidR="0008399C" w:rsidRPr="00F85A52" w:rsidRDefault="0008399C"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2022</w:t>
            </w:r>
          </w:p>
          <w:p w14:paraId="42903E98" w14:textId="77777777" w:rsidR="0008399C" w:rsidRPr="00F85A52" w:rsidRDefault="0008399C" w:rsidP="00275B3B">
            <w:pPr>
              <w:jc w:val="center"/>
              <w:rPr>
                <w:sz w:val="22"/>
                <w:szCs w:val="22"/>
                <w:lang w:val="uk-UA"/>
              </w:rPr>
            </w:pPr>
            <w:r w:rsidRPr="00F85A52">
              <w:rPr>
                <w:sz w:val="22"/>
                <w:szCs w:val="22"/>
                <w:lang w:val="uk-UA"/>
              </w:rPr>
              <w:t>2023</w:t>
            </w:r>
          </w:p>
          <w:p w14:paraId="32BE2E07" w14:textId="77777777" w:rsidR="0008399C" w:rsidRPr="00F85A52" w:rsidRDefault="0008399C" w:rsidP="00275B3B">
            <w:pPr>
              <w:jc w:val="center"/>
              <w:rPr>
                <w:lang w:val="uk-UA"/>
              </w:rPr>
            </w:pPr>
            <w:r w:rsidRPr="00F85A52">
              <w:rPr>
                <w:sz w:val="22"/>
                <w:szCs w:val="22"/>
                <w:lang w:val="uk-UA"/>
              </w:rPr>
              <w:t>2024</w:t>
            </w:r>
          </w:p>
          <w:p w14:paraId="44F89018" w14:textId="77777777" w:rsidR="0008399C" w:rsidRPr="00F85A52" w:rsidRDefault="0008399C" w:rsidP="00275B3B">
            <w:pPr>
              <w:pStyle w:val="1"/>
              <w:spacing w:before="0" w:after="0"/>
              <w:jc w:val="center"/>
              <w:rPr>
                <w:rFonts w:ascii="Times New Roman" w:hAnsi="Times New Roman"/>
                <w:b w:val="0"/>
                <w:sz w:val="22"/>
                <w:szCs w:val="22"/>
                <w:lang w:val="uk-UA"/>
              </w:rPr>
            </w:pPr>
          </w:p>
          <w:p w14:paraId="0EBCC27C" w14:textId="77777777" w:rsidR="0008399C" w:rsidRPr="00F85A52" w:rsidRDefault="0008399C" w:rsidP="00275B3B">
            <w:pPr>
              <w:pStyle w:val="1"/>
              <w:spacing w:before="0" w:after="0"/>
              <w:jc w:val="center"/>
              <w:rPr>
                <w:rFonts w:ascii="Times New Roman" w:hAnsi="Times New Roman"/>
                <w:b w:val="0"/>
                <w:sz w:val="22"/>
                <w:szCs w:val="22"/>
                <w:lang w:val="uk-UA"/>
              </w:rPr>
            </w:pPr>
          </w:p>
        </w:tc>
        <w:tc>
          <w:tcPr>
            <w:tcW w:w="941" w:type="dxa"/>
            <w:tcBorders>
              <w:top w:val="single" w:sz="4" w:space="0" w:color="auto"/>
              <w:left w:val="single" w:sz="4" w:space="0" w:color="auto"/>
              <w:bottom w:val="single" w:sz="4" w:space="0" w:color="auto"/>
              <w:right w:val="single" w:sz="4" w:space="0" w:color="auto"/>
            </w:tcBorders>
          </w:tcPr>
          <w:p w14:paraId="7A7DD9BF" w14:textId="77777777" w:rsidR="0008399C" w:rsidRPr="00F85A52" w:rsidRDefault="00CC6AFB" w:rsidP="00275B3B">
            <w:pPr>
              <w:jc w:val="center"/>
              <w:rPr>
                <w:sz w:val="22"/>
                <w:szCs w:val="22"/>
                <w:lang w:val="uk-UA"/>
              </w:rPr>
            </w:pPr>
            <w:r w:rsidRPr="00F85A52">
              <w:rPr>
                <w:sz w:val="22"/>
                <w:szCs w:val="22"/>
                <w:lang w:val="uk-UA"/>
              </w:rPr>
              <w:t>1046,4</w:t>
            </w:r>
          </w:p>
          <w:p w14:paraId="49177843" w14:textId="77777777" w:rsidR="0008399C" w:rsidRPr="00F85A52" w:rsidRDefault="0008399C" w:rsidP="00275B3B">
            <w:pPr>
              <w:jc w:val="center"/>
              <w:rPr>
                <w:sz w:val="22"/>
                <w:szCs w:val="22"/>
                <w:lang w:val="uk-UA"/>
              </w:rPr>
            </w:pPr>
          </w:p>
          <w:p w14:paraId="246D7031" w14:textId="77777777" w:rsidR="0008399C" w:rsidRPr="00F85A52" w:rsidRDefault="000459B7" w:rsidP="00275B3B">
            <w:pPr>
              <w:jc w:val="center"/>
              <w:rPr>
                <w:sz w:val="22"/>
                <w:szCs w:val="22"/>
                <w:lang w:val="uk-UA"/>
              </w:rPr>
            </w:pPr>
            <w:r w:rsidRPr="00F85A52">
              <w:rPr>
                <w:sz w:val="22"/>
                <w:szCs w:val="22"/>
                <w:lang w:val="uk-UA"/>
              </w:rPr>
              <w:t>261,6,</w:t>
            </w:r>
          </w:p>
          <w:p w14:paraId="1575D714" w14:textId="77777777" w:rsidR="000459B7" w:rsidRPr="00F85A52" w:rsidRDefault="000459B7" w:rsidP="000459B7">
            <w:pPr>
              <w:jc w:val="center"/>
              <w:rPr>
                <w:sz w:val="22"/>
                <w:szCs w:val="22"/>
                <w:lang w:val="uk-UA"/>
              </w:rPr>
            </w:pPr>
            <w:r w:rsidRPr="00F85A52">
              <w:rPr>
                <w:sz w:val="22"/>
                <w:szCs w:val="22"/>
                <w:lang w:val="uk-UA"/>
              </w:rPr>
              <w:t>261,6,</w:t>
            </w:r>
          </w:p>
          <w:p w14:paraId="64C8D47C" w14:textId="77777777" w:rsidR="0008399C" w:rsidRPr="00F85A52" w:rsidRDefault="000459B7" w:rsidP="000459B7">
            <w:pPr>
              <w:jc w:val="center"/>
              <w:rPr>
                <w:sz w:val="22"/>
                <w:szCs w:val="22"/>
                <w:lang w:val="uk-UA"/>
              </w:rPr>
            </w:pPr>
            <w:r w:rsidRPr="00F85A52">
              <w:rPr>
                <w:sz w:val="22"/>
                <w:szCs w:val="22"/>
                <w:lang w:val="uk-UA"/>
              </w:rPr>
              <w:t>261,6</w:t>
            </w:r>
          </w:p>
          <w:p w14:paraId="078C780F" w14:textId="77777777" w:rsidR="00CC6AFB" w:rsidRPr="00F85A52" w:rsidRDefault="00CC6AFB" w:rsidP="000459B7">
            <w:pPr>
              <w:jc w:val="center"/>
              <w:rPr>
                <w:sz w:val="22"/>
                <w:szCs w:val="22"/>
                <w:lang w:val="uk-UA"/>
              </w:rPr>
            </w:pPr>
            <w:r w:rsidRPr="00F85A52">
              <w:rPr>
                <w:sz w:val="22"/>
                <w:szCs w:val="22"/>
                <w:lang w:val="uk-UA"/>
              </w:rPr>
              <w:t>261,6</w:t>
            </w:r>
          </w:p>
        </w:tc>
        <w:tc>
          <w:tcPr>
            <w:tcW w:w="1185" w:type="dxa"/>
            <w:tcBorders>
              <w:top w:val="single" w:sz="4" w:space="0" w:color="auto"/>
              <w:left w:val="single" w:sz="4" w:space="0" w:color="auto"/>
              <w:bottom w:val="single" w:sz="4" w:space="0" w:color="auto"/>
              <w:right w:val="single" w:sz="4" w:space="0" w:color="auto"/>
            </w:tcBorders>
          </w:tcPr>
          <w:p w14:paraId="32E69737" w14:textId="77777777" w:rsidR="0008399C" w:rsidRPr="00F85A52" w:rsidRDefault="0008399C"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5343E28F" w14:textId="77777777" w:rsidR="0008399C" w:rsidRPr="00F85A52" w:rsidRDefault="0008399C" w:rsidP="00275B3B">
            <w:pPr>
              <w:rPr>
                <w:lang w:val="uk-UA"/>
              </w:rPr>
            </w:pPr>
          </w:p>
          <w:p w14:paraId="6E577006" w14:textId="77777777" w:rsidR="0008399C" w:rsidRPr="00F85A52" w:rsidRDefault="0008399C" w:rsidP="00275B3B">
            <w:pPr>
              <w:jc w:val="center"/>
              <w:rPr>
                <w:lang w:val="uk-UA"/>
              </w:rPr>
            </w:pPr>
            <w:r w:rsidRPr="00F85A52">
              <w:rPr>
                <w:lang w:val="uk-UA"/>
              </w:rPr>
              <w:t>-</w:t>
            </w:r>
          </w:p>
          <w:p w14:paraId="2B717B7C" w14:textId="77777777" w:rsidR="0008399C" w:rsidRPr="00F85A52" w:rsidRDefault="0008399C" w:rsidP="00275B3B">
            <w:pPr>
              <w:jc w:val="center"/>
              <w:rPr>
                <w:lang w:val="uk-UA"/>
              </w:rPr>
            </w:pPr>
            <w:r w:rsidRPr="00F85A52">
              <w:rPr>
                <w:lang w:val="uk-UA"/>
              </w:rPr>
              <w:t>-</w:t>
            </w:r>
          </w:p>
          <w:p w14:paraId="3B9B0DB4" w14:textId="77777777" w:rsidR="0008399C" w:rsidRPr="00F85A52" w:rsidRDefault="0008399C" w:rsidP="00275B3B">
            <w:pPr>
              <w:jc w:val="center"/>
              <w:rPr>
                <w:lang w:val="uk-UA"/>
              </w:rPr>
            </w:pPr>
            <w:r w:rsidRPr="00F85A52">
              <w:rPr>
                <w:lang w:val="uk-UA"/>
              </w:rPr>
              <w:t>-</w:t>
            </w:r>
          </w:p>
          <w:p w14:paraId="46697B12" w14:textId="77777777" w:rsidR="0008399C" w:rsidRPr="00F85A52" w:rsidRDefault="0008399C" w:rsidP="00275B3B">
            <w:pPr>
              <w:jc w:val="center"/>
              <w:rPr>
                <w:lang w:val="uk-UA"/>
              </w:rPr>
            </w:pPr>
            <w:r w:rsidRPr="00F85A52">
              <w:rPr>
                <w:lang w:val="uk-UA"/>
              </w:rPr>
              <w:t>-</w:t>
            </w:r>
          </w:p>
        </w:tc>
        <w:tc>
          <w:tcPr>
            <w:tcW w:w="1276" w:type="dxa"/>
            <w:tcBorders>
              <w:top w:val="single" w:sz="4" w:space="0" w:color="auto"/>
              <w:left w:val="single" w:sz="4" w:space="0" w:color="auto"/>
              <w:right w:val="single" w:sz="4" w:space="0" w:color="auto"/>
            </w:tcBorders>
          </w:tcPr>
          <w:p w14:paraId="57A342B8" w14:textId="77777777" w:rsidR="00CC6AFB" w:rsidRPr="00F85A52" w:rsidRDefault="00CC6AFB" w:rsidP="00CC6AFB">
            <w:pPr>
              <w:jc w:val="center"/>
              <w:rPr>
                <w:sz w:val="22"/>
                <w:szCs w:val="22"/>
                <w:lang w:val="uk-UA"/>
              </w:rPr>
            </w:pPr>
            <w:r w:rsidRPr="00F85A52">
              <w:rPr>
                <w:sz w:val="22"/>
                <w:szCs w:val="22"/>
                <w:lang w:val="uk-UA"/>
              </w:rPr>
              <w:t>1046,4</w:t>
            </w:r>
          </w:p>
          <w:p w14:paraId="2D437D3D" w14:textId="77777777" w:rsidR="0008399C" w:rsidRPr="00F85A52" w:rsidRDefault="0008399C" w:rsidP="00275B3B">
            <w:pPr>
              <w:rPr>
                <w:sz w:val="22"/>
                <w:szCs w:val="22"/>
                <w:lang w:val="uk-UA"/>
              </w:rPr>
            </w:pPr>
          </w:p>
          <w:p w14:paraId="11285252" w14:textId="77777777" w:rsidR="00CC6AFB" w:rsidRPr="00F85A52" w:rsidRDefault="00CC6AFB" w:rsidP="00275B3B">
            <w:pPr>
              <w:jc w:val="center"/>
              <w:rPr>
                <w:sz w:val="22"/>
                <w:szCs w:val="22"/>
                <w:lang w:val="uk-UA"/>
              </w:rPr>
            </w:pPr>
            <w:r w:rsidRPr="00F85A52">
              <w:rPr>
                <w:sz w:val="22"/>
                <w:szCs w:val="22"/>
                <w:lang w:val="uk-UA"/>
              </w:rPr>
              <w:t>261,6</w:t>
            </w:r>
          </w:p>
          <w:p w14:paraId="52EAE05D" w14:textId="77777777" w:rsidR="00CC6AFB" w:rsidRPr="00F85A52" w:rsidRDefault="00CC6AFB" w:rsidP="00CC6AFB">
            <w:pPr>
              <w:jc w:val="center"/>
              <w:rPr>
                <w:sz w:val="22"/>
                <w:szCs w:val="22"/>
                <w:lang w:val="uk-UA"/>
              </w:rPr>
            </w:pPr>
            <w:r w:rsidRPr="00F85A52">
              <w:rPr>
                <w:sz w:val="22"/>
                <w:szCs w:val="22"/>
                <w:lang w:val="uk-UA"/>
              </w:rPr>
              <w:t>261,6</w:t>
            </w:r>
          </w:p>
          <w:p w14:paraId="17AE420E" w14:textId="77777777" w:rsidR="00CC6AFB" w:rsidRPr="00F85A52" w:rsidRDefault="00CC6AFB" w:rsidP="00CC6AFB">
            <w:pPr>
              <w:jc w:val="center"/>
              <w:rPr>
                <w:sz w:val="22"/>
                <w:szCs w:val="22"/>
                <w:lang w:val="uk-UA"/>
              </w:rPr>
            </w:pPr>
            <w:r w:rsidRPr="00F85A52">
              <w:rPr>
                <w:sz w:val="22"/>
                <w:szCs w:val="22"/>
                <w:lang w:val="uk-UA"/>
              </w:rPr>
              <w:t>261,6</w:t>
            </w:r>
          </w:p>
          <w:p w14:paraId="1328C6A4" w14:textId="77777777" w:rsidR="00CC6AFB" w:rsidRPr="00F85A52" w:rsidRDefault="00CC6AFB" w:rsidP="00CC6AFB">
            <w:pPr>
              <w:jc w:val="center"/>
              <w:rPr>
                <w:sz w:val="22"/>
                <w:szCs w:val="22"/>
                <w:lang w:val="uk-UA"/>
              </w:rPr>
            </w:pPr>
            <w:r w:rsidRPr="00F85A52">
              <w:rPr>
                <w:sz w:val="22"/>
                <w:szCs w:val="22"/>
                <w:lang w:val="uk-UA"/>
              </w:rPr>
              <w:t>261,6</w:t>
            </w:r>
          </w:p>
          <w:p w14:paraId="1E5933DB" w14:textId="77777777" w:rsidR="0008399C" w:rsidRPr="00F85A52" w:rsidRDefault="0008399C" w:rsidP="00275B3B">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F272DD3" w14:textId="77777777" w:rsidR="0008399C" w:rsidRPr="00F85A52" w:rsidRDefault="0008399C"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7D15EC9D" w14:textId="77777777" w:rsidR="0008399C" w:rsidRPr="00F85A52" w:rsidRDefault="0008399C" w:rsidP="00275B3B">
            <w:pPr>
              <w:pStyle w:val="1"/>
              <w:spacing w:before="0" w:after="0"/>
              <w:jc w:val="center"/>
              <w:rPr>
                <w:rFonts w:ascii="Times New Roman" w:hAnsi="Times New Roman"/>
                <w:b w:val="0"/>
                <w:sz w:val="22"/>
                <w:szCs w:val="22"/>
                <w:lang w:val="uk-UA"/>
              </w:rPr>
            </w:pPr>
          </w:p>
          <w:p w14:paraId="4D2331A1" w14:textId="77777777" w:rsidR="0008399C" w:rsidRPr="00F85A52" w:rsidRDefault="0008399C"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5A33CB39" w14:textId="77777777" w:rsidR="0008399C" w:rsidRPr="00F85A52" w:rsidRDefault="0008399C" w:rsidP="00275B3B">
            <w:pPr>
              <w:jc w:val="center"/>
              <w:rPr>
                <w:lang w:val="uk-UA"/>
              </w:rPr>
            </w:pPr>
            <w:r w:rsidRPr="00F85A52">
              <w:rPr>
                <w:lang w:val="uk-UA"/>
              </w:rPr>
              <w:t>-</w:t>
            </w:r>
          </w:p>
          <w:p w14:paraId="10082C77" w14:textId="77777777" w:rsidR="0008399C" w:rsidRPr="00F85A52" w:rsidRDefault="0008399C" w:rsidP="00275B3B">
            <w:pPr>
              <w:jc w:val="center"/>
              <w:rPr>
                <w:lang w:val="uk-UA"/>
              </w:rPr>
            </w:pPr>
            <w:r w:rsidRPr="00F85A52">
              <w:rPr>
                <w:lang w:val="uk-UA"/>
              </w:rPr>
              <w:t>-</w:t>
            </w:r>
          </w:p>
          <w:p w14:paraId="249E9425" w14:textId="77777777" w:rsidR="0008399C" w:rsidRPr="00F85A52" w:rsidRDefault="0008399C" w:rsidP="00275B3B">
            <w:pPr>
              <w:jc w:val="center"/>
              <w:rPr>
                <w:lang w:val="uk-UA"/>
              </w:rPr>
            </w:pPr>
            <w:r w:rsidRPr="00F85A52">
              <w:rPr>
                <w:lang w:val="uk-UA"/>
              </w:rPr>
              <w:t>-</w:t>
            </w:r>
          </w:p>
          <w:p w14:paraId="72A60AC8" w14:textId="77777777" w:rsidR="0008399C" w:rsidRPr="00F85A52" w:rsidRDefault="0008399C" w:rsidP="00275B3B">
            <w:pPr>
              <w:rPr>
                <w:lang w:val="uk-UA"/>
              </w:rPr>
            </w:pPr>
          </w:p>
        </w:tc>
        <w:tc>
          <w:tcPr>
            <w:tcW w:w="2722" w:type="dxa"/>
            <w:tcBorders>
              <w:top w:val="single" w:sz="4" w:space="0" w:color="auto"/>
              <w:left w:val="single" w:sz="4" w:space="0" w:color="auto"/>
              <w:bottom w:val="single" w:sz="4" w:space="0" w:color="auto"/>
              <w:right w:val="single" w:sz="4" w:space="0" w:color="auto"/>
            </w:tcBorders>
          </w:tcPr>
          <w:p w14:paraId="66F89576" w14:textId="77777777" w:rsidR="0008399C" w:rsidRPr="00F85A52" w:rsidRDefault="0008399C" w:rsidP="00275B3B">
            <w:pPr>
              <w:pStyle w:val="1"/>
              <w:spacing w:before="0" w:after="0"/>
              <w:rPr>
                <w:rFonts w:ascii="Times New Roman" w:hAnsi="Times New Roman"/>
                <w:b w:val="0"/>
                <w:sz w:val="24"/>
                <w:szCs w:val="24"/>
                <w:lang w:val="uk-UA"/>
              </w:rPr>
            </w:pPr>
          </w:p>
          <w:p w14:paraId="698AC4FA" w14:textId="77777777" w:rsidR="0008399C" w:rsidRPr="00F85A52" w:rsidRDefault="0008399C" w:rsidP="00D1383F">
            <w:pPr>
              <w:pStyle w:val="1"/>
              <w:spacing w:before="0" w:after="0"/>
              <w:rPr>
                <w:rFonts w:ascii="Times New Roman" w:hAnsi="Times New Roman"/>
                <w:b w:val="0"/>
                <w:sz w:val="22"/>
                <w:szCs w:val="22"/>
                <w:lang w:val="uk-UA"/>
              </w:rPr>
            </w:pPr>
            <w:r w:rsidRPr="00F85A52">
              <w:rPr>
                <w:rFonts w:ascii="Times New Roman" w:hAnsi="Times New Roman"/>
                <w:b w:val="0"/>
                <w:sz w:val="22"/>
                <w:szCs w:val="22"/>
                <w:lang w:val="uk-UA"/>
              </w:rPr>
              <w:t xml:space="preserve">Проведення лабораторних аналізів при медичних оглядах </w:t>
            </w:r>
            <w:r w:rsidR="00D1383F" w:rsidRPr="00F85A52">
              <w:rPr>
                <w:rFonts w:ascii="Times New Roman" w:hAnsi="Times New Roman"/>
                <w:b w:val="0"/>
                <w:sz w:val="22"/>
                <w:szCs w:val="22"/>
                <w:lang w:val="uk-UA"/>
              </w:rPr>
              <w:t>працівників бюджетних</w:t>
            </w:r>
            <w:r w:rsidR="00A21E7E" w:rsidRPr="00F85A52">
              <w:rPr>
                <w:rFonts w:ascii="Times New Roman" w:hAnsi="Times New Roman"/>
                <w:b w:val="0"/>
                <w:sz w:val="22"/>
                <w:szCs w:val="22"/>
                <w:lang w:val="uk-UA"/>
              </w:rPr>
              <w:t xml:space="preserve"> </w:t>
            </w:r>
            <w:r w:rsidR="00D1383F" w:rsidRPr="00F85A52">
              <w:rPr>
                <w:rFonts w:ascii="Times New Roman" w:hAnsi="Times New Roman"/>
                <w:b w:val="0"/>
                <w:sz w:val="22"/>
                <w:szCs w:val="22"/>
                <w:lang w:val="uk-UA"/>
              </w:rPr>
              <w:t>установ</w:t>
            </w:r>
          </w:p>
        </w:tc>
      </w:tr>
      <w:tr w:rsidR="002C0317" w:rsidRPr="000F2482" w14:paraId="49F21AD6" w14:textId="77777777" w:rsidTr="0030676C">
        <w:trPr>
          <w:cantSplit/>
          <w:trHeight w:val="2158"/>
        </w:trPr>
        <w:tc>
          <w:tcPr>
            <w:tcW w:w="675" w:type="dxa"/>
            <w:tcBorders>
              <w:top w:val="single" w:sz="4" w:space="0" w:color="auto"/>
              <w:left w:val="single" w:sz="4" w:space="0" w:color="auto"/>
              <w:bottom w:val="single" w:sz="4" w:space="0" w:color="auto"/>
              <w:right w:val="single" w:sz="4" w:space="0" w:color="auto"/>
            </w:tcBorders>
          </w:tcPr>
          <w:p w14:paraId="0627FD31" w14:textId="77777777" w:rsidR="00247E20" w:rsidRPr="00F85A52" w:rsidRDefault="00247E20" w:rsidP="003F7C53">
            <w:pPr>
              <w:jc w:val="center"/>
              <w:rPr>
                <w:bCs/>
                <w:lang w:val="uk-UA"/>
              </w:rPr>
            </w:pPr>
            <w:r w:rsidRPr="00F85A52">
              <w:rPr>
                <w:bCs/>
                <w:lang w:val="uk-UA"/>
              </w:rPr>
              <w:t>8.</w:t>
            </w:r>
          </w:p>
        </w:tc>
        <w:tc>
          <w:tcPr>
            <w:tcW w:w="2986" w:type="dxa"/>
            <w:tcBorders>
              <w:top w:val="single" w:sz="4" w:space="0" w:color="auto"/>
              <w:left w:val="single" w:sz="4" w:space="0" w:color="auto"/>
              <w:bottom w:val="single" w:sz="4" w:space="0" w:color="auto"/>
              <w:right w:val="single" w:sz="4" w:space="0" w:color="auto"/>
            </w:tcBorders>
          </w:tcPr>
          <w:p w14:paraId="4728FDF1" w14:textId="77777777" w:rsidR="00247E20" w:rsidRPr="00F85A52" w:rsidRDefault="00247E20" w:rsidP="00275B3B">
            <w:pPr>
              <w:rPr>
                <w:sz w:val="22"/>
                <w:szCs w:val="22"/>
                <w:lang w:val="uk-UA"/>
              </w:rPr>
            </w:pPr>
            <w:r w:rsidRPr="00F85A52">
              <w:rPr>
                <w:sz w:val="22"/>
                <w:szCs w:val="22"/>
                <w:lang w:val="uk-UA"/>
              </w:rPr>
              <w:t>Підтримка розвитку реабілітаційного напрямку наданн</w:t>
            </w:r>
            <w:r w:rsidR="00EF6841" w:rsidRPr="00F85A52">
              <w:rPr>
                <w:sz w:val="22"/>
                <w:szCs w:val="22"/>
                <w:lang w:val="uk-UA"/>
              </w:rPr>
              <w:t>я</w:t>
            </w:r>
            <w:r w:rsidRPr="00F85A52">
              <w:rPr>
                <w:sz w:val="22"/>
                <w:szCs w:val="22"/>
                <w:lang w:val="uk-UA"/>
              </w:rPr>
              <w:t xml:space="preserve">  медичної допомоги</w:t>
            </w:r>
            <w:r w:rsidR="00275B3B" w:rsidRPr="00F85A52">
              <w:rPr>
                <w:sz w:val="22"/>
                <w:szCs w:val="22"/>
                <w:lang w:val="uk-UA"/>
              </w:rPr>
              <w:t xml:space="preserve"> пацієнтам з неврологічною симптоматикою</w:t>
            </w:r>
          </w:p>
          <w:p w14:paraId="0AA2E8C9" w14:textId="77777777" w:rsidR="00247E20" w:rsidRPr="00F85A52" w:rsidRDefault="00247E20" w:rsidP="00275B3B">
            <w:pPr>
              <w:rPr>
                <w:sz w:val="22"/>
                <w:szCs w:val="22"/>
                <w:lang w:val="uk-UA"/>
              </w:rPr>
            </w:pPr>
          </w:p>
          <w:p w14:paraId="26C91F84" w14:textId="77777777" w:rsidR="00247E20" w:rsidRPr="00F85A52" w:rsidRDefault="00247E20" w:rsidP="00275B3B">
            <w:pPr>
              <w:rPr>
                <w:sz w:val="22"/>
                <w:szCs w:val="22"/>
                <w:lang w:val="uk-UA"/>
              </w:rPr>
            </w:pPr>
          </w:p>
          <w:p w14:paraId="0CCAE326" w14:textId="77777777" w:rsidR="00247E20" w:rsidRPr="00F85A52" w:rsidRDefault="00247E20" w:rsidP="00275B3B">
            <w:pPr>
              <w:rPr>
                <w:b/>
                <w:sz w:val="22"/>
                <w:szCs w:val="22"/>
                <w:lang w:val="uk-UA"/>
              </w:rPr>
            </w:pPr>
          </w:p>
        </w:tc>
        <w:tc>
          <w:tcPr>
            <w:tcW w:w="1967" w:type="dxa"/>
            <w:tcBorders>
              <w:top w:val="single" w:sz="4" w:space="0" w:color="auto"/>
              <w:left w:val="single" w:sz="4" w:space="0" w:color="auto"/>
              <w:bottom w:val="single" w:sz="4" w:space="0" w:color="auto"/>
              <w:right w:val="single" w:sz="4" w:space="0" w:color="auto"/>
            </w:tcBorders>
          </w:tcPr>
          <w:p w14:paraId="5E78D443" w14:textId="5E62856A" w:rsidR="00275B3B" w:rsidRPr="00F85A52" w:rsidRDefault="00275B3B"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КНП «Долинська багатопрофільна лікарня»</w:t>
            </w:r>
            <w:r w:rsidR="00FA6AE8" w:rsidRPr="00F85A52">
              <w:rPr>
                <w:rFonts w:ascii="Times New Roman" w:hAnsi="Times New Roman"/>
                <w:b w:val="0"/>
                <w:sz w:val="22"/>
                <w:szCs w:val="22"/>
                <w:lang w:val="uk-UA"/>
              </w:rPr>
              <w:t xml:space="preserve"> </w:t>
            </w:r>
            <w:r w:rsidRPr="00F85A52">
              <w:rPr>
                <w:rFonts w:ascii="Times New Roman" w:hAnsi="Times New Roman"/>
                <w:b w:val="0"/>
                <w:sz w:val="22"/>
                <w:szCs w:val="22"/>
                <w:lang w:val="uk-UA"/>
              </w:rPr>
              <w:t>Долинської міської ради Івано-Франківської області</w:t>
            </w:r>
          </w:p>
          <w:p w14:paraId="2BC02210" w14:textId="77777777" w:rsidR="00043B84" w:rsidRPr="00F85A52" w:rsidRDefault="00043B84" w:rsidP="00043B84">
            <w:pPr>
              <w:rPr>
                <w:lang w:val="uk-UA"/>
              </w:rPr>
            </w:pPr>
          </w:p>
          <w:p w14:paraId="09671900" w14:textId="75AA926C" w:rsidR="00FA6AE8" w:rsidRPr="00F85A52" w:rsidRDefault="00FA6AE8" w:rsidP="00043B84">
            <w:pPr>
              <w:rPr>
                <w:lang w:val="uk-UA"/>
              </w:rPr>
            </w:pPr>
          </w:p>
        </w:tc>
        <w:tc>
          <w:tcPr>
            <w:tcW w:w="1312" w:type="dxa"/>
            <w:gridSpan w:val="2"/>
            <w:tcBorders>
              <w:top w:val="single" w:sz="4" w:space="0" w:color="auto"/>
              <w:left w:val="single" w:sz="4" w:space="0" w:color="auto"/>
              <w:bottom w:val="single" w:sz="4" w:space="0" w:color="auto"/>
              <w:right w:val="single" w:sz="4" w:space="0" w:color="auto"/>
            </w:tcBorders>
          </w:tcPr>
          <w:p w14:paraId="5336CCAC" w14:textId="77777777" w:rsidR="00247E20" w:rsidRPr="00F85A52" w:rsidRDefault="00247E20"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7856BABF" w14:textId="77777777" w:rsidR="00247E20" w:rsidRPr="00F85A52" w:rsidRDefault="00247E20" w:rsidP="00275B3B">
            <w:pPr>
              <w:pStyle w:val="1"/>
              <w:jc w:val="center"/>
              <w:rPr>
                <w:rFonts w:ascii="Times New Roman" w:hAnsi="Times New Roman"/>
                <w:b w:val="0"/>
                <w:sz w:val="22"/>
                <w:szCs w:val="22"/>
                <w:lang w:val="uk-UA"/>
              </w:rPr>
            </w:pPr>
            <w:r w:rsidRPr="00F85A52">
              <w:rPr>
                <w:rFonts w:ascii="Times New Roman" w:hAnsi="Times New Roman"/>
                <w:b w:val="0"/>
                <w:sz w:val="22"/>
                <w:szCs w:val="22"/>
                <w:lang w:val="uk-UA"/>
              </w:rPr>
              <w:t>роки</w:t>
            </w:r>
          </w:p>
        </w:tc>
        <w:tc>
          <w:tcPr>
            <w:tcW w:w="1390" w:type="dxa"/>
            <w:tcBorders>
              <w:top w:val="single" w:sz="4" w:space="0" w:color="auto"/>
              <w:left w:val="single" w:sz="4" w:space="0" w:color="auto"/>
              <w:bottom w:val="single" w:sz="4" w:space="0" w:color="auto"/>
              <w:right w:val="single" w:sz="4" w:space="0" w:color="auto"/>
            </w:tcBorders>
          </w:tcPr>
          <w:p w14:paraId="3247308B" w14:textId="77777777" w:rsidR="00247E20" w:rsidRPr="00F85A52" w:rsidRDefault="00247E20"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701E0169" w14:textId="77777777" w:rsidR="00247E20" w:rsidRPr="00F85A52" w:rsidRDefault="00247E20"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В т.ч.:</w:t>
            </w:r>
          </w:p>
          <w:p w14:paraId="4A290CD5" w14:textId="77777777" w:rsidR="00247E20" w:rsidRPr="00F85A52" w:rsidRDefault="00247E20" w:rsidP="00275B3B">
            <w:pPr>
              <w:jc w:val="center"/>
              <w:rPr>
                <w:sz w:val="22"/>
                <w:szCs w:val="22"/>
                <w:lang w:val="uk-UA"/>
              </w:rPr>
            </w:pPr>
            <w:r w:rsidRPr="00F85A52">
              <w:rPr>
                <w:sz w:val="22"/>
                <w:szCs w:val="22"/>
                <w:lang w:val="uk-UA"/>
              </w:rPr>
              <w:t>2021</w:t>
            </w:r>
          </w:p>
          <w:p w14:paraId="23DE329A" w14:textId="77777777" w:rsidR="00247E20" w:rsidRPr="00F85A52" w:rsidRDefault="00247E20"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2022</w:t>
            </w:r>
          </w:p>
          <w:p w14:paraId="1E481504" w14:textId="77777777" w:rsidR="00247E20" w:rsidRPr="00F85A52" w:rsidRDefault="00247E20" w:rsidP="00275B3B">
            <w:pPr>
              <w:jc w:val="center"/>
              <w:rPr>
                <w:sz w:val="22"/>
                <w:szCs w:val="22"/>
                <w:lang w:val="uk-UA"/>
              </w:rPr>
            </w:pPr>
            <w:r w:rsidRPr="00F85A52">
              <w:rPr>
                <w:sz w:val="22"/>
                <w:szCs w:val="22"/>
                <w:lang w:val="uk-UA"/>
              </w:rPr>
              <w:t>2023</w:t>
            </w:r>
          </w:p>
          <w:p w14:paraId="4E5AF07A" w14:textId="77777777" w:rsidR="00247E20" w:rsidRPr="00F85A52" w:rsidRDefault="00247E20" w:rsidP="00275B3B">
            <w:pPr>
              <w:jc w:val="center"/>
              <w:rPr>
                <w:sz w:val="22"/>
                <w:szCs w:val="22"/>
                <w:lang w:val="uk-UA"/>
              </w:rPr>
            </w:pPr>
            <w:r w:rsidRPr="00F85A52">
              <w:rPr>
                <w:sz w:val="22"/>
                <w:szCs w:val="22"/>
                <w:lang w:val="uk-UA"/>
              </w:rPr>
              <w:t>2024</w:t>
            </w:r>
          </w:p>
          <w:p w14:paraId="11C850BD" w14:textId="77777777" w:rsidR="00247E20" w:rsidRPr="00F85A52" w:rsidRDefault="00247E20" w:rsidP="00275B3B">
            <w:pPr>
              <w:pStyle w:val="1"/>
              <w:spacing w:before="0" w:after="0"/>
              <w:jc w:val="center"/>
              <w:rPr>
                <w:rFonts w:ascii="Times New Roman" w:hAnsi="Times New Roman"/>
                <w:b w:val="0"/>
                <w:sz w:val="22"/>
                <w:szCs w:val="22"/>
                <w:lang w:val="uk-UA"/>
              </w:rPr>
            </w:pPr>
          </w:p>
          <w:p w14:paraId="4CCE2306" w14:textId="77777777" w:rsidR="00247E20" w:rsidRPr="00F85A52" w:rsidRDefault="00247E20" w:rsidP="00275B3B">
            <w:pPr>
              <w:pStyle w:val="1"/>
              <w:spacing w:before="0" w:after="0"/>
              <w:jc w:val="center"/>
              <w:rPr>
                <w:rFonts w:ascii="Times New Roman" w:hAnsi="Times New Roman"/>
                <w:b w:val="0"/>
                <w:sz w:val="22"/>
                <w:szCs w:val="22"/>
                <w:lang w:val="uk-UA"/>
              </w:rPr>
            </w:pPr>
          </w:p>
        </w:tc>
        <w:tc>
          <w:tcPr>
            <w:tcW w:w="941" w:type="dxa"/>
            <w:tcBorders>
              <w:top w:val="single" w:sz="4" w:space="0" w:color="auto"/>
              <w:left w:val="single" w:sz="4" w:space="0" w:color="auto"/>
              <w:bottom w:val="single" w:sz="4" w:space="0" w:color="auto"/>
              <w:right w:val="single" w:sz="4" w:space="0" w:color="auto"/>
            </w:tcBorders>
          </w:tcPr>
          <w:p w14:paraId="1B227825" w14:textId="77777777" w:rsidR="00247E20" w:rsidRPr="00F85A52" w:rsidRDefault="00247E20" w:rsidP="00275B3B">
            <w:pPr>
              <w:jc w:val="center"/>
              <w:rPr>
                <w:sz w:val="22"/>
                <w:szCs w:val="22"/>
                <w:lang w:val="uk-UA"/>
              </w:rPr>
            </w:pPr>
            <w:r w:rsidRPr="00F85A52">
              <w:rPr>
                <w:sz w:val="22"/>
                <w:szCs w:val="22"/>
                <w:lang w:val="uk-UA"/>
              </w:rPr>
              <w:t>1200,0</w:t>
            </w:r>
          </w:p>
          <w:p w14:paraId="1467EA8D" w14:textId="77777777" w:rsidR="00247E20" w:rsidRPr="00F85A52" w:rsidRDefault="00247E20" w:rsidP="00275B3B">
            <w:pPr>
              <w:jc w:val="center"/>
              <w:rPr>
                <w:b/>
                <w:sz w:val="22"/>
                <w:szCs w:val="22"/>
                <w:lang w:val="uk-UA"/>
              </w:rPr>
            </w:pPr>
          </w:p>
          <w:p w14:paraId="719DE528" w14:textId="77777777" w:rsidR="00247E20" w:rsidRPr="00F85A52" w:rsidRDefault="00247E20" w:rsidP="00275B3B">
            <w:pPr>
              <w:jc w:val="center"/>
              <w:rPr>
                <w:b/>
                <w:sz w:val="22"/>
                <w:szCs w:val="22"/>
                <w:lang w:val="uk-UA"/>
              </w:rPr>
            </w:pPr>
            <w:r w:rsidRPr="00F85A52">
              <w:rPr>
                <w:b/>
                <w:sz w:val="22"/>
                <w:szCs w:val="22"/>
                <w:lang w:val="uk-UA"/>
              </w:rPr>
              <w:t>-</w:t>
            </w:r>
          </w:p>
          <w:p w14:paraId="516D29BD" w14:textId="77777777" w:rsidR="00247E20" w:rsidRPr="00F85A52" w:rsidRDefault="00247E20" w:rsidP="00275B3B">
            <w:pPr>
              <w:jc w:val="center"/>
              <w:rPr>
                <w:sz w:val="22"/>
                <w:szCs w:val="22"/>
                <w:lang w:val="uk-UA"/>
              </w:rPr>
            </w:pPr>
            <w:r w:rsidRPr="00F85A52">
              <w:rPr>
                <w:sz w:val="22"/>
                <w:szCs w:val="22"/>
                <w:lang w:val="uk-UA"/>
              </w:rPr>
              <w:t>1000,0</w:t>
            </w:r>
          </w:p>
          <w:p w14:paraId="63E71B63" w14:textId="77777777" w:rsidR="00247E20" w:rsidRPr="00F85A52" w:rsidRDefault="00247E20" w:rsidP="00275B3B">
            <w:pPr>
              <w:jc w:val="center"/>
              <w:rPr>
                <w:sz w:val="22"/>
                <w:szCs w:val="22"/>
                <w:lang w:val="uk-UA"/>
              </w:rPr>
            </w:pPr>
            <w:r w:rsidRPr="00F85A52">
              <w:rPr>
                <w:sz w:val="22"/>
                <w:szCs w:val="22"/>
                <w:lang w:val="uk-UA"/>
              </w:rPr>
              <w:t>100,0</w:t>
            </w:r>
          </w:p>
          <w:p w14:paraId="34129C1A" w14:textId="77777777" w:rsidR="00247E20" w:rsidRPr="00F85A52" w:rsidRDefault="00247E20" w:rsidP="00275B3B">
            <w:pPr>
              <w:jc w:val="center"/>
              <w:rPr>
                <w:sz w:val="22"/>
                <w:szCs w:val="22"/>
                <w:lang w:val="uk-UA"/>
              </w:rPr>
            </w:pPr>
            <w:r w:rsidRPr="00F85A52">
              <w:rPr>
                <w:sz w:val="22"/>
                <w:szCs w:val="22"/>
                <w:lang w:val="uk-UA"/>
              </w:rPr>
              <w:t>100,0</w:t>
            </w:r>
          </w:p>
        </w:tc>
        <w:tc>
          <w:tcPr>
            <w:tcW w:w="1185" w:type="dxa"/>
            <w:tcBorders>
              <w:top w:val="single" w:sz="4" w:space="0" w:color="auto"/>
              <w:left w:val="single" w:sz="4" w:space="0" w:color="auto"/>
              <w:bottom w:val="single" w:sz="4" w:space="0" w:color="auto"/>
              <w:right w:val="single" w:sz="4" w:space="0" w:color="auto"/>
            </w:tcBorders>
          </w:tcPr>
          <w:p w14:paraId="48FB63F1" w14:textId="77777777" w:rsidR="00247E20" w:rsidRPr="00F85A52" w:rsidRDefault="00247E20" w:rsidP="00275B3B">
            <w:pPr>
              <w:pStyle w:val="1"/>
              <w:jc w:val="center"/>
              <w:rPr>
                <w:rFonts w:ascii="Times New Roman" w:hAnsi="Times New Roman"/>
                <w:b w:val="0"/>
                <w:sz w:val="22"/>
                <w:szCs w:val="22"/>
                <w:lang w:val="uk-UA"/>
              </w:rPr>
            </w:pPr>
          </w:p>
          <w:p w14:paraId="6F35EDDD" w14:textId="77777777" w:rsidR="00247E20" w:rsidRPr="00F85A52" w:rsidRDefault="00247E20" w:rsidP="00275B3B">
            <w:pPr>
              <w:jc w:val="center"/>
              <w:rPr>
                <w:lang w:val="uk-UA"/>
              </w:rPr>
            </w:pPr>
            <w:r w:rsidRPr="00F85A52">
              <w:rPr>
                <w:lang w:val="uk-UA"/>
              </w:rPr>
              <w:t>-</w:t>
            </w:r>
          </w:p>
          <w:p w14:paraId="02F324E9" w14:textId="77777777" w:rsidR="00247E20" w:rsidRPr="00F85A52" w:rsidRDefault="00247E20" w:rsidP="00275B3B">
            <w:pPr>
              <w:jc w:val="center"/>
              <w:rPr>
                <w:lang w:val="uk-UA"/>
              </w:rPr>
            </w:pPr>
            <w:r w:rsidRPr="00F85A52">
              <w:rPr>
                <w:lang w:val="uk-UA"/>
              </w:rPr>
              <w:t>-</w:t>
            </w:r>
          </w:p>
          <w:p w14:paraId="44DBA83B" w14:textId="77777777" w:rsidR="00247E20" w:rsidRPr="00F85A52" w:rsidRDefault="00247E20" w:rsidP="00275B3B">
            <w:pPr>
              <w:jc w:val="center"/>
              <w:rPr>
                <w:lang w:val="uk-UA"/>
              </w:rPr>
            </w:pPr>
            <w:r w:rsidRPr="00F85A52">
              <w:rPr>
                <w:lang w:val="uk-UA"/>
              </w:rPr>
              <w:t>-</w:t>
            </w:r>
          </w:p>
          <w:p w14:paraId="39D1B202" w14:textId="77777777" w:rsidR="00247E20" w:rsidRPr="00F85A52" w:rsidRDefault="00247E20" w:rsidP="00275B3B">
            <w:pPr>
              <w:jc w:val="center"/>
              <w:rPr>
                <w:lang w:val="uk-UA"/>
              </w:rPr>
            </w:pPr>
            <w:r w:rsidRPr="00F85A52">
              <w:rPr>
                <w:lang w:val="uk-UA"/>
              </w:rPr>
              <w:t>-</w:t>
            </w:r>
          </w:p>
        </w:tc>
        <w:tc>
          <w:tcPr>
            <w:tcW w:w="1276" w:type="dxa"/>
            <w:tcBorders>
              <w:top w:val="single" w:sz="4" w:space="0" w:color="auto"/>
              <w:left w:val="single" w:sz="4" w:space="0" w:color="auto"/>
              <w:right w:val="single" w:sz="4" w:space="0" w:color="auto"/>
            </w:tcBorders>
          </w:tcPr>
          <w:p w14:paraId="3CA6C7A6" w14:textId="77777777" w:rsidR="00247E20" w:rsidRPr="00F85A52" w:rsidRDefault="00247E20" w:rsidP="00275B3B">
            <w:pPr>
              <w:jc w:val="center"/>
              <w:rPr>
                <w:sz w:val="22"/>
                <w:szCs w:val="22"/>
                <w:lang w:val="uk-UA"/>
              </w:rPr>
            </w:pPr>
            <w:r w:rsidRPr="00F85A52">
              <w:rPr>
                <w:sz w:val="22"/>
                <w:szCs w:val="22"/>
                <w:lang w:val="uk-UA"/>
              </w:rPr>
              <w:t>1200,0</w:t>
            </w:r>
          </w:p>
          <w:p w14:paraId="65460BBC" w14:textId="77777777" w:rsidR="00247E20" w:rsidRPr="00F85A52" w:rsidRDefault="00247E20" w:rsidP="00275B3B">
            <w:pPr>
              <w:rPr>
                <w:b/>
                <w:sz w:val="22"/>
                <w:szCs w:val="22"/>
                <w:lang w:val="uk-UA"/>
              </w:rPr>
            </w:pPr>
          </w:p>
          <w:p w14:paraId="4B3D22BB" w14:textId="77777777" w:rsidR="00247E20" w:rsidRPr="00F85A52" w:rsidRDefault="00247E20" w:rsidP="00275B3B">
            <w:pPr>
              <w:jc w:val="center"/>
              <w:rPr>
                <w:b/>
                <w:sz w:val="22"/>
                <w:szCs w:val="22"/>
                <w:lang w:val="uk-UA"/>
              </w:rPr>
            </w:pPr>
            <w:r w:rsidRPr="00F85A52">
              <w:rPr>
                <w:b/>
                <w:sz w:val="22"/>
                <w:szCs w:val="22"/>
                <w:lang w:val="uk-UA"/>
              </w:rPr>
              <w:t>-</w:t>
            </w:r>
          </w:p>
          <w:p w14:paraId="036A4E4F" w14:textId="77777777" w:rsidR="00247E20" w:rsidRPr="00F85A52" w:rsidRDefault="00247E20" w:rsidP="00275B3B">
            <w:pPr>
              <w:jc w:val="center"/>
              <w:rPr>
                <w:sz w:val="22"/>
                <w:szCs w:val="22"/>
                <w:lang w:val="uk-UA"/>
              </w:rPr>
            </w:pPr>
            <w:r w:rsidRPr="00F85A52">
              <w:rPr>
                <w:sz w:val="22"/>
                <w:szCs w:val="22"/>
                <w:lang w:val="uk-UA"/>
              </w:rPr>
              <w:t>1000,0</w:t>
            </w:r>
          </w:p>
          <w:p w14:paraId="204ACF2B" w14:textId="77777777" w:rsidR="00247E20" w:rsidRPr="00F85A52" w:rsidRDefault="00247E20" w:rsidP="00275B3B">
            <w:pPr>
              <w:jc w:val="center"/>
              <w:rPr>
                <w:sz w:val="22"/>
                <w:szCs w:val="22"/>
                <w:lang w:val="uk-UA"/>
              </w:rPr>
            </w:pPr>
            <w:r w:rsidRPr="00F85A52">
              <w:rPr>
                <w:sz w:val="22"/>
                <w:szCs w:val="22"/>
                <w:lang w:val="uk-UA"/>
              </w:rPr>
              <w:t>100,0</w:t>
            </w:r>
          </w:p>
          <w:p w14:paraId="70FA6D60" w14:textId="77777777" w:rsidR="00247E20" w:rsidRPr="00F85A52" w:rsidRDefault="00247E20" w:rsidP="00275B3B">
            <w:pPr>
              <w:jc w:val="center"/>
              <w:rPr>
                <w:b/>
                <w:sz w:val="22"/>
                <w:szCs w:val="22"/>
                <w:lang w:val="uk-UA"/>
              </w:rPr>
            </w:pPr>
            <w:r w:rsidRPr="00F85A52">
              <w:rPr>
                <w:sz w:val="22"/>
                <w:szCs w:val="22"/>
                <w:lang w:val="uk-UA"/>
              </w:rPr>
              <w:t>100,0</w:t>
            </w:r>
          </w:p>
        </w:tc>
        <w:tc>
          <w:tcPr>
            <w:tcW w:w="1134" w:type="dxa"/>
            <w:tcBorders>
              <w:top w:val="single" w:sz="4" w:space="0" w:color="auto"/>
              <w:left w:val="single" w:sz="4" w:space="0" w:color="auto"/>
              <w:bottom w:val="single" w:sz="4" w:space="0" w:color="auto"/>
              <w:right w:val="single" w:sz="4" w:space="0" w:color="auto"/>
            </w:tcBorders>
          </w:tcPr>
          <w:p w14:paraId="5242E406" w14:textId="77777777" w:rsidR="00247E20" w:rsidRPr="00F85A52" w:rsidRDefault="00247E20" w:rsidP="00275B3B">
            <w:pPr>
              <w:pStyle w:val="1"/>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6B32A699" w14:textId="77777777" w:rsidR="00247E20" w:rsidRPr="00F85A52" w:rsidRDefault="00247E20" w:rsidP="00275B3B">
            <w:pPr>
              <w:jc w:val="center"/>
              <w:rPr>
                <w:lang w:val="uk-UA"/>
              </w:rPr>
            </w:pPr>
            <w:r w:rsidRPr="00F85A52">
              <w:rPr>
                <w:lang w:val="uk-UA"/>
              </w:rPr>
              <w:t>-</w:t>
            </w:r>
          </w:p>
          <w:p w14:paraId="112E356B" w14:textId="77777777" w:rsidR="00247E20" w:rsidRPr="00F85A52" w:rsidRDefault="00247E20" w:rsidP="00275B3B">
            <w:pPr>
              <w:jc w:val="center"/>
              <w:rPr>
                <w:lang w:val="uk-UA"/>
              </w:rPr>
            </w:pPr>
            <w:r w:rsidRPr="00F85A52">
              <w:rPr>
                <w:lang w:val="uk-UA"/>
              </w:rPr>
              <w:t>-</w:t>
            </w:r>
          </w:p>
          <w:p w14:paraId="34C40AD6" w14:textId="77777777" w:rsidR="00247E20" w:rsidRPr="00F85A52" w:rsidRDefault="00247E20" w:rsidP="00275B3B">
            <w:pPr>
              <w:jc w:val="center"/>
              <w:rPr>
                <w:lang w:val="uk-UA"/>
              </w:rPr>
            </w:pPr>
            <w:r w:rsidRPr="00F85A52">
              <w:rPr>
                <w:lang w:val="uk-UA"/>
              </w:rPr>
              <w:t>-</w:t>
            </w:r>
          </w:p>
          <w:p w14:paraId="5FE079B9" w14:textId="77777777" w:rsidR="00247E20" w:rsidRPr="00F85A52" w:rsidRDefault="00247E20" w:rsidP="00275B3B">
            <w:pPr>
              <w:jc w:val="center"/>
              <w:rPr>
                <w:lang w:val="uk-UA"/>
              </w:rPr>
            </w:pPr>
            <w:r w:rsidRPr="00F85A52">
              <w:rPr>
                <w:lang w:val="uk-UA"/>
              </w:rPr>
              <w:t>-</w:t>
            </w:r>
          </w:p>
        </w:tc>
        <w:tc>
          <w:tcPr>
            <w:tcW w:w="2722" w:type="dxa"/>
            <w:tcBorders>
              <w:top w:val="single" w:sz="4" w:space="0" w:color="auto"/>
              <w:left w:val="single" w:sz="4" w:space="0" w:color="auto"/>
              <w:bottom w:val="single" w:sz="4" w:space="0" w:color="auto"/>
              <w:right w:val="single" w:sz="4" w:space="0" w:color="auto"/>
            </w:tcBorders>
          </w:tcPr>
          <w:p w14:paraId="41AAA113" w14:textId="77777777" w:rsidR="00247E20" w:rsidRPr="00F85A52" w:rsidRDefault="00247E20" w:rsidP="00275B3B">
            <w:pPr>
              <w:pStyle w:val="1"/>
              <w:rPr>
                <w:rFonts w:ascii="Times New Roman" w:hAnsi="Times New Roman"/>
                <w:b w:val="0"/>
                <w:sz w:val="22"/>
                <w:szCs w:val="22"/>
                <w:lang w:val="uk-UA"/>
              </w:rPr>
            </w:pPr>
            <w:r w:rsidRPr="00F85A52">
              <w:rPr>
                <w:rFonts w:ascii="Times New Roman" w:hAnsi="Times New Roman"/>
                <w:b w:val="0"/>
                <w:sz w:val="22"/>
                <w:szCs w:val="22"/>
                <w:lang w:val="uk-UA"/>
              </w:rPr>
              <w:t>Створення і функціонування відділення реабілітації хворих неврологічного профілю</w:t>
            </w:r>
          </w:p>
        </w:tc>
      </w:tr>
      <w:tr w:rsidR="00C214EE" w:rsidRPr="00F85A52" w14:paraId="43EF4308" w14:textId="77777777" w:rsidTr="001016F7">
        <w:trPr>
          <w:cantSplit/>
          <w:trHeight w:val="291"/>
        </w:trPr>
        <w:tc>
          <w:tcPr>
            <w:tcW w:w="675" w:type="dxa"/>
            <w:tcBorders>
              <w:top w:val="single" w:sz="4" w:space="0" w:color="auto"/>
              <w:left w:val="single" w:sz="4" w:space="0" w:color="auto"/>
              <w:bottom w:val="single" w:sz="4" w:space="0" w:color="auto"/>
              <w:right w:val="single" w:sz="4" w:space="0" w:color="auto"/>
            </w:tcBorders>
          </w:tcPr>
          <w:p w14:paraId="67FC61C6" w14:textId="77777777" w:rsidR="00C214EE" w:rsidRPr="00F85A52" w:rsidRDefault="00C214EE" w:rsidP="001016F7">
            <w:pPr>
              <w:jc w:val="center"/>
              <w:rPr>
                <w:b/>
                <w:i/>
                <w:iCs/>
                <w:lang w:val="uk-UA"/>
              </w:rPr>
            </w:pPr>
            <w:r w:rsidRPr="00F85A52">
              <w:rPr>
                <w:b/>
                <w:i/>
                <w:iCs/>
                <w:lang w:val="uk-UA"/>
              </w:rPr>
              <w:lastRenderedPageBreak/>
              <w:t>1</w:t>
            </w:r>
          </w:p>
        </w:tc>
        <w:tc>
          <w:tcPr>
            <w:tcW w:w="2986" w:type="dxa"/>
            <w:tcBorders>
              <w:top w:val="single" w:sz="4" w:space="0" w:color="auto"/>
              <w:left w:val="single" w:sz="4" w:space="0" w:color="auto"/>
              <w:bottom w:val="single" w:sz="4" w:space="0" w:color="auto"/>
              <w:right w:val="single" w:sz="4" w:space="0" w:color="auto"/>
            </w:tcBorders>
          </w:tcPr>
          <w:p w14:paraId="583FE78F"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2</w:t>
            </w:r>
          </w:p>
        </w:tc>
        <w:tc>
          <w:tcPr>
            <w:tcW w:w="1967" w:type="dxa"/>
            <w:tcBorders>
              <w:top w:val="single" w:sz="4" w:space="0" w:color="auto"/>
              <w:left w:val="single" w:sz="4" w:space="0" w:color="auto"/>
              <w:bottom w:val="single" w:sz="4" w:space="0" w:color="auto"/>
              <w:right w:val="single" w:sz="4" w:space="0" w:color="auto"/>
            </w:tcBorders>
          </w:tcPr>
          <w:p w14:paraId="26A331BE"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3</w:t>
            </w:r>
          </w:p>
        </w:tc>
        <w:tc>
          <w:tcPr>
            <w:tcW w:w="1312" w:type="dxa"/>
            <w:gridSpan w:val="2"/>
            <w:tcBorders>
              <w:top w:val="single" w:sz="4" w:space="0" w:color="auto"/>
              <w:left w:val="single" w:sz="4" w:space="0" w:color="auto"/>
              <w:bottom w:val="single" w:sz="4" w:space="0" w:color="auto"/>
              <w:right w:val="single" w:sz="4" w:space="0" w:color="auto"/>
            </w:tcBorders>
          </w:tcPr>
          <w:p w14:paraId="5DB802DD"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4</w:t>
            </w:r>
          </w:p>
        </w:tc>
        <w:tc>
          <w:tcPr>
            <w:tcW w:w="1390" w:type="dxa"/>
            <w:tcBorders>
              <w:top w:val="single" w:sz="4" w:space="0" w:color="auto"/>
              <w:left w:val="single" w:sz="4" w:space="0" w:color="auto"/>
              <w:bottom w:val="single" w:sz="4" w:space="0" w:color="auto"/>
              <w:right w:val="single" w:sz="4" w:space="0" w:color="auto"/>
            </w:tcBorders>
          </w:tcPr>
          <w:p w14:paraId="7752C501"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5</w:t>
            </w:r>
          </w:p>
        </w:tc>
        <w:tc>
          <w:tcPr>
            <w:tcW w:w="941" w:type="dxa"/>
            <w:tcBorders>
              <w:top w:val="single" w:sz="4" w:space="0" w:color="auto"/>
              <w:left w:val="single" w:sz="4" w:space="0" w:color="auto"/>
              <w:bottom w:val="single" w:sz="4" w:space="0" w:color="auto"/>
              <w:right w:val="single" w:sz="4" w:space="0" w:color="auto"/>
            </w:tcBorders>
          </w:tcPr>
          <w:p w14:paraId="3D5CA6B5"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6</w:t>
            </w:r>
          </w:p>
        </w:tc>
        <w:tc>
          <w:tcPr>
            <w:tcW w:w="1185" w:type="dxa"/>
            <w:tcBorders>
              <w:top w:val="single" w:sz="4" w:space="0" w:color="auto"/>
              <w:left w:val="single" w:sz="4" w:space="0" w:color="auto"/>
              <w:bottom w:val="single" w:sz="4" w:space="0" w:color="auto"/>
              <w:right w:val="single" w:sz="4" w:space="0" w:color="auto"/>
            </w:tcBorders>
          </w:tcPr>
          <w:p w14:paraId="26744499"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7</w:t>
            </w:r>
          </w:p>
        </w:tc>
        <w:tc>
          <w:tcPr>
            <w:tcW w:w="1276" w:type="dxa"/>
            <w:tcBorders>
              <w:top w:val="single" w:sz="4" w:space="0" w:color="auto"/>
              <w:left w:val="single" w:sz="4" w:space="0" w:color="auto"/>
              <w:bottom w:val="single" w:sz="4" w:space="0" w:color="auto"/>
              <w:right w:val="single" w:sz="4" w:space="0" w:color="auto"/>
            </w:tcBorders>
          </w:tcPr>
          <w:p w14:paraId="55786910"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8</w:t>
            </w:r>
          </w:p>
        </w:tc>
        <w:tc>
          <w:tcPr>
            <w:tcW w:w="1134" w:type="dxa"/>
            <w:tcBorders>
              <w:top w:val="single" w:sz="4" w:space="0" w:color="auto"/>
              <w:left w:val="single" w:sz="4" w:space="0" w:color="auto"/>
              <w:bottom w:val="single" w:sz="4" w:space="0" w:color="auto"/>
              <w:right w:val="single" w:sz="4" w:space="0" w:color="auto"/>
            </w:tcBorders>
          </w:tcPr>
          <w:p w14:paraId="07636F98" w14:textId="77777777" w:rsidR="00C214EE" w:rsidRPr="00F85A52" w:rsidRDefault="00C214EE" w:rsidP="001016F7">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9</w:t>
            </w:r>
          </w:p>
        </w:tc>
        <w:tc>
          <w:tcPr>
            <w:tcW w:w="2722" w:type="dxa"/>
            <w:tcBorders>
              <w:top w:val="single" w:sz="4" w:space="0" w:color="auto"/>
              <w:left w:val="single" w:sz="4" w:space="0" w:color="auto"/>
              <w:bottom w:val="single" w:sz="4" w:space="0" w:color="auto"/>
              <w:right w:val="single" w:sz="4" w:space="0" w:color="auto"/>
            </w:tcBorders>
          </w:tcPr>
          <w:p w14:paraId="0CBCD976" w14:textId="77777777" w:rsidR="00C214EE" w:rsidRPr="00F85A52" w:rsidRDefault="00C214EE" w:rsidP="001016F7">
            <w:pPr>
              <w:pStyle w:val="1"/>
              <w:spacing w:before="0" w:after="0"/>
              <w:jc w:val="center"/>
              <w:rPr>
                <w:rFonts w:ascii="Times New Roman" w:hAnsi="Times New Roman"/>
                <w:bCs w:val="0"/>
                <w:i/>
                <w:iCs/>
                <w:sz w:val="22"/>
                <w:szCs w:val="22"/>
                <w:lang w:val="uk-UA" w:eastAsia="uk-UA"/>
              </w:rPr>
            </w:pPr>
            <w:r w:rsidRPr="00F85A52">
              <w:rPr>
                <w:rFonts w:ascii="Times New Roman" w:hAnsi="Times New Roman"/>
                <w:bCs w:val="0"/>
                <w:i/>
                <w:iCs/>
                <w:sz w:val="22"/>
                <w:szCs w:val="22"/>
                <w:lang w:val="uk-UA" w:eastAsia="uk-UA"/>
              </w:rPr>
              <w:t>10</w:t>
            </w:r>
          </w:p>
        </w:tc>
      </w:tr>
      <w:tr w:rsidR="00AA5A9D" w:rsidRPr="00F85A52" w14:paraId="2E26D24B" w14:textId="77777777" w:rsidTr="001016F7">
        <w:trPr>
          <w:cantSplit/>
          <w:trHeight w:val="291"/>
        </w:trPr>
        <w:tc>
          <w:tcPr>
            <w:tcW w:w="675" w:type="dxa"/>
            <w:tcBorders>
              <w:top w:val="single" w:sz="4" w:space="0" w:color="auto"/>
              <w:left w:val="single" w:sz="4" w:space="0" w:color="auto"/>
              <w:bottom w:val="single" w:sz="4" w:space="0" w:color="auto"/>
              <w:right w:val="single" w:sz="4" w:space="0" w:color="auto"/>
            </w:tcBorders>
          </w:tcPr>
          <w:p w14:paraId="4CEB6877" w14:textId="77777777" w:rsidR="00AA5A9D" w:rsidRPr="00F85A52" w:rsidRDefault="00AA5A9D" w:rsidP="00AA5A9D">
            <w:pPr>
              <w:jc w:val="center"/>
              <w:rPr>
                <w:bCs/>
                <w:lang w:val="uk-UA"/>
              </w:rPr>
            </w:pPr>
            <w:r w:rsidRPr="00F85A52">
              <w:rPr>
                <w:bCs/>
                <w:lang w:val="uk-UA"/>
              </w:rPr>
              <w:t>9.</w:t>
            </w:r>
          </w:p>
        </w:tc>
        <w:tc>
          <w:tcPr>
            <w:tcW w:w="2986" w:type="dxa"/>
            <w:tcBorders>
              <w:top w:val="single" w:sz="4" w:space="0" w:color="auto"/>
              <w:left w:val="single" w:sz="4" w:space="0" w:color="auto"/>
              <w:bottom w:val="single" w:sz="4" w:space="0" w:color="auto"/>
              <w:right w:val="single" w:sz="4" w:space="0" w:color="auto"/>
            </w:tcBorders>
          </w:tcPr>
          <w:p w14:paraId="7E137FE8" w14:textId="77777777" w:rsidR="00AA5A9D" w:rsidRPr="00F85A52" w:rsidRDefault="00AA5A9D" w:rsidP="00AA5A9D">
            <w:pPr>
              <w:pStyle w:val="1"/>
              <w:spacing w:before="0" w:after="0"/>
              <w:rPr>
                <w:rFonts w:ascii="Times New Roman" w:hAnsi="Times New Roman"/>
                <w:b w:val="0"/>
                <w:sz w:val="22"/>
                <w:szCs w:val="22"/>
                <w:lang w:val="uk-UA"/>
              </w:rPr>
            </w:pPr>
            <w:r w:rsidRPr="00F85A52">
              <w:rPr>
                <w:rFonts w:ascii="Times New Roman" w:hAnsi="Times New Roman"/>
                <w:b w:val="0"/>
                <w:sz w:val="22"/>
                <w:szCs w:val="22"/>
                <w:lang w:val="uk-UA"/>
              </w:rPr>
              <w:t>«Місцеві стимули» :</w:t>
            </w:r>
          </w:p>
          <w:p w14:paraId="4D1EEFF3" w14:textId="77777777" w:rsidR="00AA5A9D" w:rsidRPr="00F85A52" w:rsidRDefault="00AA5A9D" w:rsidP="00AA5A9D">
            <w:pPr>
              <w:rPr>
                <w:sz w:val="22"/>
                <w:szCs w:val="22"/>
                <w:lang w:val="uk-UA"/>
              </w:rPr>
            </w:pPr>
            <w:r w:rsidRPr="00F85A52">
              <w:rPr>
                <w:lang w:val="uk-UA"/>
              </w:rPr>
              <w:t>-</w:t>
            </w:r>
            <w:r w:rsidRPr="00F85A52">
              <w:rPr>
                <w:sz w:val="22"/>
                <w:szCs w:val="22"/>
                <w:lang w:val="uk-UA"/>
              </w:rPr>
              <w:t xml:space="preserve"> оплата праці медичного персоналу  за роботу в призивній та приписній комісії при військовому комісаріат;</w:t>
            </w:r>
          </w:p>
          <w:p w14:paraId="36E8231B" w14:textId="77777777" w:rsidR="00AA5A9D" w:rsidRPr="00F85A52" w:rsidRDefault="00AA5A9D" w:rsidP="00AA5A9D">
            <w:pPr>
              <w:rPr>
                <w:sz w:val="22"/>
                <w:szCs w:val="22"/>
                <w:lang w:val="uk-UA"/>
              </w:rPr>
            </w:pPr>
            <w:r w:rsidRPr="00F85A52">
              <w:rPr>
                <w:sz w:val="22"/>
                <w:szCs w:val="22"/>
                <w:lang w:val="uk-UA"/>
              </w:rPr>
              <w:t>- преміювання медичних працівників за результатами роботи</w:t>
            </w:r>
          </w:p>
          <w:p w14:paraId="029796E2" w14:textId="77777777" w:rsidR="00AA5A9D" w:rsidRPr="00F85A52" w:rsidRDefault="00AA5A9D" w:rsidP="00AA5A9D">
            <w:pPr>
              <w:rPr>
                <w:sz w:val="22"/>
                <w:szCs w:val="22"/>
                <w:lang w:val="uk-UA"/>
              </w:rPr>
            </w:pPr>
            <w:r w:rsidRPr="00F85A52">
              <w:rPr>
                <w:sz w:val="22"/>
                <w:szCs w:val="22"/>
                <w:lang w:val="uk-UA"/>
              </w:rPr>
              <w:t xml:space="preserve">- оплата праці за надання медичних  послуг (проведення медичних оглядів) працівникам </w:t>
            </w:r>
            <w:r w:rsidR="00D1383F" w:rsidRPr="00F85A52">
              <w:rPr>
                <w:sz w:val="22"/>
                <w:szCs w:val="22"/>
                <w:lang w:val="uk-UA"/>
              </w:rPr>
              <w:t>бюджетних установ</w:t>
            </w:r>
          </w:p>
          <w:p w14:paraId="0C8407F0" w14:textId="77777777" w:rsidR="00AA5A9D" w:rsidRPr="00F85A52" w:rsidRDefault="00AA5A9D" w:rsidP="00AA5A9D">
            <w:pPr>
              <w:rPr>
                <w:lang w:val="uk-UA"/>
              </w:rPr>
            </w:pPr>
          </w:p>
        </w:tc>
        <w:tc>
          <w:tcPr>
            <w:tcW w:w="1967" w:type="dxa"/>
            <w:tcBorders>
              <w:top w:val="single" w:sz="4" w:space="0" w:color="auto"/>
              <w:left w:val="single" w:sz="4" w:space="0" w:color="auto"/>
              <w:bottom w:val="single" w:sz="4" w:space="0" w:color="auto"/>
              <w:right w:val="single" w:sz="4" w:space="0" w:color="auto"/>
            </w:tcBorders>
          </w:tcPr>
          <w:p w14:paraId="40313FA2" w14:textId="04A5183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КНП «Долинська багатопрофільна лікарня»</w:t>
            </w:r>
            <w:r w:rsidR="00FA6AE8" w:rsidRPr="00F85A52">
              <w:rPr>
                <w:rFonts w:ascii="Times New Roman" w:hAnsi="Times New Roman"/>
                <w:b w:val="0"/>
                <w:sz w:val="22"/>
                <w:szCs w:val="22"/>
                <w:lang w:val="uk-UA"/>
              </w:rPr>
              <w:t xml:space="preserve"> </w:t>
            </w:r>
            <w:r w:rsidRPr="00F85A52">
              <w:rPr>
                <w:rFonts w:ascii="Times New Roman" w:hAnsi="Times New Roman"/>
                <w:b w:val="0"/>
                <w:sz w:val="22"/>
                <w:szCs w:val="22"/>
                <w:lang w:val="uk-UA"/>
              </w:rPr>
              <w:t>Долинської міської ради Івано-Франківської області</w:t>
            </w:r>
          </w:p>
          <w:p w14:paraId="3C62F239" w14:textId="77777777" w:rsidR="00AA5A9D" w:rsidRPr="00F85A52" w:rsidRDefault="00AA5A9D" w:rsidP="00AA5A9D">
            <w:pPr>
              <w:pStyle w:val="1"/>
              <w:spacing w:before="0" w:after="0"/>
              <w:jc w:val="center"/>
              <w:rPr>
                <w:rFonts w:ascii="Times New Roman" w:hAnsi="Times New Roman"/>
                <w:b w:val="0"/>
                <w:sz w:val="22"/>
                <w:szCs w:val="22"/>
                <w:lang w:val="uk-UA"/>
              </w:rPr>
            </w:pPr>
          </w:p>
        </w:tc>
        <w:tc>
          <w:tcPr>
            <w:tcW w:w="1312" w:type="dxa"/>
            <w:gridSpan w:val="2"/>
            <w:tcBorders>
              <w:top w:val="single" w:sz="4" w:space="0" w:color="auto"/>
              <w:left w:val="single" w:sz="4" w:space="0" w:color="auto"/>
              <w:bottom w:val="single" w:sz="4" w:space="0" w:color="auto"/>
              <w:right w:val="single" w:sz="4" w:space="0" w:color="auto"/>
            </w:tcBorders>
          </w:tcPr>
          <w:p w14:paraId="3AF35118"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237ADE23"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роки</w:t>
            </w:r>
          </w:p>
        </w:tc>
        <w:tc>
          <w:tcPr>
            <w:tcW w:w="1390" w:type="dxa"/>
            <w:tcBorders>
              <w:top w:val="single" w:sz="4" w:space="0" w:color="auto"/>
              <w:left w:val="single" w:sz="4" w:space="0" w:color="auto"/>
              <w:bottom w:val="single" w:sz="4" w:space="0" w:color="auto"/>
              <w:right w:val="single" w:sz="4" w:space="0" w:color="auto"/>
            </w:tcBorders>
          </w:tcPr>
          <w:p w14:paraId="3BA8A514"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4FD1CB3A"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В т.ч.:</w:t>
            </w:r>
          </w:p>
          <w:p w14:paraId="3E6E5D8A" w14:textId="77777777" w:rsidR="00AA5A9D" w:rsidRPr="00F85A52" w:rsidRDefault="00AA5A9D" w:rsidP="00AA5A9D">
            <w:pPr>
              <w:jc w:val="center"/>
              <w:rPr>
                <w:sz w:val="22"/>
                <w:szCs w:val="22"/>
                <w:lang w:val="uk-UA"/>
              </w:rPr>
            </w:pPr>
            <w:r w:rsidRPr="00F85A52">
              <w:rPr>
                <w:sz w:val="22"/>
                <w:szCs w:val="22"/>
                <w:lang w:val="uk-UA"/>
              </w:rPr>
              <w:t>2021</w:t>
            </w:r>
          </w:p>
          <w:p w14:paraId="2B075F6F"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2022</w:t>
            </w:r>
          </w:p>
          <w:p w14:paraId="54E4F92B" w14:textId="77777777" w:rsidR="00AA5A9D" w:rsidRPr="00F85A52" w:rsidRDefault="00AA5A9D" w:rsidP="00AA5A9D">
            <w:pPr>
              <w:jc w:val="center"/>
              <w:rPr>
                <w:sz w:val="22"/>
                <w:szCs w:val="22"/>
                <w:lang w:val="uk-UA"/>
              </w:rPr>
            </w:pPr>
            <w:r w:rsidRPr="00F85A52">
              <w:rPr>
                <w:sz w:val="22"/>
                <w:szCs w:val="22"/>
                <w:lang w:val="uk-UA"/>
              </w:rPr>
              <w:t>2023</w:t>
            </w:r>
          </w:p>
          <w:p w14:paraId="6F37CA46" w14:textId="77777777" w:rsidR="00AA5A9D" w:rsidRPr="00F85A52" w:rsidRDefault="00AA5A9D" w:rsidP="00AA5A9D">
            <w:pPr>
              <w:jc w:val="center"/>
              <w:rPr>
                <w:sz w:val="22"/>
                <w:szCs w:val="22"/>
                <w:lang w:val="uk-UA"/>
              </w:rPr>
            </w:pPr>
            <w:r w:rsidRPr="00F85A52">
              <w:rPr>
                <w:sz w:val="22"/>
                <w:szCs w:val="22"/>
                <w:lang w:val="uk-UA"/>
              </w:rPr>
              <w:t>2024</w:t>
            </w:r>
          </w:p>
          <w:p w14:paraId="4A57CF99" w14:textId="77777777" w:rsidR="00AA5A9D" w:rsidRPr="00F85A52" w:rsidRDefault="00AA5A9D" w:rsidP="00AA5A9D">
            <w:pPr>
              <w:pStyle w:val="1"/>
              <w:spacing w:before="0" w:after="0"/>
              <w:jc w:val="center"/>
              <w:rPr>
                <w:rFonts w:ascii="Times New Roman" w:hAnsi="Times New Roman"/>
                <w:b w:val="0"/>
                <w:sz w:val="22"/>
                <w:szCs w:val="22"/>
                <w:lang w:val="uk-UA"/>
              </w:rPr>
            </w:pPr>
          </w:p>
          <w:p w14:paraId="25C3F747" w14:textId="77777777" w:rsidR="00AA5A9D" w:rsidRPr="00F85A52" w:rsidRDefault="00AA5A9D" w:rsidP="00AA5A9D">
            <w:pPr>
              <w:pStyle w:val="1"/>
              <w:spacing w:before="0" w:after="0"/>
              <w:jc w:val="center"/>
              <w:rPr>
                <w:rFonts w:ascii="Times New Roman" w:hAnsi="Times New Roman"/>
                <w:b w:val="0"/>
                <w:sz w:val="22"/>
                <w:szCs w:val="22"/>
                <w:lang w:val="uk-UA"/>
              </w:rPr>
            </w:pPr>
          </w:p>
        </w:tc>
        <w:tc>
          <w:tcPr>
            <w:tcW w:w="941" w:type="dxa"/>
            <w:tcBorders>
              <w:top w:val="single" w:sz="4" w:space="0" w:color="auto"/>
              <w:left w:val="single" w:sz="4" w:space="0" w:color="auto"/>
              <w:bottom w:val="single" w:sz="4" w:space="0" w:color="auto"/>
              <w:right w:val="single" w:sz="4" w:space="0" w:color="auto"/>
            </w:tcBorders>
          </w:tcPr>
          <w:p w14:paraId="69F21856" w14:textId="77777777" w:rsidR="00AA5A9D" w:rsidRPr="00F85A52" w:rsidRDefault="006B5861"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11292,3</w:t>
            </w:r>
          </w:p>
          <w:p w14:paraId="079C8844" w14:textId="77777777" w:rsidR="00AA5A9D" w:rsidRPr="00F85A52" w:rsidRDefault="00AA5A9D" w:rsidP="00AA5A9D">
            <w:pPr>
              <w:rPr>
                <w:lang w:val="uk-UA"/>
              </w:rPr>
            </w:pPr>
          </w:p>
          <w:p w14:paraId="1B245732" w14:textId="77777777" w:rsidR="00AA5A9D" w:rsidRPr="00F85A52" w:rsidRDefault="006B5861" w:rsidP="00AA5A9D">
            <w:pPr>
              <w:jc w:val="center"/>
              <w:rPr>
                <w:sz w:val="22"/>
                <w:szCs w:val="22"/>
                <w:lang w:val="uk-UA"/>
              </w:rPr>
            </w:pPr>
            <w:r w:rsidRPr="00F85A52">
              <w:rPr>
                <w:sz w:val="22"/>
                <w:szCs w:val="22"/>
                <w:lang w:val="uk-UA"/>
              </w:rPr>
              <w:t>852,3</w:t>
            </w:r>
          </w:p>
          <w:p w14:paraId="5C31DF5F" w14:textId="77777777" w:rsidR="00AA5A9D" w:rsidRPr="00F85A52" w:rsidRDefault="00AA5A9D" w:rsidP="00AA5A9D">
            <w:pPr>
              <w:rPr>
                <w:sz w:val="22"/>
                <w:szCs w:val="22"/>
                <w:lang w:val="uk-UA"/>
              </w:rPr>
            </w:pPr>
            <w:r w:rsidRPr="00F85A52">
              <w:rPr>
                <w:sz w:val="22"/>
                <w:szCs w:val="22"/>
                <w:lang w:val="uk-UA"/>
              </w:rPr>
              <w:t>3480,0</w:t>
            </w:r>
          </w:p>
          <w:p w14:paraId="005320EC" w14:textId="77777777" w:rsidR="00AA5A9D" w:rsidRPr="00F85A52" w:rsidRDefault="00AA5A9D" w:rsidP="00AA5A9D">
            <w:pPr>
              <w:rPr>
                <w:sz w:val="22"/>
                <w:szCs w:val="22"/>
                <w:lang w:val="uk-UA"/>
              </w:rPr>
            </w:pPr>
            <w:r w:rsidRPr="00F85A52">
              <w:rPr>
                <w:sz w:val="22"/>
                <w:szCs w:val="22"/>
                <w:lang w:val="uk-UA"/>
              </w:rPr>
              <w:t>3480,0</w:t>
            </w:r>
          </w:p>
          <w:p w14:paraId="1022B64F" w14:textId="77777777" w:rsidR="00AA5A9D" w:rsidRPr="00F85A52" w:rsidRDefault="00AA5A9D" w:rsidP="00AA5A9D">
            <w:pPr>
              <w:rPr>
                <w:lang w:val="uk-UA"/>
              </w:rPr>
            </w:pPr>
            <w:r w:rsidRPr="00F85A52">
              <w:rPr>
                <w:sz w:val="22"/>
                <w:szCs w:val="22"/>
                <w:lang w:val="uk-UA"/>
              </w:rPr>
              <w:t>3480,0</w:t>
            </w:r>
          </w:p>
        </w:tc>
        <w:tc>
          <w:tcPr>
            <w:tcW w:w="1185" w:type="dxa"/>
            <w:tcBorders>
              <w:top w:val="single" w:sz="4" w:space="0" w:color="auto"/>
              <w:left w:val="single" w:sz="4" w:space="0" w:color="auto"/>
              <w:bottom w:val="single" w:sz="4" w:space="0" w:color="auto"/>
              <w:right w:val="single" w:sz="4" w:space="0" w:color="auto"/>
            </w:tcBorders>
          </w:tcPr>
          <w:p w14:paraId="1EB8AD80"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2DE4BD35" w14:textId="77777777" w:rsidR="00AA5A9D" w:rsidRPr="00F85A52" w:rsidRDefault="00AA5A9D" w:rsidP="00AA5A9D">
            <w:pPr>
              <w:pStyle w:val="1"/>
              <w:spacing w:before="0" w:after="0"/>
              <w:jc w:val="center"/>
              <w:rPr>
                <w:rFonts w:ascii="Times New Roman" w:hAnsi="Times New Roman"/>
                <w:b w:val="0"/>
                <w:sz w:val="22"/>
                <w:szCs w:val="22"/>
                <w:lang w:val="uk-UA"/>
              </w:rPr>
            </w:pPr>
          </w:p>
          <w:p w14:paraId="3B3B5EAA"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6FAB7360"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1F761EFE"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118FA628"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tc>
        <w:tc>
          <w:tcPr>
            <w:tcW w:w="1276" w:type="dxa"/>
            <w:tcBorders>
              <w:top w:val="single" w:sz="4" w:space="0" w:color="auto"/>
              <w:left w:val="single" w:sz="4" w:space="0" w:color="auto"/>
              <w:bottom w:val="single" w:sz="4" w:space="0" w:color="auto"/>
              <w:right w:val="single" w:sz="4" w:space="0" w:color="auto"/>
            </w:tcBorders>
          </w:tcPr>
          <w:p w14:paraId="4EE602A1" w14:textId="77777777" w:rsidR="00AA5A9D" w:rsidRPr="00F85A52" w:rsidRDefault="006B5861"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11292,3</w:t>
            </w:r>
          </w:p>
          <w:p w14:paraId="68FFB9DF" w14:textId="77777777" w:rsidR="00AA5A9D" w:rsidRPr="00F85A52" w:rsidRDefault="00AA5A9D" w:rsidP="00AA5A9D">
            <w:pPr>
              <w:rPr>
                <w:lang w:val="uk-UA"/>
              </w:rPr>
            </w:pPr>
          </w:p>
          <w:p w14:paraId="358A829E" w14:textId="77777777" w:rsidR="006B5861" w:rsidRPr="00F85A52" w:rsidRDefault="006B5861" w:rsidP="006B5861">
            <w:pPr>
              <w:jc w:val="center"/>
              <w:rPr>
                <w:sz w:val="22"/>
                <w:szCs w:val="22"/>
                <w:lang w:val="uk-UA"/>
              </w:rPr>
            </w:pPr>
            <w:r w:rsidRPr="00F85A52">
              <w:rPr>
                <w:sz w:val="22"/>
                <w:szCs w:val="22"/>
                <w:lang w:val="uk-UA"/>
              </w:rPr>
              <w:t>852,3</w:t>
            </w:r>
          </w:p>
          <w:p w14:paraId="1DC1C2BD" w14:textId="77777777" w:rsidR="00AA5A9D" w:rsidRPr="00F85A52" w:rsidRDefault="000960C3" w:rsidP="006B5861">
            <w:pPr>
              <w:jc w:val="center"/>
              <w:rPr>
                <w:sz w:val="22"/>
                <w:szCs w:val="22"/>
                <w:lang w:val="uk-UA"/>
              </w:rPr>
            </w:pPr>
            <w:r w:rsidRPr="00F85A52">
              <w:rPr>
                <w:sz w:val="22"/>
                <w:szCs w:val="22"/>
                <w:lang w:val="uk-UA"/>
              </w:rPr>
              <w:t>3</w:t>
            </w:r>
            <w:r w:rsidR="00AA5A9D" w:rsidRPr="00F85A52">
              <w:rPr>
                <w:sz w:val="22"/>
                <w:szCs w:val="22"/>
                <w:lang w:val="uk-UA"/>
              </w:rPr>
              <w:t>480,0</w:t>
            </w:r>
          </w:p>
          <w:p w14:paraId="2D58903F" w14:textId="77777777" w:rsidR="00AA5A9D" w:rsidRPr="00F85A52" w:rsidRDefault="00AA5A9D" w:rsidP="006B5861">
            <w:pPr>
              <w:jc w:val="center"/>
              <w:rPr>
                <w:sz w:val="22"/>
                <w:szCs w:val="22"/>
                <w:lang w:val="uk-UA"/>
              </w:rPr>
            </w:pPr>
            <w:r w:rsidRPr="00F85A52">
              <w:rPr>
                <w:sz w:val="22"/>
                <w:szCs w:val="22"/>
                <w:lang w:val="uk-UA"/>
              </w:rPr>
              <w:t>3480,0</w:t>
            </w:r>
          </w:p>
          <w:p w14:paraId="39A29495" w14:textId="77777777" w:rsidR="00AA5A9D" w:rsidRPr="00F85A52" w:rsidRDefault="00AA5A9D" w:rsidP="006B5861">
            <w:pPr>
              <w:jc w:val="center"/>
              <w:rPr>
                <w:lang w:val="uk-UA"/>
              </w:rPr>
            </w:pPr>
            <w:r w:rsidRPr="00F85A52">
              <w:rPr>
                <w:sz w:val="22"/>
                <w:szCs w:val="22"/>
                <w:lang w:val="uk-UA"/>
              </w:rPr>
              <w:t>3480,0</w:t>
            </w:r>
          </w:p>
        </w:tc>
        <w:tc>
          <w:tcPr>
            <w:tcW w:w="1134" w:type="dxa"/>
            <w:tcBorders>
              <w:top w:val="single" w:sz="4" w:space="0" w:color="auto"/>
              <w:left w:val="single" w:sz="4" w:space="0" w:color="auto"/>
              <w:bottom w:val="single" w:sz="4" w:space="0" w:color="auto"/>
              <w:right w:val="single" w:sz="4" w:space="0" w:color="auto"/>
            </w:tcBorders>
          </w:tcPr>
          <w:p w14:paraId="2D2AEDD9"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62F36FE0" w14:textId="77777777" w:rsidR="00AA5A9D" w:rsidRPr="00F85A52" w:rsidRDefault="00AA5A9D" w:rsidP="00AA5A9D">
            <w:pPr>
              <w:jc w:val="center"/>
              <w:rPr>
                <w:lang w:val="uk-UA"/>
              </w:rPr>
            </w:pPr>
          </w:p>
          <w:p w14:paraId="3017E09B" w14:textId="77777777" w:rsidR="00AA5A9D" w:rsidRPr="00F85A52" w:rsidRDefault="00AA5A9D" w:rsidP="00AA5A9D">
            <w:pPr>
              <w:jc w:val="center"/>
              <w:rPr>
                <w:lang w:val="uk-UA"/>
              </w:rPr>
            </w:pPr>
            <w:r w:rsidRPr="00F85A52">
              <w:rPr>
                <w:lang w:val="uk-UA"/>
              </w:rPr>
              <w:t>-</w:t>
            </w:r>
          </w:p>
          <w:p w14:paraId="1F107A4B" w14:textId="77777777" w:rsidR="00AA5A9D" w:rsidRPr="00F85A52" w:rsidRDefault="00AA5A9D" w:rsidP="00AA5A9D">
            <w:pPr>
              <w:jc w:val="center"/>
              <w:rPr>
                <w:lang w:val="uk-UA"/>
              </w:rPr>
            </w:pPr>
            <w:r w:rsidRPr="00F85A52">
              <w:rPr>
                <w:lang w:val="uk-UA"/>
              </w:rPr>
              <w:t>-</w:t>
            </w:r>
          </w:p>
          <w:p w14:paraId="56305CDF" w14:textId="77777777" w:rsidR="00AA5A9D" w:rsidRPr="00F85A52" w:rsidRDefault="00AA5A9D" w:rsidP="00AA5A9D">
            <w:pPr>
              <w:jc w:val="center"/>
              <w:rPr>
                <w:lang w:val="uk-UA"/>
              </w:rPr>
            </w:pPr>
            <w:r w:rsidRPr="00F85A52">
              <w:rPr>
                <w:lang w:val="uk-UA"/>
              </w:rPr>
              <w:t>-</w:t>
            </w:r>
          </w:p>
          <w:p w14:paraId="1867B7BF" w14:textId="77777777" w:rsidR="00AA5A9D" w:rsidRPr="00F85A52" w:rsidRDefault="00AA5A9D" w:rsidP="00AA5A9D">
            <w:pPr>
              <w:jc w:val="center"/>
              <w:rPr>
                <w:lang w:val="uk-UA"/>
              </w:rPr>
            </w:pPr>
            <w:r w:rsidRPr="00F85A52">
              <w:rPr>
                <w:lang w:val="uk-UA"/>
              </w:rPr>
              <w:t>-</w:t>
            </w:r>
          </w:p>
          <w:p w14:paraId="5E00E0F8" w14:textId="77777777" w:rsidR="00AA5A9D" w:rsidRPr="00F85A52" w:rsidRDefault="00AA5A9D" w:rsidP="00AA5A9D">
            <w:pPr>
              <w:jc w:val="center"/>
              <w:rPr>
                <w:lang w:val="uk-UA"/>
              </w:rPr>
            </w:pPr>
          </w:p>
        </w:tc>
        <w:tc>
          <w:tcPr>
            <w:tcW w:w="2722" w:type="dxa"/>
            <w:tcBorders>
              <w:top w:val="single" w:sz="4" w:space="0" w:color="auto"/>
              <w:left w:val="single" w:sz="4" w:space="0" w:color="auto"/>
              <w:bottom w:val="single" w:sz="4" w:space="0" w:color="auto"/>
              <w:right w:val="single" w:sz="4" w:space="0" w:color="auto"/>
            </w:tcBorders>
          </w:tcPr>
          <w:p w14:paraId="62C367FA" w14:textId="77777777" w:rsidR="00AA5A9D" w:rsidRPr="00F85A52" w:rsidRDefault="00AA5A9D" w:rsidP="00AA5A9D">
            <w:pPr>
              <w:pStyle w:val="1"/>
              <w:spacing w:before="0" w:after="0"/>
              <w:rPr>
                <w:rFonts w:ascii="Times New Roman" w:hAnsi="Times New Roman"/>
                <w:b w:val="0"/>
                <w:sz w:val="22"/>
                <w:szCs w:val="22"/>
                <w:lang w:val="uk-UA"/>
              </w:rPr>
            </w:pPr>
            <w:r w:rsidRPr="00F85A52">
              <w:rPr>
                <w:rFonts w:ascii="Times New Roman" w:hAnsi="Times New Roman"/>
                <w:b w:val="0"/>
                <w:sz w:val="22"/>
                <w:szCs w:val="22"/>
                <w:lang w:val="uk-UA"/>
              </w:rPr>
              <w:t>Забезпечення роботи медичного персоналу  в призивній та приписній комісії при військовому комісаріаті.</w:t>
            </w:r>
          </w:p>
          <w:p w14:paraId="7D78D282" w14:textId="77777777" w:rsidR="00AA5A9D" w:rsidRPr="00F85A52" w:rsidRDefault="00AA5A9D" w:rsidP="00AA5A9D">
            <w:pPr>
              <w:pStyle w:val="1"/>
              <w:spacing w:before="0" w:after="0"/>
              <w:rPr>
                <w:rFonts w:ascii="Times New Roman" w:hAnsi="Times New Roman"/>
                <w:b w:val="0"/>
                <w:sz w:val="22"/>
                <w:szCs w:val="22"/>
                <w:lang w:val="uk-UA"/>
              </w:rPr>
            </w:pPr>
            <w:r w:rsidRPr="00F85A52">
              <w:rPr>
                <w:rFonts w:ascii="Times New Roman" w:hAnsi="Times New Roman"/>
                <w:b w:val="0"/>
                <w:sz w:val="22"/>
                <w:szCs w:val="22"/>
                <w:lang w:val="uk-UA"/>
              </w:rPr>
              <w:t>Матеріальні стимули для медичних працівників відповідно до кількісних і якісних показників роботи</w:t>
            </w:r>
          </w:p>
          <w:p w14:paraId="1F30CCA0" w14:textId="77777777" w:rsidR="00AA5A9D" w:rsidRPr="00F85A52" w:rsidRDefault="00AA5A9D" w:rsidP="00D1383F">
            <w:pPr>
              <w:rPr>
                <w:lang w:val="uk-UA"/>
              </w:rPr>
            </w:pPr>
            <w:r w:rsidRPr="00F85A52">
              <w:rPr>
                <w:lang w:val="uk-UA"/>
              </w:rPr>
              <w:t xml:space="preserve">Проведення медичних оглядів працівникам </w:t>
            </w:r>
            <w:r w:rsidR="00D1383F" w:rsidRPr="00F85A52">
              <w:rPr>
                <w:lang w:val="uk-UA"/>
              </w:rPr>
              <w:t>бюджетних установ</w:t>
            </w:r>
          </w:p>
        </w:tc>
      </w:tr>
      <w:tr w:rsidR="00AA5A9D" w:rsidRPr="000F2482" w14:paraId="74999ABF" w14:textId="77777777" w:rsidTr="001016F7">
        <w:trPr>
          <w:cantSplit/>
          <w:trHeight w:val="291"/>
        </w:trPr>
        <w:tc>
          <w:tcPr>
            <w:tcW w:w="675" w:type="dxa"/>
            <w:tcBorders>
              <w:top w:val="single" w:sz="4" w:space="0" w:color="auto"/>
              <w:left w:val="single" w:sz="4" w:space="0" w:color="auto"/>
              <w:bottom w:val="single" w:sz="4" w:space="0" w:color="auto"/>
              <w:right w:val="single" w:sz="4" w:space="0" w:color="auto"/>
            </w:tcBorders>
          </w:tcPr>
          <w:p w14:paraId="225E5B9E" w14:textId="77777777" w:rsidR="00AA5A9D" w:rsidRPr="00F85A52" w:rsidRDefault="00AA5A9D" w:rsidP="00AA5A9D">
            <w:pPr>
              <w:jc w:val="center"/>
              <w:rPr>
                <w:bCs/>
                <w:lang w:val="uk-UA"/>
              </w:rPr>
            </w:pPr>
          </w:p>
          <w:p w14:paraId="18ED841C" w14:textId="77777777" w:rsidR="00AA5A9D" w:rsidRPr="00F85A52" w:rsidRDefault="00AA5A9D" w:rsidP="00AA5A9D">
            <w:pPr>
              <w:jc w:val="center"/>
              <w:rPr>
                <w:bCs/>
                <w:lang w:val="uk-UA"/>
              </w:rPr>
            </w:pPr>
            <w:r w:rsidRPr="00F85A52">
              <w:rPr>
                <w:bCs/>
                <w:lang w:val="uk-UA"/>
              </w:rPr>
              <w:t>10.</w:t>
            </w:r>
          </w:p>
        </w:tc>
        <w:tc>
          <w:tcPr>
            <w:tcW w:w="2986" w:type="dxa"/>
            <w:tcBorders>
              <w:top w:val="single" w:sz="4" w:space="0" w:color="auto"/>
              <w:left w:val="single" w:sz="4" w:space="0" w:color="auto"/>
              <w:bottom w:val="single" w:sz="4" w:space="0" w:color="auto"/>
              <w:right w:val="single" w:sz="4" w:space="0" w:color="auto"/>
            </w:tcBorders>
          </w:tcPr>
          <w:p w14:paraId="6AF1D320" w14:textId="77777777" w:rsidR="00AA5A9D" w:rsidRPr="00F85A52" w:rsidRDefault="00AA5A9D" w:rsidP="00AA5A9D">
            <w:pPr>
              <w:pStyle w:val="1"/>
              <w:spacing w:before="0" w:after="0"/>
              <w:rPr>
                <w:rFonts w:ascii="Times New Roman" w:hAnsi="Times New Roman"/>
                <w:b w:val="0"/>
                <w:iCs/>
                <w:sz w:val="22"/>
                <w:szCs w:val="22"/>
                <w:lang w:val="uk-UA"/>
              </w:rPr>
            </w:pPr>
            <w:r w:rsidRPr="00F85A52">
              <w:rPr>
                <w:rFonts w:ascii="Times New Roman" w:hAnsi="Times New Roman"/>
                <w:b w:val="0"/>
                <w:iCs/>
                <w:sz w:val="22"/>
                <w:szCs w:val="22"/>
                <w:lang w:val="uk-UA"/>
              </w:rPr>
              <w:t>Оплата товарів, робіт та послуг,   в умовах ускладненої епідеміологічної ситуації спричиненої захворюваністю на коронавірусну інфекцію для КНП «Долинська багатопрофільна лікарня»</w:t>
            </w:r>
          </w:p>
          <w:p w14:paraId="5A3D723A" w14:textId="77777777" w:rsidR="00AA5A9D" w:rsidRPr="00F85A52" w:rsidRDefault="00AA5A9D" w:rsidP="00AA5A9D">
            <w:pPr>
              <w:rPr>
                <w:lang w:val="uk-UA"/>
              </w:rPr>
            </w:pPr>
          </w:p>
        </w:tc>
        <w:tc>
          <w:tcPr>
            <w:tcW w:w="1967" w:type="dxa"/>
            <w:tcBorders>
              <w:top w:val="single" w:sz="4" w:space="0" w:color="auto"/>
              <w:left w:val="single" w:sz="4" w:space="0" w:color="auto"/>
              <w:bottom w:val="single" w:sz="4" w:space="0" w:color="auto"/>
              <w:right w:val="single" w:sz="4" w:space="0" w:color="auto"/>
            </w:tcBorders>
          </w:tcPr>
          <w:p w14:paraId="025401CD" w14:textId="77777777" w:rsidR="00AA5A9D" w:rsidRPr="00F85A52" w:rsidRDefault="00AA5A9D" w:rsidP="00AA5A9D">
            <w:pPr>
              <w:pStyle w:val="1"/>
              <w:spacing w:before="0" w:after="0"/>
              <w:jc w:val="center"/>
              <w:rPr>
                <w:rFonts w:ascii="Times New Roman" w:hAnsi="Times New Roman"/>
                <w:b w:val="0"/>
                <w:sz w:val="22"/>
                <w:szCs w:val="22"/>
                <w:lang w:val="uk-UA"/>
              </w:rPr>
            </w:pPr>
          </w:p>
          <w:p w14:paraId="6BD5CA12" w14:textId="4C9EAE40" w:rsidR="00043B84" w:rsidRPr="00F85A52" w:rsidRDefault="00AA5A9D" w:rsidP="00043B84">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КНП «Долинська багатопрофільна лікарня»</w:t>
            </w:r>
            <w:r w:rsidR="00FA6AE8" w:rsidRPr="00F85A52">
              <w:rPr>
                <w:rFonts w:ascii="Times New Roman" w:hAnsi="Times New Roman"/>
                <w:b w:val="0"/>
                <w:sz w:val="22"/>
                <w:szCs w:val="22"/>
                <w:lang w:val="uk-UA"/>
              </w:rPr>
              <w:t xml:space="preserve"> </w:t>
            </w:r>
            <w:r w:rsidRPr="00F85A52">
              <w:rPr>
                <w:rFonts w:ascii="Times New Roman" w:hAnsi="Times New Roman"/>
                <w:b w:val="0"/>
                <w:sz w:val="22"/>
                <w:szCs w:val="22"/>
                <w:lang w:val="uk-UA"/>
              </w:rPr>
              <w:t>Долинської міської ради Івано-Франківської області</w:t>
            </w:r>
          </w:p>
        </w:tc>
        <w:tc>
          <w:tcPr>
            <w:tcW w:w="1312" w:type="dxa"/>
            <w:gridSpan w:val="2"/>
            <w:tcBorders>
              <w:top w:val="single" w:sz="4" w:space="0" w:color="auto"/>
              <w:left w:val="single" w:sz="4" w:space="0" w:color="auto"/>
              <w:bottom w:val="single" w:sz="4" w:space="0" w:color="auto"/>
              <w:right w:val="single" w:sz="4" w:space="0" w:color="auto"/>
            </w:tcBorders>
          </w:tcPr>
          <w:p w14:paraId="03B60204" w14:textId="77777777" w:rsidR="00AA5A9D" w:rsidRPr="00F85A52" w:rsidRDefault="00AA5A9D" w:rsidP="00AA5A9D">
            <w:pPr>
              <w:pStyle w:val="1"/>
              <w:spacing w:before="0" w:after="0"/>
              <w:jc w:val="center"/>
              <w:rPr>
                <w:rFonts w:ascii="Times New Roman" w:hAnsi="Times New Roman"/>
                <w:b w:val="0"/>
                <w:sz w:val="22"/>
                <w:szCs w:val="22"/>
                <w:lang w:val="uk-UA"/>
              </w:rPr>
            </w:pPr>
          </w:p>
          <w:p w14:paraId="78780607"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2F8C2BB0"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роки</w:t>
            </w:r>
          </w:p>
        </w:tc>
        <w:tc>
          <w:tcPr>
            <w:tcW w:w="1390" w:type="dxa"/>
            <w:tcBorders>
              <w:top w:val="single" w:sz="4" w:space="0" w:color="auto"/>
              <w:left w:val="single" w:sz="4" w:space="0" w:color="auto"/>
              <w:bottom w:val="single" w:sz="4" w:space="0" w:color="auto"/>
              <w:right w:val="single" w:sz="4" w:space="0" w:color="auto"/>
            </w:tcBorders>
          </w:tcPr>
          <w:p w14:paraId="2F74BD34" w14:textId="77777777" w:rsidR="00AA5A9D" w:rsidRPr="00F85A52" w:rsidRDefault="00AA5A9D" w:rsidP="00AA5A9D">
            <w:pPr>
              <w:pStyle w:val="1"/>
              <w:spacing w:before="0" w:after="0"/>
              <w:jc w:val="center"/>
              <w:rPr>
                <w:rFonts w:ascii="Times New Roman" w:hAnsi="Times New Roman"/>
                <w:b w:val="0"/>
                <w:sz w:val="22"/>
                <w:szCs w:val="22"/>
                <w:lang w:val="uk-UA"/>
              </w:rPr>
            </w:pPr>
          </w:p>
          <w:p w14:paraId="2C8B4B8F"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76DE745A"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В т.ч.:</w:t>
            </w:r>
          </w:p>
          <w:p w14:paraId="4F22A4DE" w14:textId="77777777" w:rsidR="00AA5A9D" w:rsidRPr="00F85A52" w:rsidRDefault="00AA5A9D" w:rsidP="00AA5A9D">
            <w:pPr>
              <w:jc w:val="center"/>
              <w:rPr>
                <w:sz w:val="22"/>
                <w:szCs w:val="22"/>
                <w:lang w:val="uk-UA"/>
              </w:rPr>
            </w:pPr>
            <w:r w:rsidRPr="00F85A52">
              <w:rPr>
                <w:sz w:val="22"/>
                <w:szCs w:val="22"/>
                <w:lang w:val="uk-UA"/>
              </w:rPr>
              <w:t>2021</w:t>
            </w:r>
          </w:p>
          <w:p w14:paraId="7F1BC25E"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2022</w:t>
            </w:r>
          </w:p>
          <w:p w14:paraId="66FC9BAA" w14:textId="77777777" w:rsidR="00AA5A9D" w:rsidRPr="00F85A52" w:rsidRDefault="00AA5A9D" w:rsidP="00AA5A9D">
            <w:pPr>
              <w:rPr>
                <w:sz w:val="22"/>
                <w:szCs w:val="22"/>
                <w:lang w:val="uk-UA"/>
              </w:rPr>
            </w:pPr>
            <w:r w:rsidRPr="00F85A52">
              <w:rPr>
                <w:sz w:val="22"/>
                <w:szCs w:val="22"/>
                <w:lang w:val="uk-UA"/>
              </w:rPr>
              <w:t xml:space="preserve">      2023</w:t>
            </w:r>
          </w:p>
          <w:p w14:paraId="03ECAAFE" w14:textId="77777777" w:rsidR="00AA5A9D" w:rsidRPr="00F85A52" w:rsidRDefault="00AA5A9D" w:rsidP="00AA5A9D">
            <w:pPr>
              <w:jc w:val="center"/>
              <w:rPr>
                <w:sz w:val="22"/>
                <w:szCs w:val="22"/>
                <w:lang w:val="uk-UA"/>
              </w:rPr>
            </w:pPr>
            <w:r w:rsidRPr="00F85A52">
              <w:rPr>
                <w:sz w:val="22"/>
                <w:szCs w:val="22"/>
                <w:lang w:val="uk-UA"/>
              </w:rPr>
              <w:t>2024</w:t>
            </w:r>
          </w:p>
          <w:p w14:paraId="29688AC5" w14:textId="77777777" w:rsidR="00AA5A9D" w:rsidRPr="00F85A52" w:rsidRDefault="00AA5A9D" w:rsidP="00AA5A9D">
            <w:pPr>
              <w:pStyle w:val="1"/>
              <w:spacing w:before="0" w:after="0"/>
              <w:jc w:val="center"/>
              <w:rPr>
                <w:rFonts w:ascii="Times New Roman" w:hAnsi="Times New Roman"/>
                <w:b w:val="0"/>
                <w:sz w:val="22"/>
                <w:szCs w:val="22"/>
                <w:lang w:val="uk-UA"/>
              </w:rPr>
            </w:pPr>
          </w:p>
          <w:p w14:paraId="2AA07FC2" w14:textId="77777777" w:rsidR="00AA5A9D" w:rsidRPr="00F85A52" w:rsidRDefault="00AA5A9D" w:rsidP="00AA5A9D">
            <w:pPr>
              <w:pStyle w:val="1"/>
              <w:spacing w:before="0" w:after="0"/>
              <w:rPr>
                <w:rFonts w:ascii="Times New Roman" w:hAnsi="Times New Roman"/>
                <w:b w:val="0"/>
                <w:sz w:val="22"/>
                <w:szCs w:val="22"/>
                <w:lang w:val="uk-UA"/>
              </w:rPr>
            </w:pPr>
          </w:p>
        </w:tc>
        <w:tc>
          <w:tcPr>
            <w:tcW w:w="941" w:type="dxa"/>
            <w:tcBorders>
              <w:top w:val="single" w:sz="4" w:space="0" w:color="auto"/>
              <w:left w:val="single" w:sz="4" w:space="0" w:color="auto"/>
              <w:bottom w:val="single" w:sz="4" w:space="0" w:color="auto"/>
              <w:right w:val="single" w:sz="4" w:space="0" w:color="auto"/>
            </w:tcBorders>
          </w:tcPr>
          <w:p w14:paraId="6A52074C" w14:textId="77777777" w:rsidR="00AA5A9D" w:rsidRPr="00F85A52" w:rsidRDefault="00AA5A9D" w:rsidP="00AA5A9D">
            <w:pPr>
              <w:pStyle w:val="1"/>
              <w:spacing w:before="0" w:after="0"/>
              <w:jc w:val="center"/>
              <w:rPr>
                <w:rFonts w:ascii="Times New Roman" w:hAnsi="Times New Roman"/>
                <w:b w:val="0"/>
                <w:sz w:val="22"/>
                <w:szCs w:val="22"/>
                <w:lang w:val="uk-UA"/>
              </w:rPr>
            </w:pPr>
          </w:p>
          <w:p w14:paraId="67EED5EF" w14:textId="77777777" w:rsidR="00AA5A9D" w:rsidRPr="00F85A52" w:rsidRDefault="00AA5A9D" w:rsidP="00AA5A9D">
            <w:pPr>
              <w:jc w:val="center"/>
              <w:rPr>
                <w:sz w:val="22"/>
                <w:szCs w:val="22"/>
                <w:lang w:val="uk-UA"/>
              </w:rPr>
            </w:pPr>
            <w:r w:rsidRPr="00F85A52">
              <w:rPr>
                <w:sz w:val="22"/>
                <w:szCs w:val="22"/>
                <w:lang w:val="uk-UA"/>
              </w:rPr>
              <w:t>1500,0</w:t>
            </w:r>
          </w:p>
          <w:p w14:paraId="50921E2B" w14:textId="77777777" w:rsidR="00AA5A9D" w:rsidRPr="00F85A52" w:rsidRDefault="00AA5A9D" w:rsidP="00AA5A9D">
            <w:pPr>
              <w:jc w:val="center"/>
              <w:rPr>
                <w:sz w:val="22"/>
                <w:szCs w:val="22"/>
                <w:lang w:val="uk-UA"/>
              </w:rPr>
            </w:pPr>
          </w:p>
          <w:p w14:paraId="109C4A7D" w14:textId="77777777" w:rsidR="00AA5A9D" w:rsidRPr="00F85A52" w:rsidRDefault="00AA5A9D" w:rsidP="00AA5A9D">
            <w:pPr>
              <w:jc w:val="center"/>
              <w:rPr>
                <w:sz w:val="22"/>
                <w:szCs w:val="22"/>
                <w:lang w:val="uk-UA"/>
              </w:rPr>
            </w:pPr>
            <w:r w:rsidRPr="00F85A52">
              <w:rPr>
                <w:sz w:val="22"/>
                <w:szCs w:val="22"/>
                <w:lang w:val="uk-UA"/>
              </w:rPr>
              <w:t>600,0</w:t>
            </w:r>
          </w:p>
          <w:p w14:paraId="56E26258" w14:textId="77777777" w:rsidR="00AA5A9D" w:rsidRPr="00F85A52" w:rsidRDefault="00AA5A9D" w:rsidP="00AA5A9D">
            <w:pPr>
              <w:jc w:val="center"/>
              <w:rPr>
                <w:sz w:val="22"/>
                <w:szCs w:val="22"/>
                <w:lang w:val="uk-UA"/>
              </w:rPr>
            </w:pPr>
            <w:r w:rsidRPr="00F85A52">
              <w:rPr>
                <w:sz w:val="22"/>
                <w:szCs w:val="22"/>
                <w:lang w:val="uk-UA"/>
              </w:rPr>
              <w:t>400,0</w:t>
            </w:r>
          </w:p>
          <w:p w14:paraId="45E3A801" w14:textId="77777777" w:rsidR="00AA5A9D" w:rsidRPr="00F85A52" w:rsidRDefault="00AA5A9D" w:rsidP="00AA5A9D">
            <w:pPr>
              <w:jc w:val="center"/>
              <w:rPr>
                <w:sz w:val="22"/>
                <w:szCs w:val="22"/>
                <w:lang w:val="uk-UA"/>
              </w:rPr>
            </w:pPr>
            <w:r w:rsidRPr="00F85A52">
              <w:rPr>
                <w:sz w:val="22"/>
                <w:szCs w:val="22"/>
                <w:lang w:val="uk-UA"/>
              </w:rPr>
              <w:t>300,0</w:t>
            </w:r>
          </w:p>
          <w:p w14:paraId="49B106A1" w14:textId="77777777" w:rsidR="00AA5A9D" w:rsidRPr="00F85A52" w:rsidRDefault="00AA5A9D" w:rsidP="00AA5A9D">
            <w:pPr>
              <w:jc w:val="center"/>
              <w:rPr>
                <w:sz w:val="22"/>
                <w:szCs w:val="22"/>
                <w:lang w:val="uk-UA"/>
              </w:rPr>
            </w:pPr>
            <w:r w:rsidRPr="00F85A52">
              <w:rPr>
                <w:sz w:val="22"/>
                <w:szCs w:val="22"/>
                <w:lang w:val="uk-UA"/>
              </w:rPr>
              <w:t>200,0</w:t>
            </w:r>
          </w:p>
          <w:p w14:paraId="27582748" w14:textId="77777777" w:rsidR="00AA5A9D" w:rsidRPr="00F85A52" w:rsidRDefault="00AA5A9D" w:rsidP="00AA5A9D">
            <w:pPr>
              <w:rPr>
                <w:sz w:val="22"/>
                <w:szCs w:val="22"/>
                <w:lang w:val="uk-UA"/>
              </w:rPr>
            </w:pPr>
          </w:p>
        </w:tc>
        <w:tc>
          <w:tcPr>
            <w:tcW w:w="1185" w:type="dxa"/>
            <w:tcBorders>
              <w:top w:val="single" w:sz="4" w:space="0" w:color="auto"/>
              <w:left w:val="single" w:sz="4" w:space="0" w:color="auto"/>
              <w:bottom w:val="single" w:sz="4" w:space="0" w:color="auto"/>
              <w:right w:val="single" w:sz="4" w:space="0" w:color="auto"/>
            </w:tcBorders>
          </w:tcPr>
          <w:p w14:paraId="7BE7B1FF" w14:textId="77777777" w:rsidR="00AA5A9D" w:rsidRPr="00F85A52" w:rsidRDefault="00AA5A9D" w:rsidP="00AA5A9D">
            <w:pPr>
              <w:pStyle w:val="1"/>
              <w:spacing w:before="0" w:after="0"/>
              <w:jc w:val="center"/>
              <w:rPr>
                <w:rFonts w:ascii="Times New Roman" w:hAnsi="Times New Roman"/>
                <w:b w:val="0"/>
                <w:sz w:val="22"/>
                <w:szCs w:val="22"/>
                <w:lang w:val="uk-UA"/>
              </w:rPr>
            </w:pPr>
          </w:p>
          <w:p w14:paraId="02A4705D"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79774279" w14:textId="77777777" w:rsidR="00AA5A9D" w:rsidRPr="00F85A52" w:rsidRDefault="00AA5A9D" w:rsidP="00AA5A9D">
            <w:pPr>
              <w:pStyle w:val="1"/>
              <w:spacing w:before="0" w:after="0"/>
              <w:jc w:val="center"/>
              <w:rPr>
                <w:rFonts w:ascii="Times New Roman" w:hAnsi="Times New Roman"/>
                <w:b w:val="0"/>
                <w:sz w:val="22"/>
                <w:szCs w:val="22"/>
                <w:lang w:val="uk-UA"/>
              </w:rPr>
            </w:pPr>
          </w:p>
          <w:p w14:paraId="6F3E1FFB"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3D5DD30D" w14:textId="77777777" w:rsidR="00AA5A9D" w:rsidRPr="00F85A52" w:rsidRDefault="00AA5A9D" w:rsidP="00AA5A9D">
            <w:pPr>
              <w:jc w:val="center"/>
              <w:rPr>
                <w:lang w:val="uk-UA"/>
              </w:rPr>
            </w:pPr>
            <w:r w:rsidRPr="00F85A52">
              <w:rPr>
                <w:lang w:val="uk-UA"/>
              </w:rPr>
              <w:t>-</w:t>
            </w:r>
          </w:p>
          <w:p w14:paraId="53765EBB" w14:textId="77777777" w:rsidR="00AA5A9D" w:rsidRPr="00F85A52" w:rsidRDefault="00AA5A9D" w:rsidP="00AA5A9D">
            <w:pPr>
              <w:jc w:val="center"/>
              <w:rPr>
                <w:lang w:val="uk-UA"/>
              </w:rPr>
            </w:pPr>
            <w:r w:rsidRPr="00F85A52">
              <w:rPr>
                <w:lang w:val="uk-UA"/>
              </w:rPr>
              <w:t>-</w:t>
            </w:r>
          </w:p>
          <w:p w14:paraId="7F1D10EF" w14:textId="77777777" w:rsidR="00AA5A9D" w:rsidRPr="00F85A52" w:rsidRDefault="00AA5A9D" w:rsidP="00AA5A9D">
            <w:pPr>
              <w:jc w:val="center"/>
              <w:rPr>
                <w:lang w:val="uk-UA"/>
              </w:rPr>
            </w:pPr>
            <w:r w:rsidRPr="00F85A52">
              <w:rPr>
                <w:lang w:val="uk-UA"/>
              </w:rPr>
              <w:t>-</w:t>
            </w:r>
          </w:p>
          <w:p w14:paraId="191F9B56" w14:textId="77777777" w:rsidR="00AA5A9D" w:rsidRPr="00F85A52" w:rsidRDefault="00AA5A9D" w:rsidP="00AA5A9D">
            <w:pPr>
              <w:rPr>
                <w:lang w:val="uk-UA"/>
              </w:rPr>
            </w:pPr>
          </w:p>
          <w:p w14:paraId="6C96E51E" w14:textId="77777777" w:rsidR="00AA5A9D" w:rsidRPr="00F85A52" w:rsidRDefault="00AA5A9D" w:rsidP="00AA5A9D">
            <w:pPr>
              <w:pStyle w:val="1"/>
              <w:spacing w:before="0" w:after="0"/>
              <w:jc w:val="center"/>
              <w:rPr>
                <w:rFonts w:ascii="Times New Roman" w:hAnsi="Times New Roman"/>
                <w:b w:val="0"/>
                <w:sz w:val="22"/>
                <w:szCs w:val="22"/>
                <w:lang w:val="uk-UA"/>
              </w:rPr>
            </w:pPr>
          </w:p>
          <w:p w14:paraId="73E0968C" w14:textId="77777777" w:rsidR="00AA5A9D" w:rsidRPr="00F85A52" w:rsidRDefault="00AA5A9D" w:rsidP="00AA5A9D">
            <w:pPr>
              <w:pStyle w:val="1"/>
              <w:spacing w:before="0" w:after="0"/>
              <w:jc w:val="center"/>
              <w:rPr>
                <w:rFonts w:ascii="Times New Roman" w:hAnsi="Times New Roman"/>
                <w:b w:val="0"/>
                <w:sz w:val="22"/>
                <w:szCs w:val="22"/>
                <w:lang w:val="uk-UA"/>
              </w:rPr>
            </w:pPr>
          </w:p>
        </w:tc>
        <w:tc>
          <w:tcPr>
            <w:tcW w:w="1276" w:type="dxa"/>
            <w:tcBorders>
              <w:top w:val="single" w:sz="4" w:space="0" w:color="auto"/>
              <w:left w:val="single" w:sz="4" w:space="0" w:color="auto"/>
              <w:bottom w:val="single" w:sz="4" w:space="0" w:color="auto"/>
              <w:right w:val="single" w:sz="4" w:space="0" w:color="auto"/>
            </w:tcBorders>
          </w:tcPr>
          <w:p w14:paraId="09FC735F" w14:textId="77777777" w:rsidR="00AA5A9D" w:rsidRPr="00F85A52" w:rsidRDefault="00AA5A9D" w:rsidP="00AA5A9D">
            <w:pPr>
              <w:pStyle w:val="1"/>
              <w:spacing w:before="0" w:after="0"/>
              <w:jc w:val="center"/>
              <w:rPr>
                <w:rFonts w:ascii="Times New Roman" w:hAnsi="Times New Roman"/>
                <w:b w:val="0"/>
                <w:sz w:val="22"/>
                <w:szCs w:val="22"/>
                <w:lang w:val="uk-UA"/>
              </w:rPr>
            </w:pPr>
          </w:p>
          <w:p w14:paraId="34E2B664" w14:textId="77777777" w:rsidR="00AA5A9D" w:rsidRPr="00F85A52" w:rsidRDefault="00AA5A9D" w:rsidP="00AA5A9D">
            <w:pPr>
              <w:jc w:val="center"/>
              <w:rPr>
                <w:sz w:val="22"/>
                <w:szCs w:val="22"/>
                <w:lang w:val="uk-UA"/>
              </w:rPr>
            </w:pPr>
            <w:r w:rsidRPr="00F85A52">
              <w:rPr>
                <w:sz w:val="22"/>
                <w:szCs w:val="22"/>
                <w:lang w:val="uk-UA"/>
              </w:rPr>
              <w:t>1500,0</w:t>
            </w:r>
          </w:p>
          <w:p w14:paraId="787BDA9D" w14:textId="77777777" w:rsidR="00AA5A9D" w:rsidRPr="00F85A52" w:rsidRDefault="00AA5A9D" w:rsidP="00AA5A9D">
            <w:pPr>
              <w:jc w:val="center"/>
              <w:rPr>
                <w:sz w:val="22"/>
                <w:szCs w:val="22"/>
                <w:lang w:val="uk-UA"/>
              </w:rPr>
            </w:pPr>
          </w:p>
          <w:p w14:paraId="427EB365" w14:textId="77777777" w:rsidR="00AA5A9D" w:rsidRPr="00F85A52" w:rsidRDefault="00AA5A9D" w:rsidP="00AA5A9D">
            <w:pPr>
              <w:jc w:val="center"/>
              <w:rPr>
                <w:sz w:val="22"/>
                <w:szCs w:val="22"/>
                <w:lang w:val="uk-UA"/>
              </w:rPr>
            </w:pPr>
            <w:r w:rsidRPr="00F85A52">
              <w:rPr>
                <w:sz w:val="22"/>
                <w:szCs w:val="22"/>
                <w:lang w:val="uk-UA"/>
              </w:rPr>
              <w:t>600,0</w:t>
            </w:r>
          </w:p>
          <w:p w14:paraId="11B4F4FF" w14:textId="77777777" w:rsidR="00AA5A9D" w:rsidRPr="00F85A52" w:rsidRDefault="00AA5A9D" w:rsidP="00AA5A9D">
            <w:pPr>
              <w:jc w:val="center"/>
              <w:rPr>
                <w:sz w:val="22"/>
                <w:szCs w:val="22"/>
                <w:lang w:val="uk-UA"/>
              </w:rPr>
            </w:pPr>
            <w:r w:rsidRPr="00F85A52">
              <w:rPr>
                <w:sz w:val="22"/>
                <w:szCs w:val="22"/>
                <w:lang w:val="uk-UA"/>
              </w:rPr>
              <w:t>400,0</w:t>
            </w:r>
          </w:p>
          <w:p w14:paraId="6627A32A" w14:textId="77777777" w:rsidR="00AA5A9D" w:rsidRPr="00F85A52" w:rsidRDefault="00AA5A9D" w:rsidP="00AA5A9D">
            <w:pPr>
              <w:jc w:val="center"/>
              <w:rPr>
                <w:sz w:val="22"/>
                <w:szCs w:val="22"/>
                <w:lang w:val="uk-UA"/>
              </w:rPr>
            </w:pPr>
            <w:r w:rsidRPr="00F85A52">
              <w:rPr>
                <w:sz w:val="22"/>
                <w:szCs w:val="22"/>
                <w:lang w:val="uk-UA"/>
              </w:rPr>
              <w:t>300,0</w:t>
            </w:r>
          </w:p>
          <w:p w14:paraId="19AB7BDE" w14:textId="77777777" w:rsidR="00AA5A9D" w:rsidRPr="00F85A52" w:rsidRDefault="00AA5A9D" w:rsidP="00AA5A9D">
            <w:pPr>
              <w:jc w:val="center"/>
              <w:rPr>
                <w:sz w:val="22"/>
                <w:szCs w:val="22"/>
                <w:lang w:val="uk-UA"/>
              </w:rPr>
            </w:pPr>
            <w:r w:rsidRPr="00F85A52">
              <w:rPr>
                <w:sz w:val="22"/>
                <w:szCs w:val="22"/>
                <w:lang w:val="uk-UA"/>
              </w:rPr>
              <w:t>200,0</w:t>
            </w:r>
          </w:p>
        </w:tc>
        <w:tc>
          <w:tcPr>
            <w:tcW w:w="1134" w:type="dxa"/>
            <w:tcBorders>
              <w:top w:val="single" w:sz="4" w:space="0" w:color="auto"/>
              <w:left w:val="single" w:sz="4" w:space="0" w:color="auto"/>
              <w:bottom w:val="single" w:sz="4" w:space="0" w:color="auto"/>
              <w:right w:val="single" w:sz="4" w:space="0" w:color="auto"/>
            </w:tcBorders>
          </w:tcPr>
          <w:p w14:paraId="62BBC5EB" w14:textId="77777777" w:rsidR="00AA5A9D" w:rsidRPr="00F85A52" w:rsidRDefault="00AA5A9D" w:rsidP="00AA5A9D">
            <w:pPr>
              <w:pStyle w:val="1"/>
              <w:spacing w:before="0" w:after="0"/>
              <w:jc w:val="center"/>
              <w:rPr>
                <w:rFonts w:ascii="Times New Roman" w:hAnsi="Times New Roman"/>
                <w:b w:val="0"/>
                <w:sz w:val="22"/>
                <w:szCs w:val="22"/>
                <w:lang w:val="uk-UA"/>
              </w:rPr>
            </w:pPr>
          </w:p>
          <w:p w14:paraId="58A4B325"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41796610" w14:textId="77777777" w:rsidR="00AA5A9D" w:rsidRPr="00F85A52" w:rsidRDefault="00AA5A9D" w:rsidP="00AA5A9D">
            <w:pPr>
              <w:pStyle w:val="1"/>
              <w:spacing w:before="0" w:after="0"/>
              <w:jc w:val="center"/>
              <w:rPr>
                <w:rFonts w:ascii="Times New Roman" w:hAnsi="Times New Roman"/>
                <w:b w:val="0"/>
                <w:sz w:val="22"/>
                <w:szCs w:val="22"/>
                <w:lang w:val="uk-UA"/>
              </w:rPr>
            </w:pPr>
          </w:p>
          <w:p w14:paraId="694D428F" w14:textId="77777777" w:rsidR="00AA5A9D" w:rsidRPr="00F85A52" w:rsidRDefault="00AA5A9D"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53FF647B" w14:textId="77777777" w:rsidR="00AA5A9D" w:rsidRPr="00F85A52" w:rsidRDefault="00AA5A9D" w:rsidP="00AA5A9D">
            <w:pPr>
              <w:jc w:val="center"/>
              <w:rPr>
                <w:lang w:val="uk-UA"/>
              </w:rPr>
            </w:pPr>
            <w:r w:rsidRPr="00F85A52">
              <w:rPr>
                <w:lang w:val="uk-UA"/>
              </w:rPr>
              <w:t>-</w:t>
            </w:r>
          </w:p>
          <w:p w14:paraId="07BE982E" w14:textId="77777777" w:rsidR="00AA5A9D" w:rsidRPr="00F85A52" w:rsidRDefault="00AA5A9D" w:rsidP="00AA5A9D">
            <w:pPr>
              <w:jc w:val="center"/>
              <w:rPr>
                <w:lang w:val="uk-UA"/>
              </w:rPr>
            </w:pPr>
            <w:r w:rsidRPr="00F85A52">
              <w:rPr>
                <w:lang w:val="uk-UA"/>
              </w:rPr>
              <w:t>-</w:t>
            </w:r>
          </w:p>
          <w:p w14:paraId="35E0D9DA" w14:textId="77777777" w:rsidR="00AA5A9D" w:rsidRPr="00F85A52" w:rsidRDefault="00AA5A9D" w:rsidP="00AA5A9D">
            <w:pPr>
              <w:jc w:val="center"/>
              <w:rPr>
                <w:lang w:val="uk-UA"/>
              </w:rPr>
            </w:pPr>
            <w:r w:rsidRPr="00F85A52">
              <w:rPr>
                <w:lang w:val="uk-UA"/>
              </w:rPr>
              <w:t>-</w:t>
            </w:r>
          </w:p>
          <w:p w14:paraId="0E12626E" w14:textId="77777777" w:rsidR="00AA5A9D" w:rsidRPr="00F85A52" w:rsidRDefault="00AA5A9D" w:rsidP="00AA5A9D">
            <w:pPr>
              <w:rPr>
                <w:lang w:val="uk-UA"/>
              </w:rPr>
            </w:pPr>
          </w:p>
          <w:p w14:paraId="7256CE74" w14:textId="77777777" w:rsidR="00AA5A9D" w:rsidRPr="00F85A52" w:rsidRDefault="00AA5A9D" w:rsidP="00AA5A9D">
            <w:pPr>
              <w:pStyle w:val="1"/>
              <w:spacing w:before="0" w:after="0"/>
              <w:jc w:val="center"/>
              <w:rPr>
                <w:rFonts w:ascii="Times New Roman" w:hAnsi="Times New Roman"/>
                <w:b w:val="0"/>
                <w:sz w:val="22"/>
                <w:szCs w:val="22"/>
                <w:lang w:val="uk-UA"/>
              </w:rPr>
            </w:pPr>
          </w:p>
          <w:p w14:paraId="073B36B3" w14:textId="77777777" w:rsidR="00AA5A9D" w:rsidRPr="00F85A52" w:rsidRDefault="00AA5A9D" w:rsidP="00AA5A9D">
            <w:pPr>
              <w:pStyle w:val="1"/>
              <w:spacing w:before="0" w:after="0"/>
              <w:rPr>
                <w:rFonts w:ascii="Times New Roman" w:hAnsi="Times New Roman"/>
                <w:b w:val="0"/>
                <w:sz w:val="22"/>
                <w:szCs w:val="22"/>
                <w:lang w:val="uk-UA"/>
              </w:rPr>
            </w:pPr>
          </w:p>
        </w:tc>
        <w:tc>
          <w:tcPr>
            <w:tcW w:w="2722" w:type="dxa"/>
            <w:tcBorders>
              <w:top w:val="single" w:sz="4" w:space="0" w:color="auto"/>
              <w:left w:val="single" w:sz="4" w:space="0" w:color="auto"/>
              <w:bottom w:val="single" w:sz="4" w:space="0" w:color="auto"/>
              <w:right w:val="single" w:sz="4" w:space="0" w:color="auto"/>
            </w:tcBorders>
          </w:tcPr>
          <w:p w14:paraId="05AE1C91" w14:textId="77777777" w:rsidR="00AA5A9D" w:rsidRPr="00F85A52" w:rsidRDefault="00AA5A9D" w:rsidP="00AA5A9D">
            <w:pPr>
              <w:pStyle w:val="1"/>
              <w:spacing w:before="0" w:after="0"/>
              <w:rPr>
                <w:rFonts w:ascii="Times New Roman" w:hAnsi="Times New Roman"/>
                <w:b w:val="0"/>
                <w:sz w:val="22"/>
                <w:szCs w:val="22"/>
                <w:lang w:val="uk-UA"/>
              </w:rPr>
            </w:pPr>
          </w:p>
          <w:p w14:paraId="038A883F" w14:textId="77777777" w:rsidR="00AA5A9D" w:rsidRPr="00F85A52" w:rsidRDefault="00AA5A9D" w:rsidP="00AA5A9D">
            <w:pPr>
              <w:pStyle w:val="1"/>
              <w:spacing w:before="0" w:after="0"/>
              <w:rPr>
                <w:rFonts w:ascii="Times New Roman" w:hAnsi="Times New Roman"/>
                <w:b w:val="0"/>
                <w:sz w:val="22"/>
                <w:szCs w:val="22"/>
                <w:lang w:val="uk-UA"/>
              </w:rPr>
            </w:pPr>
            <w:r w:rsidRPr="00F85A52">
              <w:rPr>
                <w:rFonts w:ascii="Times New Roman" w:hAnsi="Times New Roman"/>
                <w:b w:val="0"/>
                <w:sz w:val="22"/>
                <w:szCs w:val="22"/>
                <w:lang w:val="uk-UA"/>
              </w:rPr>
              <w:t>Придбання засобів захисту та дезінфекції, тестів, реактивів, медикаментів, кисню, малоцінного медичного інвентаря  та обладнання, інших витратних матеріалів</w:t>
            </w:r>
          </w:p>
        </w:tc>
      </w:tr>
      <w:tr w:rsidR="00043B84" w:rsidRPr="00F85A52" w14:paraId="0950541A" w14:textId="77777777" w:rsidTr="00DE23C4">
        <w:trPr>
          <w:cantSplit/>
          <w:trHeight w:val="1751"/>
        </w:trPr>
        <w:tc>
          <w:tcPr>
            <w:tcW w:w="675" w:type="dxa"/>
            <w:tcBorders>
              <w:top w:val="single" w:sz="4" w:space="0" w:color="auto"/>
              <w:left w:val="single" w:sz="4" w:space="0" w:color="auto"/>
              <w:bottom w:val="single" w:sz="4" w:space="0" w:color="auto"/>
              <w:right w:val="single" w:sz="4" w:space="0" w:color="auto"/>
            </w:tcBorders>
          </w:tcPr>
          <w:p w14:paraId="43D284A0" w14:textId="77777777" w:rsidR="00043B84" w:rsidRPr="00F85A52" w:rsidRDefault="00043B84" w:rsidP="003F7C53">
            <w:pPr>
              <w:jc w:val="center"/>
              <w:rPr>
                <w:bCs/>
                <w:lang w:val="uk-UA"/>
              </w:rPr>
            </w:pPr>
            <w:r w:rsidRPr="00F85A52">
              <w:rPr>
                <w:bCs/>
                <w:lang w:val="uk-UA"/>
              </w:rPr>
              <w:t>11.</w:t>
            </w:r>
          </w:p>
        </w:tc>
        <w:tc>
          <w:tcPr>
            <w:tcW w:w="2986" w:type="dxa"/>
            <w:tcBorders>
              <w:top w:val="single" w:sz="4" w:space="0" w:color="auto"/>
              <w:left w:val="single" w:sz="4" w:space="0" w:color="auto"/>
              <w:bottom w:val="single" w:sz="4" w:space="0" w:color="auto"/>
              <w:right w:val="single" w:sz="4" w:space="0" w:color="auto"/>
            </w:tcBorders>
          </w:tcPr>
          <w:p w14:paraId="7E36D60C" w14:textId="77777777" w:rsidR="00043B84" w:rsidRPr="00F85A52" w:rsidRDefault="00043B84" w:rsidP="0030676C">
            <w:pPr>
              <w:pStyle w:val="1"/>
              <w:spacing w:before="0" w:after="0"/>
              <w:rPr>
                <w:rFonts w:ascii="Times New Roman" w:hAnsi="Times New Roman"/>
                <w:b w:val="0"/>
                <w:sz w:val="22"/>
                <w:szCs w:val="22"/>
                <w:lang w:val="uk-UA"/>
              </w:rPr>
            </w:pPr>
            <w:r w:rsidRPr="00F85A52">
              <w:rPr>
                <w:rFonts w:ascii="Times New Roman" w:hAnsi="Times New Roman"/>
                <w:b w:val="0"/>
                <w:sz w:val="22"/>
                <w:szCs w:val="22"/>
                <w:lang w:val="uk-UA"/>
              </w:rPr>
              <w:t xml:space="preserve">Відшкодування вартості витратних матеріалів та послуг по надання військовозобов’язаних та призовниках </w:t>
            </w:r>
          </w:p>
          <w:p w14:paraId="18BE8817" w14:textId="77777777" w:rsidR="00043B84" w:rsidRPr="00F85A52" w:rsidRDefault="00043B84" w:rsidP="00AA5A9D">
            <w:pPr>
              <w:rPr>
                <w:lang w:val="uk-UA"/>
              </w:rPr>
            </w:pPr>
          </w:p>
          <w:p w14:paraId="6077AC66" w14:textId="77777777" w:rsidR="00043B84" w:rsidRPr="00F85A52" w:rsidRDefault="00043B84" w:rsidP="00AA5A9D">
            <w:pPr>
              <w:rPr>
                <w:lang w:val="uk-UA"/>
              </w:rPr>
            </w:pPr>
          </w:p>
          <w:p w14:paraId="6A1DC149" w14:textId="77777777" w:rsidR="00043B84" w:rsidRPr="00F85A52" w:rsidRDefault="00043B84" w:rsidP="00AA5A9D">
            <w:pPr>
              <w:rPr>
                <w:lang w:val="uk-UA"/>
              </w:rPr>
            </w:pPr>
          </w:p>
          <w:p w14:paraId="128CED81" w14:textId="77777777" w:rsidR="00043B84" w:rsidRPr="00F85A52" w:rsidRDefault="00043B84" w:rsidP="00AA5A9D">
            <w:pPr>
              <w:rPr>
                <w:lang w:val="uk-UA"/>
              </w:rPr>
            </w:pPr>
          </w:p>
          <w:p w14:paraId="43803B7D" w14:textId="77777777" w:rsidR="00043B84" w:rsidRPr="00F85A52" w:rsidRDefault="00043B84" w:rsidP="00AA5A9D">
            <w:pPr>
              <w:rPr>
                <w:lang w:val="uk-UA"/>
              </w:rPr>
            </w:pPr>
          </w:p>
          <w:p w14:paraId="29770B25" w14:textId="77777777" w:rsidR="00043B84" w:rsidRPr="00F85A52" w:rsidRDefault="00043B84" w:rsidP="00AA5A9D">
            <w:pPr>
              <w:rPr>
                <w:lang w:val="uk-UA"/>
              </w:rPr>
            </w:pPr>
          </w:p>
          <w:p w14:paraId="56F35106" w14:textId="77777777" w:rsidR="00043B84" w:rsidRPr="00F85A52" w:rsidRDefault="00043B84" w:rsidP="00AA5A9D">
            <w:pPr>
              <w:rPr>
                <w:lang w:val="uk-UA"/>
              </w:rPr>
            </w:pPr>
          </w:p>
          <w:p w14:paraId="4F783110" w14:textId="77777777" w:rsidR="00043B84" w:rsidRPr="00F85A52" w:rsidRDefault="00043B84" w:rsidP="00AA5A9D">
            <w:pPr>
              <w:rPr>
                <w:lang w:val="uk-UA"/>
              </w:rPr>
            </w:pPr>
          </w:p>
        </w:tc>
        <w:tc>
          <w:tcPr>
            <w:tcW w:w="1967" w:type="dxa"/>
            <w:tcBorders>
              <w:top w:val="single" w:sz="4" w:space="0" w:color="auto"/>
              <w:left w:val="single" w:sz="4" w:space="0" w:color="auto"/>
              <w:bottom w:val="single" w:sz="4" w:space="0" w:color="auto"/>
              <w:right w:val="single" w:sz="4" w:space="0" w:color="auto"/>
            </w:tcBorders>
          </w:tcPr>
          <w:p w14:paraId="50FF2381" w14:textId="7E8FB6E5" w:rsidR="00043B84" w:rsidRPr="00F85A52" w:rsidRDefault="00043B84" w:rsidP="003E519A">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КНП «Долинська багатопрофільна лікарня»</w:t>
            </w:r>
            <w:r w:rsidR="00FA6AE8" w:rsidRPr="00F85A52">
              <w:rPr>
                <w:rFonts w:ascii="Times New Roman" w:hAnsi="Times New Roman"/>
                <w:b w:val="0"/>
                <w:sz w:val="22"/>
                <w:szCs w:val="22"/>
                <w:lang w:val="uk-UA"/>
              </w:rPr>
              <w:t xml:space="preserve"> </w:t>
            </w:r>
            <w:r w:rsidRPr="00F85A52">
              <w:rPr>
                <w:rFonts w:ascii="Times New Roman" w:hAnsi="Times New Roman"/>
                <w:b w:val="0"/>
                <w:sz w:val="22"/>
                <w:szCs w:val="22"/>
                <w:lang w:val="uk-UA"/>
              </w:rPr>
              <w:t>Долинської міської ради Івано-Франківської області</w:t>
            </w:r>
          </w:p>
          <w:p w14:paraId="6701ECE5" w14:textId="77777777" w:rsidR="00043B84" w:rsidRPr="00F85A52" w:rsidRDefault="00043B84" w:rsidP="00275B3B">
            <w:pPr>
              <w:pStyle w:val="1"/>
              <w:spacing w:before="0" w:after="0"/>
              <w:jc w:val="center"/>
              <w:rPr>
                <w:rFonts w:ascii="Times New Roman" w:hAnsi="Times New Roman"/>
                <w:b w:val="0"/>
                <w:sz w:val="22"/>
                <w:szCs w:val="22"/>
                <w:lang w:val="uk-UA"/>
              </w:rPr>
            </w:pPr>
          </w:p>
          <w:p w14:paraId="4FE9EFA6" w14:textId="77777777" w:rsidR="00043B84" w:rsidRPr="00F85A52" w:rsidRDefault="00043B84" w:rsidP="00C214EE">
            <w:pPr>
              <w:rPr>
                <w:lang w:val="uk-UA"/>
              </w:rPr>
            </w:pPr>
          </w:p>
        </w:tc>
        <w:tc>
          <w:tcPr>
            <w:tcW w:w="1312" w:type="dxa"/>
            <w:gridSpan w:val="2"/>
            <w:tcBorders>
              <w:top w:val="single" w:sz="4" w:space="0" w:color="auto"/>
              <w:left w:val="single" w:sz="4" w:space="0" w:color="auto"/>
              <w:bottom w:val="single" w:sz="4" w:space="0" w:color="auto"/>
              <w:right w:val="single" w:sz="4" w:space="0" w:color="auto"/>
            </w:tcBorders>
          </w:tcPr>
          <w:p w14:paraId="5C9B80B4" w14:textId="77777777" w:rsidR="00043B84" w:rsidRPr="00F85A52" w:rsidRDefault="00043B84" w:rsidP="00275B3B">
            <w:pPr>
              <w:pStyle w:val="1"/>
              <w:spacing w:before="0" w:after="0"/>
              <w:jc w:val="center"/>
              <w:rPr>
                <w:rFonts w:ascii="Times New Roman" w:hAnsi="Times New Roman"/>
                <w:b w:val="0"/>
                <w:sz w:val="22"/>
                <w:szCs w:val="22"/>
                <w:lang w:val="uk-UA"/>
              </w:rPr>
            </w:pPr>
          </w:p>
          <w:p w14:paraId="54A56B95" w14:textId="77777777" w:rsidR="00043B84" w:rsidRPr="00F85A52" w:rsidRDefault="00043B84"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691D0613" w14:textId="77777777" w:rsidR="00043B84" w:rsidRPr="00F85A52" w:rsidRDefault="00043B84"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роки</w:t>
            </w:r>
          </w:p>
        </w:tc>
        <w:tc>
          <w:tcPr>
            <w:tcW w:w="1390" w:type="dxa"/>
            <w:tcBorders>
              <w:top w:val="single" w:sz="4" w:space="0" w:color="auto"/>
              <w:left w:val="single" w:sz="4" w:space="0" w:color="auto"/>
              <w:bottom w:val="single" w:sz="4" w:space="0" w:color="auto"/>
              <w:right w:val="single" w:sz="4" w:space="0" w:color="auto"/>
            </w:tcBorders>
          </w:tcPr>
          <w:p w14:paraId="197EE3AB" w14:textId="77777777" w:rsidR="00043B84" w:rsidRPr="00F85A52" w:rsidRDefault="00043B84" w:rsidP="00275B3B">
            <w:pPr>
              <w:pStyle w:val="1"/>
              <w:spacing w:before="0" w:after="0"/>
              <w:jc w:val="center"/>
              <w:rPr>
                <w:rFonts w:ascii="Times New Roman" w:hAnsi="Times New Roman"/>
                <w:b w:val="0"/>
                <w:sz w:val="22"/>
                <w:szCs w:val="22"/>
                <w:lang w:val="uk-UA"/>
              </w:rPr>
            </w:pPr>
          </w:p>
          <w:p w14:paraId="33F0C5A7" w14:textId="77777777" w:rsidR="00043B84" w:rsidRPr="00F85A52" w:rsidRDefault="00043B84"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36DB69CA" w14:textId="77777777" w:rsidR="00043B84" w:rsidRPr="00F85A52" w:rsidRDefault="00043B84"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В т.ч.:</w:t>
            </w:r>
          </w:p>
          <w:p w14:paraId="1A764739" w14:textId="77777777" w:rsidR="00043B84" w:rsidRPr="00F85A52" w:rsidRDefault="00043B84" w:rsidP="00275B3B">
            <w:pPr>
              <w:jc w:val="center"/>
              <w:rPr>
                <w:sz w:val="22"/>
                <w:szCs w:val="22"/>
                <w:lang w:val="uk-UA"/>
              </w:rPr>
            </w:pPr>
            <w:r w:rsidRPr="00F85A52">
              <w:rPr>
                <w:sz w:val="22"/>
                <w:szCs w:val="22"/>
                <w:lang w:val="uk-UA"/>
              </w:rPr>
              <w:t>2021</w:t>
            </w:r>
          </w:p>
          <w:p w14:paraId="46970B35" w14:textId="77777777" w:rsidR="00043B84" w:rsidRPr="00F85A52" w:rsidRDefault="00043B84"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2022</w:t>
            </w:r>
          </w:p>
          <w:p w14:paraId="2B95BE41" w14:textId="77777777" w:rsidR="00043B84" w:rsidRPr="00F85A52" w:rsidRDefault="00043B84" w:rsidP="00275B3B">
            <w:pPr>
              <w:jc w:val="center"/>
              <w:rPr>
                <w:sz w:val="22"/>
                <w:szCs w:val="22"/>
                <w:lang w:val="uk-UA"/>
              </w:rPr>
            </w:pPr>
            <w:r w:rsidRPr="00F85A52">
              <w:rPr>
                <w:sz w:val="22"/>
                <w:szCs w:val="22"/>
                <w:lang w:val="uk-UA"/>
              </w:rPr>
              <w:t>2023</w:t>
            </w:r>
          </w:p>
          <w:p w14:paraId="2AB0A0D3" w14:textId="77777777" w:rsidR="00043B84" w:rsidRPr="00F85A52" w:rsidRDefault="00043B84" w:rsidP="00275B3B">
            <w:pPr>
              <w:jc w:val="center"/>
              <w:rPr>
                <w:sz w:val="22"/>
                <w:szCs w:val="22"/>
                <w:lang w:val="uk-UA"/>
              </w:rPr>
            </w:pPr>
            <w:r w:rsidRPr="00F85A52">
              <w:rPr>
                <w:sz w:val="22"/>
                <w:szCs w:val="22"/>
                <w:lang w:val="uk-UA"/>
              </w:rPr>
              <w:t>2024</w:t>
            </w:r>
          </w:p>
          <w:p w14:paraId="551696FE" w14:textId="77777777" w:rsidR="00043B84" w:rsidRPr="00F85A52" w:rsidRDefault="00043B84" w:rsidP="00275B3B">
            <w:pPr>
              <w:pStyle w:val="1"/>
              <w:spacing w:before="0" w:after="0"/>
              <w:jc w:val="center"/>
              <w:rPr>
                <w:rFonts w:ascii="Times New Roman" w:hAnsi="Times New Roman"/>
                <w:b w:val="0"/>
                <w:sz w:val="22"/>
                <w:szCs w:val="22"/>
                <w:lang w:val="uk-UA"/>
              </w:rPr>
            </w:pPr>
          </w:p>
        </w:tc>
        <w:tc>
          <w:tcPr>
            <w:tcW w:w="941" w:type="dxa"/>
            <w:tcBorders>
              <w:top w:val="single" w:sz="4" w:space="0" w:color="auto"/>
              <w:left w:val="single" w:sz="4" w:space="0" w:color="auto"/>
              <w:bottom w:val="single" w:sz="4" w:space="0" w:color="auto"/>
              <w:right w:val="single" w:sz="4" w:space="0" w:color="auto"/>
            </w:tcBorders>
          </w:tcPr>
          <w:p w14:paraId="5EAB6E08" w14:textId="77777777" w:rsidR="00043B84" w:rsidRPr="00F85A52" w:rsidRDefault="00043B84" w:rsidP="00275B3B">
            <w:pPr>
              <w:pStyle w:val="1"/>
              <w:spacing w:before="0" w:after="0"/>
              <w:jc w:val="center"/>
              <w:rPr>
                <w:rFonts w:ascii="Times New Roman" w:hAnsi="Times New Roman"/>
                <w:b w:val="0"/>
                <w:sz w:val="22"/>
                <w:szCs w:val="22"/>
                <w:lang w:val="uk-UA"/>
              </w:rPr>
            </w:pPr>
          </w:p>
          <w:p w14:paraId="71A907FD" w14:textId="77777777" w:rsidR="00043B84" w:rsidRPr="00F85A52" w:rsidRDefault="00043B84" w:rsidP="00275B3B">
            <w:pPr>
              <w:rPr>
                <w:sz w:val="22"/>
                <w:szCs w:val="22"/>
                <w:lang w:val="uk-UA"/>
              </w:rPr>
            </w:pPr>
            <w:r w:rsidRPr="00F85A52">
              <w:rPr>
                <w:sz w:val="22"/>
                <w:szCs w:val="22"/>
                <w:lang w:val="uk-UA"/>
              </w:rPr>
              <w:t>480,0</w:t>
            </w:r>
          </w:p>
          <w:p w14:paraId="7CA46201" w14:textId="77777777" w:rsidR="00043B84" w:rsidRPr="00F85A52" w:rsidRDefault="00043B84" w:rsidP="00275B3B">
            <w:pPr>
              <w:rPr>
                <w:sz w:val="22"/>
                <w:szCs w:val="22"/>
                <w:lang w:val="uk-UA"/>
              </w:rPr>
            </w:pPr>
          </w:p>
          <w:p w14:paraId="4950AC2F" w14:textId="77777777" w:rsidR="00043B84" w:rsidRPr="00F85A52" w:rsidRDefault="00043B84" w:rsidP="00275B3B">
            <w:pPr>
              <w:rPr>
                <w:sz w:val="22"/>
                <w:szCs w:val="22"/>
                <w:lang w:val="uk-UA"/>
              </w:rPr>
            </w:pPr>
            <w:r w:rsidRPr="00F85A52">
              <w:rPr>
                <w:sz w:val="22"/>
                <w:szCs w:val="22"/>
                <w:lang w:val="uk-UA"/>
              </w:rPr>
              <w:t>120,0</w:t>
            </w:r>
          </w:p>
          <w:p w14:paraId="36EA6F9A" w14:textId="77777777" w:rsidR="00043B84" w:rsidRPr="00F85A52" w:rsidRDefault="00043B84" w:rsidP="00275B3B">
            <w:pPr>
              <w:rPr>
                <w:sz w:val="22"/>
                <w:szCs w:val="22"/>
                <w:lang w:val="uk-UA"/>
              </w:rPr>
            </w:pPr>
            <w:r w:rsidRPr="00F85A52">
              <w:rPr>
                <w:sz w:val="22"/>
                <w:szCs w:val="22"/>
                <w:lang w:val="uk-UA"/>
              </w:rPr>
              <w:t>120,0</w:t>
            </w:r>
          </w:p>
          <w:p w14:paraId="5AC82955" w14:textId="77777777" w:rsidR="00043B84" w:rsidRPr="00F85A52" w:rsidRDefault="00043B84" w:rsidP="00275B3B">
            <w:pPr>
              <w:rPr>
                <w:sz w:val="22"/>
                <w:szCs w:val="22"/>
                <w:lang w:val="uk-UA"/>
              </w:rPr>
            </w:pPr>
            <w:r w:rsidRPr="00F85A52">
              <w:rPr>
                <w:sz w:val="22"/>
                <w:szCs w:val="22"/>
                <w:lang w:val="uk-UA"/>
              </w:rPr>
              <w:t>120,0</w:t>
            </w:r>
          </w:p>
          <w:p w14:paraId="4BE6792C" w14:textId="77777777" w:rsidR="00043B84" w:rsidRPr="00F85A52" w:rsidRDefault="00043B84" w:rsidP="00275B3B">
            <w:pPr>
              <w:rPr>
                <w:sz w:val="22"/>
                <w:szCs w:val="22"/>
                <w:lang w:val="uk-UA"/>
              </w:rPr>
            </w:pPr>
            <w:r w:rsidRPr="00F85A52">
              <w:rPr>
                <w:sz w:val="22"/>
                <w:szCs w:val="22"/>
                <w:lang w:val="uk-UA"/>
              </w:rPr>
              <w:t>120,0</w:t>
            </w:r>
          </w:p>
          <w:p w14:paraId="63C357E9" w14:textId="77777777" w:rsidR="00043B84" w:rsidRPr="00F85A52" w:rsidRDefault="00043B84" w:rsidP="00275B3B">
            <w:pPr>
              <w:rPr>
                <w:sz w:val="22"/>
                <w:szCs w:val="22"/>
                <w:lang w:val="uk-UA"/>
              </w:rPr>
            </w:pPr>
          </w:p>
          <w:p w14:paraId="5810780F" w14:textId="77777777" w:rsidR="00043B84" w:rsidRPr="00F85A52" w:rsidRDefault="00043B84" w:rsidP="00275B3B">
            <w:pPr>
              <w:rPr>
                <w:sz w:val="22"/>
                <w:szCs w:val="22"/>
                <w:lang w:val="uk-UA"/>
              </w:rPr>
            </w:pPr>
          </w:p>
        </w:tc>
        <w:tc>
          <w:tcPr>
            <w:tcW w:w="1185" w:type="dxa"/>
            <w:tcBorders>
              <w:top w:val="single" w:sz="4" w:space="0" w:color="auto"/>
              <w:left w:val="single" w:sz="4" w:space="0" w:color="auto"/>
              <w:bottom w:val="single" w:sz="4" w:space="0" w:color="auto"/>
              <w:right w:val="single" w:sz="4" w:space="0" w:color="auto"/>
            </w:tcBorders>
          </w:tcPr>
          <w:p w14:paraId="0ADABF4E" w14:textId="77777777" w:rsidR="00043B84" w:rsidRPr="00F85A52" w:rsidRDefault="00043B84" w:rsidP="00275B3B">
            <w:pPr>
              <w:pStyle w:val="1"/>
              <w:spacing w:before="0" w:after="0"/>
              <w:jc w:val="center"/>
              <w:rPr>
                <w:rFonts w:ascii="Times New Roman" w:hAnsi="Times New Roman"/>
                <w:b w:val="0"/>
                <w:sz w:val="22"/>
                <w:szCs w:val="22"/>
                <w:lang w:val="uk-UA"/>
              </w:rPr>
            </w:pPr>
          </w:p>
          <w:p w14:paraId="04E9BD60" w14:textId="77777777" w:rsidR="00043B84" w:rsidRPr="00F85A52" w:rsidRDefault="00043B84"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1612BB88" w14:textId="77777777" w:rsidR="00043B84" w:rsidRPr="00F85A52" w:rsidRDefault="00043B84" w:rsidP="00275B3B">
            <w:pPr>
              <w:pStyle w:val="1"/>
              <w:spacing w:before="0" w:after="0"/>
              <w:jc w:val="center"/>
              <w:rPr>
                <w:rFonts w:ascii="Times New Roman" w:hAnsi="Times New Roman"/>
                <w:b w:val="0"/>
                <w:sz w:val="22"/>
                <w:szCs w:val="22"/>
                <w:lang w:val="uk-UA"/>
              </w:rPr>
            </w:pPr>
          </w:p>
          <w:p w14:paraId="67B117F6" w14:textId="77777777" w:rsidR="00043B84" w:rsidRPr="00F85A52" w:rsidRDefault="00043B84"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0FF1241E" w14:textId="77777777" w:rsidR="00043B84" w:rsidRPr="00F85A52" w:rsidRDefault="00043B84" w:rsidP="00275B3B">
            <w:pPr>
              <w:jc w:val="center"/>
              <w:rPr>
                <w:lang w:val="uk-UA"/>
              </w:rPr>
            </w:pPr>
            <w:r w:rsidRPr="00F85A52">
              <w:rPr>
                <w:lang w:val="uk-UA"/>
              </w:rPr>
              <w:t>-</w:t>
            </w:r>
          </w:p>
          <w:p w14:paraId="31034E05" w14:textId="77777777" w:rsidR="00043B84" w:rsidRPr="00F85A52" w:rsidRDefault="00043B84" w:rsidP="00275B3B">
            <w:pPr>
              <w:jc w:val="center"/>
              <w:rPr>
                <w:lang w:val="uk-UA"/>
              </w:rPr>
            </w:pPr>
            <w:r w:rsidRPr="00F85A52">
              <w:rPr>
                <w:lang w:val="uk-UA"/>
              </w:rPr>
              <w:t>-</w:t>
            </w:r>
          </w:p>
          <w:p w14:paraId="66D4D55B" w14:textId="77777777" w:rsidR="00043B84" w:rsidRPr="00F85A52" w:rsidRDefault="00043B84" w:rsidP="00275B3B">
            <w:pPr>
              <w:pStyle w:val="1"/>
              <w:spacing w:before="0" w:after="0"/>
              <w:jc w:val="center"/>
              <w:rPr>
                <w:rFonts w:ascii="Times New Roman" w:hAnsi="Times New Roman"/>
                <w:b w:val="0"/>
                <w:sz w:val="22"/>
                <w:szCs w:val="22"/>
                <w:lang w:val="uk-UA"/>
              </w:rPr>
            </w:pPr>
          </w:p>
          <w:p w14:paraId="0E09DF1A" w14:textId="77777777" w:rsidR="00043B84" w:rsidRPr="00F85A52" w:rsidRDefault="00043B84" w:rsidP="00275B3B">
            <w:pPr>
              <w:pStyle w:val="1"/>
              <w:spacing w:before="0" w:after="0"/>
              <w:jc w:val="center"/>
              <w:rPr>
                <w:rFonts w:ascii="Times New Roman" w:hAnsi="Times New Roman"/>
                <w:b w:val="0"/>
                <w:sz w:val="22"/>
                <w:szCs w:val="22"/>
                <w:lang w:val="uk-UA"/>
              </w:rPr>
            </w:pPr>
          </w:p>
        </w:tc>
        <w:tc>
          <w:tcPr>
            <w:tcW w:w="1276" w:type="dxa"/>
            <w:tcBorders>
              <w:top w:val="single" w:sz="4" w:space="0" w:color="auto"/>
              <w:left w:val="single" w:sz="4" w:space="0" w:color="auto"/>
              <w:bottom w:val="single" w:sz="4" w:space="0" w:color="auto"/>
              <w:right w:val="single" w:sz="4" w:space="0" w:color="auto"/>
            </w:tcBorders>
          </w:tcPr>
          <w:p w14:paraId="2BC09029" w14:textId="77777777" w:rsidR="00043B84" w:rsidRPr="00F85A52" w:rsidRDefault="00043B84" w:rsidP="00275B3B">
            <w:pPr>
              <w:pStyle w:val="1"/>
              <w:spacing w:before="0" w:after="0"/>
              <w:jc w:val="center"/>
              <w:rPr>
                <w:rFonts w:ascii="Times New Roman" w:hAnsi="Times New Roman"/>
                <w:b w:val="0"/>
                <w:sz w:val="22"/>
                <w:szCs w:val="22"/>
                <w:lang w:val="uk-UA"/>
              </w:rPr>
            </w:pPr>
          </w:p>
          <w:p w14:paraId="156732B7" w14:textId="77777777" w:rsidR="00043B84" w:rsidRPr="00F85A52" w:rsidRDefault="00043B84" w:rsidP="00573C35">
            <w:pPr>
              <w:jc w:val="center"/>
              <w:rPr>
                <w:sz w:val="22"/>
                <w:szCs w:val="22"/>
                <w:lang w:val="uk-UA"/>
              </w:rPr>
            </w:pPr>
            <w:r w:rsidRPr="00F85A52">
              <w:rPr>
                <w:sz w:val="22"/>
                <w:szCs w:val="22"/>
                <w:lang w:val="uk-UA"/>
              </w:rPr>
              <w:t>480,0</w:t>
            </w:r>
          </w:p>
          <w:p w14:paraId="33114456" w14:textId="77777777" w:rsidR="00043B84" w:rsidRPr="00F85A52" w:rsidRDefault="00043B84" w:rsidP="00573C35">
            <w:pPr>
              <w:jc w:val="center"/>
              <w:rPr>
                <w:sz w:val="22"/>
                <w:szCs w:val="22"/>
                <w:lang w:val="uk-UA"/>
              </w:rPr>
            </w:pPr>
          </w:p>
          <w:p w14:paraId="38777760" w14:textId="77777777" w:rsidR="00043B84" w:rsidRPr="00F85A52" w:rsidRDefault="00043B84" w:rsidP="00573C35">
            <w:pPr>
              <w:jc w:val="center"/>
              <w:rPr>
                <w:sz w:val="22"/>
                <w:szCs w:val="22"/>
                <w:lang w:val="uk-UA"/>
              </w:rPr>
            </w:pPr>
            <w:r w:rsidRPr="00F85A52">
              <w:rPr>
                <w:sz w:val="22"/>
                <w:szCs w:val="22"/>
                <w:lang w:val="uk-UA"/>
              </w:rPr>
              <w:t>120,0</w:t>
            </w:r>
          </w:p>
          <w:p w14:paraId="5A2B7970" w14:textId="77777777" w:rsidR="00043B84" w:rsidRPr="00F85A52" w:rsidRDefault="00043B84" w:rsidP="00573C35">
            <w:pPr>
              <w:jc w:val="center"/>
              <w:rPr>
                <w:sz w:val="22"/>
                <w:szCs w:val="22"/>
                <w:lang w:val="uk-UA"/>
              </w:rPr>
            </w:pPr>
            <w:r w:rsidRPr="00F85A52">
              <w:rPr>
                <w:sz w:val="22"/>
                <w:szCs w:val="22"/>
                <w:lang w:val="uk-UA"/>
              </w:rPr>
              <w:t>120,0</w:t>
            </w:r>
          </w:p>
          <w:p w14:paraId="50DE962D" w14:textId="77777777" w:rsidR="00043B84" w:rsidRPr="00F85A52" w:rsidRDefault="00043B84" w:rsidP="00573C35">
            <w:pPr>
              <w:jc w:val="center"/>
              <w:rPr>
                <w:sz w:val="22"/>
                <w:szCs w:val="22"/>
                <w:lang w:val="uk-UA"/>
              </w:rPr>
            </w:pPr>
            <w:r w:rsidRPr="00F85A52">
              <w:rPr>
                <w:sz w:val="22"/>
                <w:szCs w:val="22"/>
                <w:lang w:val="uk-UA"/>
              </w:rPr>
              <w:t>120,0</w:t>
            </w:r>
          </w:p>
          <w:p w14:paraId="06342A0C" w14:textId="77777777" w:rsidR="00043B84" w:rsidRPr="00F85A52" w:rsidRDefault="00043B84" w:rsidP="00573C35">
            <w:pPr>
              <w:jc w:val="center"/>
              <w:rPr>
                <w:sz w:val="22"/>
                <w:szCs w:val="22"/>
                <w:lang w:val="uk-UA"/>
              </w:rPr>
            </w:pPr>
            <w:r w:rsidRPr="00F85A52">
              <w:rPr>
                <w:sz w:val="22"/>
                <w:szCs w:val="22"/>
                <w:lang w:val="uk-UA"/>
              </w:rPr>
              <w:t>120,0</w:t>
            </w:r>
          </w:p>
          <w:p w14:paraId="1A3DBED7" w14:textId="77777777" w:rsidR="00043B84" w:rsidRPr="00F85A52" w:rsidRDefault="00043B84" w:rsidP="00275B3B">
            <w:pP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4DCF0596" w14:textId="77777777" w:rsidR="00043B84" w:rsidRPr="00F85A52" w:rsidRDefault="00043B84" w:rsidP="00275B3B">
            <w:pPr>
              <w:pStyle w:val="1"/>
              <w:spacing w:before="0" w:after="0"/>
              <w:jc w:val="center"/>
              <w:rPr>
                <w:rFonts w:ascii="Times New Roman" w:hAnsi="Times New Roman"/>
                <w:b w:val="0"/>
                <w:sz w:val="22"/>
                <w:szCs w:val="22"/>
                <w:lang w:val="uk-UA"/>
              </w:rPr>
            </w:pPr>
          </w:p>
          <w:p w14:paraId="1A163046" w14:textId="77777777" w:rsidR="00043B84" w:rsidRPr="00F85A52" w:rsidRDefault="00043B84"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6046ACAB" w14:textId="77777777" w:rsidR="00043B84" w:rsidRPr="00F85A52" w:rsidRDefault="00043B84" w:rsidP="00275B3B">
            <w:pPr>
              <w:pStyle w:val="1"/>
              <w:spacing w:before="0" w:after="0"/>
              <w:jc w:val="center"/>
              <w:rPr>
                <w:rFonts w:ascii="Times New Roman" w:hAnsi="Times New Roman"/>
                <w:b w:val="0"/>
                <w:sz w:val="22"/>
                <w:szCs w:val="22"/>
                <w:lang w:val="uk-UA"/>
              </w:rPr>
            </w:pPr>
          </w:p>
          <w:p w14:paraId="125B01A7" w14:textId="77777777" w:rsidR="00043B84" w:rsidRPr="00F85A52" w:rsidRDefault="00043B84"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p w14:paraId="485B1BDD" w14:textId="77777777" w:rsidR="00043B84" w:rsidRPr="00F85A52" w:rsidRDefault="00043B84" w:rsidP="00275B3B">
            <w:pPr>
              <w:jc w:val="center"/>
              <w:rPr>
                <w:lang w:val="uk-UA"/>
              </w:rPr>
            </w:pPr>
            <w:r w:rsidRPr="00F85A52">
              <w:rPr>
                <w:lang w:val="uk-UA"/>
              </w:rPr>
              <w:t>-</w:t>
            </w:r>
          </w:p>
          <w:p w14:paraId="6A48CFF7" w14:textId="77777777" w:rsidR="00043B84" w:rsidRPr="00F85A52" w:rsidRDefault="00043B84" w:rsidP="00275B3B">
            <w:pPr>
              <w:jc w:val="center"/>
              <w:rPr>
                <w:lang w:val="uk-UA"/>
              </w:rPr>
            </w:pPr>
            <w:r w:rsidRPr="00F85A52">
              <w:rPr>
                <w:lang w:val="uk-UA"/>
              </w:rPr>
              <w:t>-</w:t>
            </w:r>
          </w:p>
        </w:tc>
        <w:tc>
          <w:tcPr>
            <w:tcW w:w="2722" w:type="dxa"/>
            <w:tcBorders>
              <w:top w:val="single" w:sz="4" w:space="0" w:color="auto"/>
              <w:left w:val="single" w:sz="4" w:space="0" w:color="auto"/>
              <w:bottom w:val="single" w:sz="4" w:space="0" w:color="auto"/>
              <w:right w:val="single" w:sz="4" w:space="0" w:color="auto"/>
            </w:tcBorders>
          </w:tcPr>
          <w:p w14:paraId="065F190A" w14:textId="77777777" w:rsidR="00043B84" w:rsidRPr="00F85A52" w:rsidRDefault="00043B84" w:rsidP="00D9131A">
            <w:pPr>
              <w:pStyle w:val="1"/>
              <w:spacing w:before="0" w:after="0"/>
              <w:rPr>
                <w:rFonts w:ascii="Times New Roman" w:hAnsi="Times New Roman"/>
                <w:b w:val="0"/>
                <w:sz w:val="22"/>
                <w:szCs w:val="22"/>
                <w:lang w:val="uk-UA"/>
              </w:rPr>
            </w:pPr>
            <w:r w:rsidRPr="00F85A52">
              <w:rPr>
                <w:rFonts w:ascii="Times New Roman" w:hAnsi="Times New Roman"/>
                <w:b w:val="0"/>
                <w:sz w:val="22"/>
                <w:szCs w:val="22"/>
                <w:lang w:val="uk-UA"/>
              </w:rPr>
              <w:t>Забезпечення  медичного огляду  в призовників  при військовому комісаріаті</w:t>
            </w:r>
          </w:p>
        </w:tc>
      </w:tr>
      <w:tr w:rsidR="00043B84" w:rsidRPr="00F85A52" w14:paraId="5D516298" w14:textId="77777777" w:rsidTr="00043B84">
        <w:trPr>
          <w:cantSplit/>
          <w:trHeight w:val="317"/>
        </w:trPr>
        <w:tc>
          <w:tcPr>
            <w:tcW w:w="675" w:type="dxa"/>
            <w:tcBorders>
              <w:top w:val="single" w:sz="4" w:space="0" w:color="auto"/>
              <w:left w:val="single" w:sz="4" w:space="0" w:color="auto"/>
              <w:bottom w:val="single" w:sz="4" w:space="0" w:color="auto"/>
              <w:right w:val="single" w:sz="4" w:space="0" w:color="auto"/>
            </w:tcBorders>
          </w:tcPr>
          <w:p w14:paraId="69B71726" w14:textId="77777777" w:rsidR="00043B84" w:rsidRPr="00F85A52" w:rsidRDefault="00043B84" w:rsidP="00DC0CC1">
            <w:pPr>
              <w:jc w:val="center"/>
              <w:rPr>
                <w:b/>
                <w:i/>
                <w:iCs/>
                <w:lang w:val="uk-UA"/>
              </w:rPr>
            </w:pPr>
            <w:r w:rsidRPr="00F85A52">
              <w:rPr>
                <w:b/>
                <w:i/>
                <w:iCs/>
                <w:lang w:val="uk-UA"/>
              </w:rPr>
              <w:lastRenderedPageBreak/>
              <w:t>1</w:t>
            </w:r>
          </w:p>
        </w:tc>
        <w:tc>
          <w:tcPr>
            <w:tcW w:w="2986" w:type="dxa"/>
            <w:tcBorders>
              <w:top w:val="single" w:sz="4" w:space="0" w:color="auto"/>
              <w:left w:val="single" w:sz="4" w:space="0" w:color="auto"/>
              <w:bottom w:val="single" w:sz="4" w:space="0" w:color="auto"/>
              <w:right w:val="single" w:sz="4" w:space="0" w:color="auto"/>
            </w:tcBorders>
          </w:tcPr>
          <w:p w14:paraId="3000055E" w14:textId="77777777" w:rsidR="00043B84" w:rsidRPr="00F85A52" w:rsidRDefault="00043B84" w:rsidP="00DC0CC1">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2</w:t>
            </w:r>
          </w:p>
        </w:tc>
        <w:tc>
          <w:tcPr>
            <w:tcW w:w="1967" w:type="dxa"/>
            <w:tcBorders>
              <w:top w:val="single" w:sz="4" w:space="0" w:color="auto"/>
              <w:left w:val="single" w:sz="4" w:space="0" w:color="auto"/>
              <w:bottom w:val="single" w:sz="4" w:space="0" w:color="auto"/>
              <w:right w:val="single" w:sz="4" w:space="0" w:color="auto"/>
            </w:tcBorders>
          </w:tcPr>
          <w:p w14:paraId="0BDAA498" w14:textId="77777777" w:rsidR="00043B84" w:rsidRPr="00F85A52" w:rsidRDefault="00043B84" w:rsidP="00DC0CC1">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3</w:t>
            </w:r>
          </w:p>
        </w:tc>
        <w:tc>
          <w:tcPr>
            <w:tcW w:w="1312" w:type="dxa"/>
            <w:gridSpan w:val="2"/>
            <w:tcBorders>
              <w:top w:val="single" w:sz="4" w:space="0" w:color="auto"/>
              <w:left w:val="single" w:sz="4" w:space="0" w:color="auto"/>
              <w:bottom w:val="single" w:sz="4" w:space="0" w:color="auto"/>
              <w:right w:val="single" w:sz="4" w:space="0" w:color="auto"/>
            </w:tcBorders>
          </w:tcPr>
          <w:p w14:paraId="5DE90C98" w14:textId="77777777" w:rsidR="00043B84" w:rsidRPr="00F85A52" w:rsidRDefault="00043B84" w:rsidP="00DC0CC1">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4</w:t>
            </w:r>
          </w:p>
        </w:tc>
        <w:tc>
          <w:tcPr>
            <w:tcW w:w="1390" w:type="dxa"/>
            <w:tcBorders>
              <w:top w:val="single" w:sz="4" w:space="0" w:color="auto"/>
              <w:left w:val="single" w:sz="4" w:space="0" w:color="auto"/>
              <w:bottom w:val="single" w:sz="4" w:space="0" w:color="auto"/>
              <w:right w:val="single" w:sz="4" w:space="0" w:color="auto"/>
            </w:tcBorders>
          </w:tcPr>
          <w:p w14:paraId="509517F5" w14:textId="77777777" w:rsidR="00043B84" w:rsidRPr="00F85A52" w:rsidRDefault="00043B84" w:rsidP="00DC0CC1">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5</w:t>
            </w:r>
          </w:p>
        </w:tc>
        <w:tc>
          <w:tcPr>
            <w:tcW w:w="941" w:type="dxa"/>
            <w:tcBorders>
              <w:top w:val="single" w:sz="4" w:space="0" w:color="auto"/>
              <w:left w:val="single" w:sz="4" w:space="0" w:color="auto"/>
              <w:bottom w:val="single" w:sz="4" w:space="0" w:color="auto"/>
              <w:right w:val="single" w:sz="4" w:space="0" w:color="auto"/>
            </w:tcBorders>
          </w:tcPr>
          <w:p w14:paraId="02C4EBB2" w14:textId="77777777" w:rsidR="00043B84" w:rsidRPr="00F85A52" w:rsidRDefault="00043B84" w:rsidP="00DC0CC1">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6</w:t>
            </w:r>
          </w:p>
        </w:tc>
        <w:tc>
          <w:tcPr>
            <w:tcW w:w="1185" w:type="dxa"/>
            <w:tcBorders>
              <w:top w:val="single" w:sz="4" w:space="0" w:color="auto"/>
              <w:left w:val="single" w:sz="4" w:space="0" w:color="auto"/>
              <w:bottom w:val="single" w:sz="4" w:space="0" w:color="auto"/>
              <w:right w:val="single" w:sz="4" w:space="0" w:color="auto"/>
            </w:tcBorders>
          </w:tcPr>
          <w:p w14:paraId="5792CF66" w14:textId="77777777" w:rsidR="00043B84" w:rsidRPr="00F85A52" w:rsidRDefault="00043B84" w:rsidP="00DC0CC1">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7</w:t>
            </w:r>
          </w:p>
        </w:tc>
        <w:tc>
          <w:tcPr>
            <w:tcW w:w="1276" w:type="dxa"/>
            <w:tcBorders>
              <w:top w:val="single" w:sz="4" w:space="0" w:color="auto"/>
              <w:left w:val="single" w:sz="4" w:space="0" w:color="auto"/>
              <w:bottom w:val="single" w:sz="4" w:space="0" w:color="auto"/>
              <w:right w:val="single" w:sz="4" w:space="0" w:color="auto"/>
            </w:tcBorders>
          </w:tcPr>
          <w:p w14:paraId="362B5DB1" w14:textId="77777777" w:rsidR="00043B84" w:rsidRPr="00F85A52" w:rsidRDefault="00043B84" w:rsidP="00DC0CC1">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8</w:t>
            </w:r>
          </w:p>
        </w:tc>
        <w:tc>
          <w:tcPr>
            <w:tcW w:w="1134" w:type="dxa"/>
            <w:tcBorders>
              <w:top w:val="single" w:sz="4" w:space="0" w:color="auto"/>
              <w:left w:val="single" w:sz="4" w:space="0" w:color="auto"/>
              <w:bottom w:val="single" w:sz="4" w:space="0" w:color="auto"/>
              <w:right w:val="single" w:sz="4" w:space="0" w:color="auto"/>
            </w:tcBorders>
          </w:tcPr>
          <w:p w14:paraId="38B60D6B" w14:textId="77777777" w:rsidR="00043B84" w:rsidRPr="00F85A52" w:rsidRDefault="00043B84" w:rsidP="00DC0CC1">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9</w:t>
            </w:r>
          </w:p>
        </w:tc>
        <w:tc>
          <w:tcPr>
            <w:tcW w:w="2722" w:type="dxa"/>
            <w:tcBorders>
              <w:top w:val="single" w:sz="4" w:space="0" w:color="auto"/>
              <w:left w:val="single" w:sz="4" w:space="0" w:color="auto"/>
              <w:bottom w:val="single" w:sz="4" w:space="0" w:color="auto"/>
              <w:right w:val="single" w:sz="4" w:space="0" w:color="auto"/>
            </w:tcBorders>
          </w:tcPr>
          <w:p w14:paraId="3B2D8B9A" w14:textId="77777777" w:rsidR="00043B84" w:rsidRPr="00F85A52" w:rsidRDefault="00043B84" w:rsidP="00DC0CC1">
            <w:pPr>
              <w:pStyle w:val="1"/>
              <w:spacing w:before="0" w:after="0"/>
              <w:jc w:val="center"/>
              <w:rPr>
                <w:rFonts w:ascii="Times New Roman" w:hAnsi="Times New Roman"/>
                <w:bCs w:val="0"/>
                <w:i/>
                <w:iCs/>
                <w:sz w:val="22"/>
                <w:szCs w:val="22"/>
                <w:lang w:val="uk-UA" w:eastAsia="uk-UA"/>
              </w:rPr>
            </w:pPr>
            <w:r w:rsidRPr="00F85A52">
              <w:rPr>
                <w:rFonts w:ascii="Times New Roman" w:hAnsi="Times New Roman"/>
                <w:bCs w:val="0"/>
                <w:i/>
                <w:iCs/>
                <w:sz w:val="22"/>
                <w:szCs w:val="22"/>
                <w:lang w:val="uk-UA" w:eastAsia="uk-UA"/>
              </w:rPr>
              <w:t>10</w:t>
            </w:r>
          </w:p>
        </w:tc>
      </w:tr>
      <w:tr w:rsidR="00043B84" w:rsidRPr="00F85A52" w14:paraId="11B49DF2" w14:textId="77777777" w:rsidTr="001016F7">
        <w:trPr>
          <w:cantSplit/>
          <w:trHeight w:val="291"/>
        </w:trPr>
        <w:tc>
          <w:tcPr>
            <w:tcW w:w="675" w:type="dxa"/>
            <w:tcBorders>
              <w:top w:val="single" w:sz="4" w:space="0" w:color="auto"/>
              <w:left w:val="single" w:sz="4" w:space="0" w:color="auto"/>
              <w:bottom w:val="single" w:sz="4" w:space="0" w:color="auto"/>
              <w:right w:val="single" w:sz="4" w:space="0" w:color="auto"/>
            </w:tcBorders>
          </w:tcPr>
          <w:p w14:paraId="16403E48" w14:textId="77777777" w:rsidR="00043B84" w:rsidRPr="00F85A52" w:rsidRDefault="00043B84" w:rsidP="00AA5A9D">
            <w:pPr>
              <w:jc w:val="center"/>
              <w:rPr>
                <w:bCs/>
                <w:lang w:val="uk-UA"/>
              </w:rPr>
            </w:pPr>
            <w:r w:rsidRPr="00F85A52">
              <w:rPr>
                <w:bCs/>
                <w:lang w:val="uk-UA"/>
              </w:rPr>
              <w:t>12.</w:t>
            </w:r>
          </w:p>
        </w:tc>
        <w:tc>
          <w:tcPr>
            <w:tcW w:w="2986" w:type="dxa"/>
            <w:tcBorders>
              <w:top w:val="single" w:sz="4" w:space="0" w:color="auto"/>
              <w:left w:val="single" w:sz="4" w:space="0" w:color="auto"/>
              <w:bottom w:val="single" w:sz="4" w:space="0" w:color="auto"/>
              <w:right w:val="single" w:sz="4" w:space="0" w:color="auto"/>
            </w:tcBorders>
          </w:tcPr>
          <w:p w14:paraId="39A21A90" w14:textId="77777777" w:rsidR="00043B84" w:rsidRPr="00F85A52" w:rsidRDefault="00043B84" w:rsidP="00AA5A9D">
            <w:pPr>
              <w:pStyle w:val="1"/>
              <w:spacing w:before="0" w:after="0"/>
              <w:rPr>
                <w:rFonts w:ascii="Times New Roman" w:hAnsi="Times New Roman"/>
                <w:b w:val="0"/>
                <w:iCs/>
                <w:sz w:val="22"/>
                <w:szCs w:val="22"/>
                <w:lang w:val="uk-UA"/>
              </w:rPr>
            </w:pPr>
            <w:r w:rsidRPr="00F85A52">
              <w:rPr>
                <w:rFonts w:ascii="Times New Roman" w:hAnsi="Times New Roman"/>
                <w:b w:val="0"/>
                <w:sz w:val="22"/>
                <w:szCs w:val="22"/>
                <w:lang w:val="uk-UA"/>
              </w:rPr>
              <w:t>Капітальний ремонт приміщень : частини приміщення консультативно – діагностичного відділення та приміщень для проведення реабілітації, закупівля обладнання</w:t>
            </w:r>
          </w:p>
        </w:tc>
        <w:tc>
          <w:tcPr>
            <w:tcW w:w="1967" w:type="dxa"/>
            <w:tcBorders>
              <w:top w:val="single" w:sz="4" w:space="0" w:color="auto"/>
              <w:left w:val="single" w:sz="4" w:space="0" w:color="auto"/>
              <w:bottom w:val="single" w:sz="4" w:space="0" w:color="auto"/>
              <w:right w:val="single" w:sz="4" w:space="0" w:color="auto"/>
            </w:tcBorders>
          </w:tcPr>
          <w:p w14:paraId="1AE1C7F4" w14:textId="6A6873BD" w:rsidR="00043B84" w:rsidRPr="00F85A52" w:rsidRDefault="00043B84" w:rsidP="00043B84">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КНП «Долинська багатопрофільна лікарня»</w:t>
            </w:r>
            <w:r w:rsidR="00FA6AE8" w:rsidRPr="00F85A52">
              <w:rPr>
                <w:rFonts w:ascii="Times New Roman" w:hAnsi="Times New Roman"/>
                <w:b w:val="0"/>
                <w:sz w:val="22"/>
                <w:szCs w:val="22"/>
                <w:lang w:val="uk-UA"/>
              </w:rPr>
              <w:t xml:space="preserve"> </w:t>
            </w:r>
            <w:r w:rsidRPr="00F85A52">
              <w:rPr>
                <w:rFonts w:ascii="Times New Roman" w:hAnsi="Times New Roman"/>
                <w:b w:val="0"/>
                <w:sz w:val="22"/>
                <w:szCs w:val="22"/>
                <w:lang w:val="uk-UA"/>
              </w:rPr>
              <w:t>Долинської міської ради Івано-Франківської області</w:t>
            </w:r>
          </w:p>
          <w:p w14:paraId="10EBBBD0" w14:textId="77777777" w:rsidR="00043B84" w:rsidRPr="00F85A52" w:rsidRDefault="00043B84" w:rsidP="00AA5A9D">
            <w:pPr>
              <w:rPr>
                <w:lang w:val="uk-UA"/>
              </w:rPr>
            </w:pPr>
          </w:p>
        </w:tc>
        <w:tc>
          <w:tcPr>
            <w:tcW w:w="1312" w:type="dxa"/>
            <w:gridSpan w:val="2"/>
            <w:tcBorders>
              <w:top w:val="single" w:sz="4" w:space="0" w:color="auto"/>
              <w:left w:val="single" w:sz="4" w:space="0" w:color="auto"/>
              <w:bottom w:val="single" w:sz="4" w:space="0" w:color="auto"/>
              <w:right w:val="single" w:sz="4" w:space="0" w:color="auto"/>
            </w:tcBorders>
          </w:tcPr>
          <w:p w14:paraId="3E90E2DE" w14:textId="77777777" w:rsidR="00043B84" w:rsidRPr="00F85A52" w:rsidRDefault="00043B84" w:rsidP="00AA5A9D">
            <w:pPr>
              <w:pStyle w:val="1"/>
              <w:spacing w:before="0" w:after="0"/>
              <w:jc w:val="center"/>
              <w:rPr>
                <w:rFonts w:ascii="Times New Roman" w:hAnsi="Times New Roman"/>
                <w:b w:val="0"/>
                <w:sz w:val="24"/>
                <w:szCs w:val="24"/>
                <w:lang w:val="uk-UA"/>
              </w:rPr>
            </w:pPr>
          </w:p>
          <w:p w14:paraId="575C435A" w14:textId="77777777" w:rsidR="00043B84" w:rsidRPr="00F85A52" w:rsidRDefault="00043B84"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0990B255" w14:textId="77777777" w:rsidR="00043B84" w:rsidRPr="00F85A52" w:rsidRDefault="00043B84" w:rsidP="00AA5A9D">
            <w:pPr>
              <w:pStyle w:val="1"/>
              <w:spacing w:before="0" w:after="0"/>
              <w:jc w:val="center"/>
              <w:rPr>
                <w:rFonts w:ascii="Times New Roman" w:hAnsi="Times New Roman"/>
                <w:b w:val="0"/>
                <w:sz w:val="24"/>
                <w:szCs w:val="24"/>
                <w:lang w:val="uk-UA"/>
              </w:rPr>
            </w:pPr>
            <w:r w:rsidRPr="00F85A52">
              <w:rPr>
                <w:rFonts w:ascii="Times New Roman" w:hAnsi="Times New Roman"/>
                <w:b w:val="0"/>
                <w:sz w:val="22"/>
                <w:szCs w:val="22"/>
                <w:lang w:val="uk-UA"/>
              </w:rPr>
              <w:t>роки</w:t>
            </w:r>
          </w:p>
        </w:tc>
        <w:tc>
          <w:tcPr>
            <w:tcW w:w="1390" w:type="dxa"/>
            <w:tcBorders>
              <w:top w:val="single" w:sz="4" w:space="0" w:color="auto"/>
              <w:left w:val="single" w:sz="4" w:space="0" w:color="auto"/>
              <w:bottom w:val="single" w:sz="4" w:space="0" w:color="auto"/>
              <w:right w:val="single" w:sz="4" w:space="0" w:color="auto"/>
            </w:tcBorders>
          </w:tcPr>
          <w:p w14:paraId="0F162A2B" w14:textId="77777777" w:rsidR="00043B84" w:rsidRPr="00F85A52" w:rsidRDefault="00043B84" w:rsidP="00AA5A9D">
            <w:pPr>
              <w:pStyle w:val="1"/>
              <w:spacing w:before="0" w:after="0"/>
              <w:jc w:val="center"/>
              <w:rPr>
                <w:rFonts w:ascii="Times New Roman" w:hAnsi="Times New Roman"/>
                <w:b w:val="0"/>
                <w:sz w:val="24"/>
                <w:szCs w:val="24"/>
                <w:lang w:val="uk-UA"/>
              </w:rPr>
            </w:pPr>
          </w:p>
          <w:p w14:paraId="605C6B71" w14:textId="77777777" w:rsidR="00043B84" w:rsidRPr="00F85A52" w:rsidRDefault="00043B84"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5492B441" w14:textId="77777777" w:rsidR="00043B84" w:rsidRPr="00F85A52" w:rsidRDefault="00043B84"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В т.ч.:</w:t>
            </w:r>
          </w:p>
          <w:p w14:paraId="1B19F22A" w14:textId="77777777" w:rsidR="00043B84" w:rsidRPr="00F85A52" w:rsidRDefault="00043B84" w:rsidP="00AA5A9D">
            <w:pPr>
              <w:jc w:val="center"/>
              <w:rPr>
                <w:sz w:val="22"/>
                <w:szCs w:val="22"/>
                <w:lang w:val="uk-UA"/>
              </w:rPr>
            </w:pPr>
            <w:r w:rsidRPr="00F85A52">
              <w:rPr>
                <w:sz w:val="22"/>
                <w:szCs w:val="22"/>
                <w:lang w:val="uk-UA"/>
              </w:rPr>
              <w:t>2021</w:t>
            </w:r>
          </w:p>
          <w:p w14:paraId="4D6BF2D9" w14:textId="77777777" w:rsidR="00043B84" w:rsidRPr="00F85A52" w:rsidRDefault="00043B84"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2022</w:t>
            </w:r>
          </w:p>
          <w:p w14:paraId="41505483" w14:textId="77777777" w:rsidR="00043B84" w:rsidRPr="00F85A52" w:rsidRDefault="00043B84" w:rsidP="00AA5A9D">
            <w:pPr>
              <w:jc w:val="center"/>
              <w:rPr>
                <w:sz w:val="22"/>
                <w:szCs w:val="22"/>
                <w:lang w:val="uk-UA"/>
              </w:rPr>
            </w:pPr>
            <w:r w:rsidRPr="00F85A52">
              <w:rPr>
                <w:sz w:val="22"/>
                <w:szCs w:val="22"/>
                <w:lang w:val="uk-UA"/>
              </w:rPr>
              <w:t>2023</w:t>
            </w:r>
          </w:p>
          <w:p w14:paraId="41C6EBB9" w14:textId="77777777" w:rsidR="00043B84" w:rsidRPr="00F85A52" w:rsidRDefault="00043B84" w:rsidP="00AA5A9D">
            <w:pPr>
              <w:pStyle w:val="1"/>
              <w:spacing w:before="0" w:after="0"/>
              <w:jc w:val="center"/>
              <w:rPr>
                <w:rFonts w:ascii="Times New Roman" w:hAnsi="Times New Roman"/>
                <w:b w:val="0"/>
                <w:sz w:val="24"/>
                <w:szCs w:val="24"/>
                <w:lang w:val="uk-UA"/>
              </w:rPr>
            </w:pPr>
            <w:r w:rsidRPr="00F85A52">
              <w:rPr>
                <w:b w:val="0"/>
                <w:sz w:val="22"/>
                <w:szCs w:val="22"/>
                <w:lang w:val="uk-UA"/>
              </w:rPr>
              <w:t>2024</w:t>
            </w:r>
          </w:p>
        </w:tc>
        <w:tc>
          <w:tcPr>
            <w:tcW w:w="941" w:type="dxa"/>
            <w:tcBorders>
              <w:top w:val="single" w:sz="4" w:space="0" w:color="auto"/>
              <w:left w:val="single" w:sz="4" w:space="0" w:color="auto"/>
              <w:bottom w:val="single" w:sz="4" w:space="0" w:color="auto"/>
              <w:right w:val="single" w:sz="4" w:space="0" w:color="auto"/>
            </w:tcBorders>
          </w:tcPr>
          <w:p w14:paraId="074DF2A6" w14:textId="77777777" w:rsidR="00043B84" w:rsidRPr="00F85A52" w:rsidRDefault="00043B84" w:rsidP="00AA5A9D">
            <w:pPr>
              <w:pStyle w:val="1"/>
              <w:spacing w:before="0" w:after="0"/>
              <w:jc w:val="center"/>
              <w:rPr>
                <w:rFonts w:ascii="Times New Roman" w:hAnsi="Times New Roman"/>
                <w:b w:val="0"/>
                <w:sz w:val="22"/>
                <w:szCs w:val="22"/>
                <w:lang w:val="uk-UA"/>
              </w:rPr>
            </w:pPr>
          </w:p>
          <w:p w14:paraId="546286FF" w14:textId="77777777" w:rsidR="00043B84" w:rsidRPr="00F85A52" w:rsidRDefault="004A1264" w:rsidP="004A1264">
            <w:pPr>
              <w:jc w:val="center"/>
              <w:rPr>
                <w:sz w:val="22"/>
                <w:szCs w:val="22"/>
                <w:lang w:val="uk-UA"/>
              </w:rPr>
            </w:pPr>
            <w:r w:rsidRPr="00F85A52">
              <w:rPr>
                <w:sz w:val="22"/>
                <w:szCs w:val="22"/>
                <w:lang w:val="uk-UA"/>
              </w:rPr>
              <w:t>22</w:t>
            </w:r>
            <w:r w:rsidR="00043B84" w:rsidRPr="00F85A52">
              <w:rPr>
                <w:sz w:val="22"/>
                <w:szCs w:val="22"/>
                <w:lang w:val="uk-UA"/>
              </w:rPr>
              <w:t>00,0</w:t>
            </w:r>
          </w:p>
          <w:p w14:paraId="62E1C36B" w14:textId="77777777" w:rsidR="00043B84" w:rsidRPr="00F85A52" w:rsidRDefault="00043B84" w:rsidP="004A1264">
            <w:pPr>
              <w:jc w:val="center"/>
              <w:rPr>
                <w:sz w:val="22"/>
                <w:szCs w:val="22"/>
                <w:lang w:val="uk-UA"/>
              </w:rPr>
            </w:pPr>
          </w:p>
          <w:p w14:paraId="0A12D776" w14:textId="77777777" w:rsidR="00043B84" w:rsidRPr="00F85A52" w:rsidRDefault="004A1264" w:rsidP="004A1264">
            <w:pPr>
              <w:jc w:val="center"/>
              <w:rPr>
                <w:sz w:val="22"/>
                <w:szCs w:val="22"/>
                <w:lang w:val="uk-UA"/>
              </w:rPr>
            </w:pPr>
            <w:r w:rsidRPr="00F85A52">
              <w:rPr>
                <w:sz w:val="22"/>
                <w:szCs w:val="22"/>
                <w:lang w:val="uk-UA"/>
              </w:rPr>
              <w:t>400</w:t>
            </w:r>
            <w:r w:rsidR="00043B84" w:rsidRPr="00F85A52">
              <w:rPr>
                <w:sz w:val="22"/>
                <w:szCs w:val="22"/>
                <w:lang w:val="uk-UA"/>
              </w:rPr>
              <w:t>,0</w:t>
            </w:r>
          </w:p>
          <w:p w14:paraId="0FE07973" w14:textId="77777777" w:rsidR="00043B84" w:rsidRPr="00F85A52" w:rsidRDefault="00043B84" w:rsidP="004A1264">
            <w:pPr>
              <w:jc w:val="center"/>
              <w:rPr>
                <w:sz w:val="22"/>
                <w:szCs w:val="22"/>
                <w:lang w:val="uk-UA"/>
              </w:rPr>
            </w:pPr>
            <w:r w:rsidRPr="00F85A52">
              <w:rPr>
                <w:sz w:val="22"/>
                <w:szCs w:val="22"/>
                <w:lang w:val="uk-UA"/>
              </w:rPr>
              <w:t>600,0</w:t>
            </w:r>
          </w:p>
          <w:p w14:paraId="319FF15E" w14:textId="77777777" w:rsidR="00043B84" w:rsidRPr="00F85A52" w:rsidRDefault="00043B84" w:rsidP="004A1264">
            <w:pPr>
              <w:jc w:val="center"/>
              <w:rPr>
                <w:sz w:val="22"/>
                <w:szCs w:val="22"/>
                <w:lang w:val="uk-UA"/>
              </w:rPr>
            </w:pPr>
            <w:r w:rsidRPr="00F85A52">
              <w:rPr>
                <w:sz w:val="22"/>
                <w:szCs w:val="22"/>
                <w:lang w:val="uk-UA"/>
              </w:rPr>
              <w:t>600,0</w:t>
            </w:r>
          </w:p>
          <w:p w14:paraId="5FFB6CA7" w14:textId="77777777" w:rsidR="00043B84" w:rsidRPr="00F85A52" w:rsidRDefault="00043B84" w:rsidP="004A1264">
            <w:pPr>
              <w:jc w:val="center"/>
              <w:rPr>
                <w:sz w:val="22"/>
                <w:szCs w:val="22"/>
                <w:lang w:val="uk-UA"/>
              </w:rPr>
            </w:pPr>
            <w:r w:rsidRPr="00F85A52">
              <w:rPr>
                <w:sz w:val="22"/>
                <w:szCs w:val="22"/>
                <w:lang w:val="uk-UA"/>
              </w:rPr>
              <w:t>600,0</w:t>
            </w:r>
          </w:p>
        </w:tc>
        <w:tc>
          <w:tcPr>
            <w:tcW w:w="1185" w:type="dxa"/>
            <w:tcBorders>
              <w:top w:val="single" w:sz="4" w:space="0" w:color="auto"/>
              <w:left w:val="single" w:sz="4" w:space="0" w:color="auto"/>
              <w:bottom w:val="single" w:sz="4" w:space="0" w:color="auto"/>
              <w:right w:val="single" w:sz="4" w:space="0" w:color="auto"/>
            </w:tcBorders>
          </w:tcPr>
          <w:p w14:paraId="4B8423C6" w14:textId="77777777" w:rsidR="00043B84" w:rsidRPr="00F85A52" w:rsidRDefault="00043B84" w:rsidP="00AA5A9D">
            <w:pPr>
              <w:rPr>
                <w:sz w:val="22"/>
                <w:szCs w:val="22"/>
                <w:lang w:val="uk-UA"/>
              </w:rPr>
            </w:pPr>
          </w:p>
          <w:p w14:paraId="275D4C5B" w14:textId="77777777" w:rsidR="00043B84" w:rsidRPr="00F85A52" w:rsidRDefault="00043B84" w:rsidP="00AA5A9D">
            <w:pPr>
              <w:jc w:val="center"/>
              <w:rPr>
                <w:sz w:val="22"/>
                <w:szCs w:val="22"/>
                <w:lang w:val="uk-UA"/>
              </w:rPr>
            </w:pPr>
            <w:r w:rsidRPr="00F85A52">
              <w:rPr>
                <w:sz w:val="22"/>
                <w:szCs w:val="22"/>
                <w:lang w:val="uk-UA"/>
              </w:rPr>
              <w:t>-</w:t>
            </w:r>
          </w:p>
          <w:p w14:paraId="41470857" w14:textId="77777777" w:rsidR="00043B84" w:rsidRPr="00F85A52" w:rsidRDefault="00043B84" w:rsidP="00AA5A9D">
            <w:pPr>
              <w:jc w:val="center"/>
              <w:rPr>
                <w:sz w:val="22"/>
                <w:szCs w:val="22"/>
                <w:lang w:val="uk-UA"/>
              </w:rPr>
            </w:pPr>
          </w:p>
          <w:p w14:paraId="5D17BDCE" w14:textId="77777777" w:rsidR="00043B84" w:rsidRPr="00F85A52" w:rsidRDefault="00043B84" w:rsidP="00AA5A9D">
            <w:pPr>
              <w:jc w:val="center"/>
              <w:rPr>
                <w:sz w:val="22"/>
                <w:szCs w:val="22"/>
                <w:lang w:val="uk-UA"/>
              </w:rPr>
            </w:pPr>
            <w:r w:rsidRPr="00F85A52">
              <w:rPr>
                <w:sz w:val="22"/>
                <w:szCs w:val="22"/>
                <w:lang w:val="uk-UA"/>
              </w:rPr>
              <w:t>-</w:t>
            </w:r>
          </w:p>
          <w:p w14:paraId="72D97D9F" w14:textId="77777777" w:rsidR="00043B84" w:rsidRPr="00F85A52" w:rsidRDefault="00043B84" w:rsidP="00AA5A9D">
            <w:pPr>
              <w:jc w:val="center"/>
              <w:rPr>
                <w:sz w:val="22"/>
                <w:szCs w:val="22"/>
                <w:lang w:val="uk-UA"/>
              </w:rPr>
            </w:pPr>
            <w:r w:rsidRPr="00F85A52">
              <w:rPr>
                <w:sz w:val="22"/>
                <w:szCs w:val="22"/>
                <w:lang w:val="uk-UA"/>
              </w:rPr>
              <w:t>-</w:t>
            </w:r>
          </w:p>
          <w:p w14:paraId="1CB52B49" w14:textId="77777777" w:rsidR="00043B84" w:rsidRPr="00F85A52" w:rsidRDefault="00043B84" w:rsidP="00AA5A9D">
            <w:pPr>
              <w:jc w:val="center"/>
              <w:rPr>
                <w:sz w:val="22"/>
                <w:szCs w:val="22"/>
                <w:lang w:val="uk-UA"/>
              </w:rPr>
            </w:pPr>
            <w:r w:rsidRPr="00F85A52">
              <w:rPr>
                <w:sz w:val="22"/>
                <w:szCs w:val="22"/>
                <w:lang w:val="uk-UA"/>
              </w:rPr>
              <w:t>-</w:t>
            </w:r>
          </w:p>
          <w:p w14:paraId="6D4A3FFF" w14:textId="77777777" w:rsidR="00043B84" w:rsidRPr="00F85A52" w:rsidRDefault="00043B84"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w:t>
            </w:r>
          </w:p>
        </w:tc>
        <w:tc>
          <w:tcPr>
            <w:tcW w:w="1276" w:type="dxa"/>
            <w:tcBorders>
              <w:top w:val="single" w:sz="4" w:space="0" w:color="auto"/>
              <w:left w:val="single" w:sz="4" w:space="0" w:color="auto"/>
              <w:bottom w:val="single" w:sz="4" w:space="0" w:color="auto"/>
              <w:right w:val="single" w:sz="4" w:space="0" w:color="auto"/>
            </w:tcBorders>
          </w:tcPr>
          <w:p w14:paraId="5486077B" w14:textId="77777777" w:rsidR="00043B84" w:rsidRPr="00F85A52" w:rsidRDefault="00043B84" w:rsidP="00AA5A9D">
            <w:pPr>
              <w:rPr>
                <w:sz w:val="22"/>
                <w:szCs w:val="22"/>
                <w:lang w:val="uk-UA"/>
              </w:rPr>
            </w:pPr>
          </w:p>
          <w:p w14:paraId="34D9DE9D" w14:textId="77777777" w:rsidR="00043B84" w:rsidRPr="00F85A52" w:rsidRDefault="004A1264" w:rsidP="00AA5A9D">
            <w:pPr>
              <w:jc w:val="center"/>
              <w:rPr>
                <w:sz w:val="22"/>
                <w:szCs w:val="22"/>
                <w:lang w:val="uk-UA"/>
              </w:rPr>
            </w:pPr>
            <w:r w:rsidRPr="00F85A52">
              <w:rPr>
                <w:sz w:val="22"/>
                <w:szCs w:val="22"/>
                <w:lang w:val="uk-UA"/>
              </w:rPr>
              <w:t>22</w:t>
            </w:r>
            <w:r w:rsidR="00043B84" w:rsidRPr="00F85A52">
              <w:rPr>
                <w:sz w:val="22"/>
                <w:szCs w:val="22"/>
                <w:lang w:val="uk-UA"/>
              </w:rPr>
              <w:t>00,0</w:t>
            </w:r>
          </w:p>
          <w:p w14:paraId="253DFA37" w14:textId="77777777" w:rsidR="00043B84" w:rsidRPr="00F85A52" w:rsidRDefault="00043B84" w:rsidP="00AA5A9D">
            <w:pPr>
              <w:rPr>
                <w:sz w:val="22"/>
                <w:szCs w:val="22"/>
                <w:lang w:val="uk-UA"/>
              </w:rPr>
            </w:pPr>
          </w:p>
          <w:p w14:paraId="55B4C6E7" w14:textId="77777777" w:rsidR="00043B84" w:rsidRPr="00F85A52" w:rsidRDefault="004A1264" w:rsidP="00AA5A9D">
            <w:pPr>
              <w:jc w:val="center"/>
              <w:rPr>
                <w:sz w:val="22"/>
                <w:szCs w:val="22"/>
                <w:lang w:val="uk-UA"/>
              </w:rPr>
            </w:pPr>
            <w:r w:rsidRPr="00F85A52">
              <w:rPr>
                <w:sz w:val="22"/>
                <w:szCs w:val="22"/>
                <w:lang w:val="uk-UA"/>
              </w:rPr>
              <w:t>400</w:t>
            </w:r>
            <w:r w:rsidR="00043B84" w:rsidRPr="00F85A52">
              <w:rPr>
                <w:sz w:val="22"/>
                <w:szCs w:val="22"/>
                <w:lang w:val="uk-UA"/>
              </w:rPr>
              <w:t>,0</w:t>
            </w:r>
          </w:p>
          <w:p w14:paraId="133F6B3B" w14:textId="77777777" w:rsidR="00043B84" w:rsidRPr="00F85A52" w:rsidRDefault="00043B84" w:rsidP="00AA5A9D">
            <w:pPr>
              <w:jc w:val="center"/>
              <w:rPr>
                <w:sz w:val="22"/>
                <w:szCs w:val="22"/>
                <w:lang w:val="uk-UA"/>
              </w:rPr>
            </w:pPr>
            <w:r w:rsidRPr="00F85A52">
              <w:rPr>
                <w:sz w:val="22"/>
                <w:szCs w:val="22"/>
                <w:lang w:val="uk-UA"/>
              </w:rPr>
              <w:t>600,0</w:t>
            </w:r>
          </w:p>
          <w:p w14:paraId="03016BB6" w14:textId="77777777" w:rsidR="00043B84" w:rsidRPr="00F85A52" w:rsidRDefault="00043B84" w:rsidP="00AA5A9D">
            <w:pPr>
              <w:jc w:val="center"/>
              <w:rPr>
                <w:sz w:val="22"/>
                <w:szCs w:val="22"/>
                <w:lang w:val="uk-UA"/>
              </w:rPr>
            </w:pPr>
            <w:r w:rsidRPr="00F85A52">
              <w:rPr>
                <w:sz w:val="22"/>
                <w:szCs w:val="22"/>
                <w:lang w:val="uk-UA"/>
              </w:rPr>
              <w:t>600,0</w:t>
            </w:r>
          </w:p>
          <w:p w14:paraId="688DDE36" w14:textId="77777777" w:rsidR="00043B84" w:rsidRPr="00F85A52" w:rsidRDefault="00043B84" w:rsidP="00AA5A9D">
            <w:pPr>
              <w:jc w:val="center"/>
              <w:rPr>
                <w:sz w:val="22"/>
                <w:szCs w:val="22"/>
                <w:lang w:val="uk-UA"/>
              </w:rPr>
            </w:pPr>
            <w:r w:rsidRPr="00F85A52">
              <w:rPr>
                <w:sz w:val="22"/>
                <w:szCs w:val="22"/>
                <w:lang w:val="uk-UA"/>
              </w:rPr>
              <w:t>600,0</w:t>
            </w:r>
          </w:p>
        </w:tc>
        <w:tc>
          <w:tcPr>
            <w:tcW w:w="1134" w:type="dxa"/>
            <w:tcBorders>
              <w:top w:val="single" w:sz="4" w:space="0" w:color="auto"/>
              <w:left w:val="single" w:sz="4" w:space="0" w:color="auto"/>
              <w:bottom w:val="single" w:sz="4" w:space="0" w:color="auto"/>
              <w:right w:val="single" w:sz="4" w:space="0" w:color="auto"/>
            </w:tcBorders>
          </w:tcPr>
          <w:p w14:paraId="2592A732" w14:textId="77777777" w:rsidR="00043B84" w:rsidRPr="00F85A52" w:rsidRDefault="00043B84" w:rsidP="00AA5A9D">
            <w:pPr>
              <w:pStyle w:val="1"/>
              <w:spacing w:before="0" w:after="0"/>
              <w:jc w:val="center"/>
              <w:rPr>
                <w:rFonts w:ascii="Times New Roman" w:hAnsi="Times New Roman"/>
                <w:b w:val="0"/>
                <w:sz w:val="22"/>
                <w:szCs w:val="22"/>
                <w:lang w:val="uk-UA"/>
              </w:rPr>
            </w:pPr>
          </w:p>
          <w:p w14:paraId="0624F106" w14:textId="77777777" w:rsidR="00043B84" w:rsidRPr="00F85A52" w:rsidRDefault="00043B84" w:rsidP="00AA5A9D">
            <w:pPr>
              <w:jc w:val="center"/>
              <w:rPr>
                <w:lang w:val="uk-UA"/>
              </w:rPr>
            </w:pPr>
            <w:r w:rsidRPr="00F85A52">
              <w:rPr>
                <w:lang w:val="uk-UA"/>
              </w:rPr>
              <w:t>-</w:t>
            </w:r>
          </w:p>
          <w:p w14:paraId="523F2E13" w14:textId="77777777" w:rsidR="00043B84" w:rsidRPr="00F85A52" w:rsidRDefault="00043B84" w:rsidP="00AA5A9D">
            <w:pPr>
              <w:jc w:val="center"/>
              <w:rPr>
                <w:lang w:val="uk-UA"/>
              </w:rPr>
            </w:pPr>
          </w:p>
          <w:p w14:paraId="5CD75FE6" w14:textId="77777777" w:rsidR="00043B84" w:rsidRPr="00F85A52" w:rsidRDefault="00043B84" w:rsidP="00AA5A9D">
            <w:pPr>
              <w:jc w:val="center"/>
              <w:rPr>
                <w:lang w:val="uk-UA"/>
              </w:rPr>
            </w:pPr>
            <w:r w:rsidRPr="00F85A52">
              <w:rPr>
                <w:lang w:val="uk-UA"/>
              </w:rPr>
              <w:t>-</w:t>
            </w:r>
          </w:p>
          <w:p w14:paraId="4D86E1F5" w14:textId="77777777" w:rsidR="00043B84" w:rsidRPr="00F85A52" w:rsidRDefault="00043B84" w:rsidP="00AA5A9D">
            <w:pPr>
              <w:jc w:val="center"/>
              <w:rPr>
                <w:lang w:val="uk-UA"/>
              </w:rPr>
            </w:pPr>
            <w:r w:rsidRPr="00F85A52">
              <w:rPr>
                <w:lang w:val="uk-UA"/>
              </w:rPr>
              <w:t>-</w:t>
            </w:r>
          </w:p>
          <w:p w14:paraId="4A9740F4" w14:textId="77777777" w:rsidR="00043B84" w:rsidRPr="00F85A52" w:rsidRDefault="00043B84" w:rsidP="00AA5A9D">
            <w:pPr>
              <w:jc w:val="center"/>
              <w:rPr>
                <w:lang w:val="uk-UA"/>
              </w:rPr>
            </w:pPr>
            <w:r w:rsidRPr="00F85A52">
              <w:rPr>
                <w:lang w:val="uk-UA"/>
              </w:rPr>
              <w:t>-</w:t>
            </w:r>
          </w:p>
        </w:tc>
        <w:tc>
          <w:tcPr>
            <w:tcW w:w="2722" w:type="dxa"/>
            <w:tcBorders>
              <w:top w:val="single" w:sz="4" w:space="0" w:color="auto"/>
              <w:left w:val="single" w:sz="4" w:space="0" w:color="auto"/>
              <w:bottom w:val="single" w:sz="4" w:space="0" w:color="auto"/>
              <w:right w:val="single" w:sz="4" w:space="0" w:color="auto"/>
            </w:tcBorders>
          </w:tcPr>
          <w:p w14:paraId="27A3BF63" w14:textId="77777777" w:rsidR="00043B84" w:rsidRPr="00F85A52" w:rsidRDefault="00043B84" w:rsidP="00AA5A9D">
            <w:pPr>
              <w:pStyle w:val="1"/>
              <w:spacing w:before="0" w:after="0"/>
              <w:rPr>
                <w:rFonts w:ascii="Times New Roman" w:hAnsi="Times New Roman"/>
                <w:b w:val="0"/>
                <w:sz w:val="22"/>
                <w:szCs w:val="22"/>
                <w:lang w:val="uk-UA"/>
              </w:rPr>
            </w:pPr>
          </w:p>
          <w:p w14:paraId="4FF1FE46" w14:textId="77777777" w:rsidR="00043B84" w:rsidRPr="00F85A52" w:rsidRDefault="00043B84" w:rsidP="00AA5A9D">
            <w:pPr>
              <w:pStyle w:val="1"/>
              <w:spacing w:before="0" w:after="0"/>
              <w:rPr>
                <w:rFonts w:ascii="Times New Roman" w:hAnsi="Times New Roman"/>
                <w:b w:val="0"/>
                <w:sz w:val="22"/>
                <w:szCs w:val="22"/>
                <w:lang w:val="uk-UA"/>
              </w:rPr>
            </w:pPr>
            <w:r w:rsidRPr="00F85A52">
              <w:rPr>
                <w:rFonts w:ascii="Times New Roman" w:hAnsi="Times New Roman"/>
                <w:b w:val="0"/>
                <w:sz w:val="22"/>
                <w:szCs w:val="22"/>
                <w:lang w:val="uk-UA"/>
              </w:rPr>
              <w:t>Проведення ремонтних робіт  з метою створення комфортних умов для відвідувачів та роботи медичного персоналу, створення умов для проведення реабілітації</w:t>
            </w:r>
          </w:p>
        </w:tc>
      </w:tr>
      <w:tr w:rsidR="00043B84" w:rsidRPr="00F85A52" w14:paraId="05A97E22" w14:textId="77777777" w:rsidTr="001016F7">
        <w:trPr>
          <w:cantSplit/>
          <w:trHeight w:val="291"/>
        </w:trPr>
        <w:tc>
          <w:tcPr>
            <w:tcW w:w="675" w:type="dxa"/>
            <w:tcBorders>
              <w:top w:val="single" w:sz="4" w:space="0" w:color="auto"/>
              <w:left w:val="single" w:sz="4" w:space="0" w:color="auto"/>
              <w:bottom w:val="single" w:sz="4" w:space="0" w:color="auto"/>
              <w:right w:val="single" w:sz="4" w:space="0" w:color="auto"/>
            </w:tcBorders>
          </w:tcPr>
          <w:p w14:paraId="591C1093" w14:textId="77777777" w:rsidR="00043B84" w:rsidRPr="00F85A52" w:rsidRDefault="00043B84" w:rsidP="00AA5A9D">
            <w:pPr>
              <w:jc w:val="center"/>
              <w:rPr>
                <w:bCs/>
                <w:lang w:val="uk-UA"/>
              </w:rPr>
            </w:pPr>
            <w:r w:rsidRPr="00F85A52">
              <w:rPr>
                <w:bCs/>
                <w:lang w:val="uk-UA"/>
              </w:rPr>
              <w:t>13.</w:t>
            </w:r>
          </w:p>
        </w:tc>
        <w:tc>
          <w:tcPr>
            <w:tcW w:w="2986" w:type="dxa"/>
            <w:tcBorders>
              <w:top w:val="single" w:sz="4" w:space="0" w:color="auto"/>
              <w:left w:val="single" w:sz="4" w:space="0" w:color="auto"/>
              <w:bottom w:val="single" w:sz="4" w:space="0" w:color="auto"/>
              <w:right w:val="single" w:sz="4" w:space="0" w:color="auto"/>
            </w:tcBorders>
          </w:tcPr>
          <w:p w14:paraId="24B4B211" w14:textId="77777777" w:rsidR="00043B84" w:rsidRPr="00F85A52" w:rsidRDefault="00043B84" w:rsidP="00AA5A9D">
            <w:pPr>
              <w:pStyle w:val="1"/>
              <w:spacing w:before="0" w:after="0"/>
              <w:rPr>
                <w:rFonts w:ascii="Times New Roman" w:hAnsi="Times New Roman"/>
                <w:b w:val="0"/>
                <w:iCs/>
                <w:sz w:val="22"/>
                <w:szCs w:val="22"/>
                <w:lang w:val="uk-UA"/>
              </w:rPr>
            </w:pPr>
            <w:r w:rsidRPr="00F85A52">
              <w:rPr>
                <w:rFonts w:ascii="Times New Roman" w:hAnsi="Times New Roman"/>
                <w:b w:val="0"/>
                <w:sz w:val="22"/>
                <w:szCs w:val="22"/>
                <w:lang w:val="uk-UA"/>
              </w:rPr>
              <w:t>Капітальний ремонт  адміністративного корпусу (усунення наслідків пожежі)</w:t>
            </w:r>
          </w:p>
        </w:tc>
        <w:tc>
          <w:tcPr>
            <w:tcW w:w="1967" w:type="dxa"/>
            <w:tcBorders>
              <w:top w:val="single" w:sz="4" w:space="0" w:color="auto"/>
              <w:left w:val="single" w:sz="4" w:space="0" w:color="auto"/>
              <w:bottom w:val="single" w:sz="4" w:space="0" w:color="auto"/>
              <w:right w:val="single" w:sz="4" w:space="0" w:color="auto"/>
            </w:tcBorders>
          </w:tcPr>
          <w:p w14:paraId="2F83CA3C" w14:textId="77777777" w:rsidR="00043B84" w:rsidRPr="00F85A52" w:rsidRDefault="00043B84" w:rsidP="00043B84">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КНП «Долинська багатопрофільна лікарня»</w:t>
            </w:r>
            <w:r w:rsidR="00FA6AE8" w:rsidRPr="00F85A52">
              <w:rPr>
                <w:rFonts w:ascii="Times New Roman" w:hAnsi="Times New Roman"/>
                <w:b w:val="0"/>
                <w:sz w:val="22"/>
                <w:szCs w:val="22"/>
                <w:lang w:val="uk-UA"/>
              </w:rPr>
              <w:t xml:space="preserve"> </w:t>
            </w:r>
            <w:r w:rsidRPr="00F85A52">
              <w:rPr>
                <w:rFonts w:ascii="Times New Roman" w:hAnsi="Times New Roman"/>
                <w:b w:val="0"/>
                <w:sz w:val="22"/>
                <w:szCs w:val="22"/>
                <w:lang w:val="uk-UA"/>
              </w:rPr>
              <w:t>Долинської міської ради Івано-Франківської області</w:t>
            </w:r>
          </w:p>
          <w:p w14:paraId="432007C6" w14:textId="3CEEC837" w:rsidR="00FA6AE8" w:rsidRPr="00F85A52" w:rsidRDefault="00FA6AE8" w:rsidP="00FA6AE8">
            <w:pPr>
              <w:rPr>
                <w:lang w:val="uk-UA"/>
              </w:rPr>
            </w:pPr>
          </w:p>
        </w:tc>
        <w:tc>
          <w:tcPr>
            <w:tcW w:w="1312" w:type="dxa"/>
            <w:gridSpan w:val="2"/>
            <w:tcBorders>
              <w:top w:val="single" w:sz="4" w:space="0" w:color="auto"/>
              <w:left w:val="single" w:sz="4" w:space="0" w:color="auto"/>
              <w:bottom w:val="single" w:sz="4" w:space="0" w:color="auto"/>
              <w:right w:val="single" w:sz="4" w:space="0" w:color="auto"/>
            </w:tcBorders>
          </w:tcPr>
          <w:p w14:paraId="3ED7095A" w14:textId="77777777" w:rsidR="00043B84" w:rsidRPr="00F85A52" w:rsidRDefault="00043B84" w:rsidP="00AA5A9D">
            <w:pPr>
              <w:pStyle w:val="1"/>
              <w:spacing w:before="0" w:after="0"/>
              <w:jc w:val="center"/>
              <w:rPr>
                <w:rFonts w:ascii="Times New Roman" w:hAnsi="Times New Roman"/>
                <w:b w:val="0"/>
                <w:sz w:val="24"/>
                <w:szCs w:val="24"/>
                <w:lang w:val="uk-UA"/>
              </w:rPr>
            </w:pPr>
          </w:p>
          <w:p w14:paraId="5A8E940A" w14:textId="77777777" w:rsidR="00043B84" w:rsidRPr="00F85A52" w:rsidRDefault="00043B84"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2AD23560" w14:textId="77777777" w:rsidR="00043B84" w:rsidRPr="00F85A52" w:rsidRDefault="00043B84" w:rsidP="00AA5A9D">
            <w:pPr>
              <w:pStyle w:val="1"/>
              <w:spacing w:before="0" w:after="0"/>
              <w:jc w:val="center"/>
              <w:rPr>
                <w:rFonts w:ascii="Times New Roman" w:hAnsi="Times New Roman"/>
                <w:b w:val="0"/>
                <w:sz w:val="24"/>
                <w:szCs w:val="24"/>
                <w:lang w:val="uk-UA"/>
              </w:rPr>
            </w:pPr>
            <w:r w:rsidRPr="00F85A52">
              <w:rPr>
                <w:rFonts w:ascii="Times New Roman" w:hAnsi="Times New Roman"/>
                <w:b w:val="0"/>
                <w:sz w:val="22"/>
                <w:szCs w:val="22"/>
                <w:lang w:val="uk-UA"/>
              </w:rPr>
              <w:t>роки</w:t>
            </w:r>
          </w:p>
        </w:tc>
        <w:tc>
          <w:tcPr>
            <w:tcW w:w="1390" w:type="dxa"/>
            <w:tcBorders>
              <w:top w:val="single" w:sz="4" w:space="0" w:color="auto"/>
              <w:left w:val="single" w:sz="4" w:space="0" w:color="auto"/>
              <w:bottom w:val="single" w:sz="4" w:space="0" w:color="auto"/>
              <w:right w:val="single" w:sz="4" w:space="0" w:color="auto"/>
            </w:tcBorders>
          </w:tcPr>
          <w:p w14:paraId="5D56735F" w14:textId="77777777" w:rsidR="00043B84" w:rsidRPr="00F85A52" w:rsidRDefault="00043B84" w:rsidP="00AA5A9D">
            <w:pPr>
              <w:pStyle w:val="1"/>
              <w:spacing w:before="0" w:after="0"/>
              <w:jc w:val="center"/>
              <w:rPr>
                <w:rFonts w:ascii="Times New Roman" w:hAnsi="Times New Roman"/>
                <w:b w:val="0"/>
                <w:sz w:val="24"/>
                <w:szCs w:val="24"/>
                <w:lang w:val="uk-UA"/>
              </w:rPr>
            </w:pPr>
          </w:p>
          <w:p w14:paraId="5894F900" w14:textId="77777777" w:rsidR="00043B84" w:rsidRPr="00F85A52" w:rsidRDefault="00043B84"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662147A5" w14:textId="77777777" w:rsidR="00043B84" w:rsidRPr="00F85A52" w:rsidRDefault="00043B84"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В т.ч.:</w:t>
            </w:r>
          </w:p>
          <w:p w14:paraId="25C66C32" w14:textId="77777777" w:rsidR="00043B84" w:rsidRPr="00F85A52" w:rsidRDefault="00043B84" w:rsidP="00AA5A9D">
            <w:pPr>
              <w:jc w:val="center"/>
              <w:rPr>
                <w:sz w:val="22"/>
                <w:szCs w:val="22"/>
                <w:lang w:val="uk-UA"/>
              </w:rPr>
            </w:pPr>
            <w:r w:rsidRPr="00F85A52">
              <w:rPr>
                <w:sz w:val="22"/>
                <w:szCs w:val="22"/>
                <w:lang w:val="uk-UA"/>
              </w:rPr>
              <w:t>2021</w:t>
            </w:r>
          </w:p>
          <w:p w14:paraId="4831792E" w14:textId="77777777" w:rsidR="00043B84" w:rsidRPr="00F85A52" w:rsidRDefault="00043B84"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2022</w:t>
            </w:r>
          </w:p>
          <w:p w14:paraId="2D02AA56" w14:textId="77777777" w:rsidR="00043B84" w:rsidRPr="00F85A52" w:rsidRDefault="00043B84" w:rsidP="00AA5A9D">
            <w:pPr>
              <w:jc w:val="center"/>
              <w:rPr>
                <w:sz w:val="22"/>
                <w:szCs w:val="22"/>
                <w:lang w:val="uk-UA"/>
              </w:rPr>
            </w:pPr>
            <w:r w:rsidRPr="00F85A52">
              <w:rPr>
                <w:sz w:val="22"/>
                <w:szCs w:val="22"/>
                <w:lang w:val="uk-UA"/>
              </w:rPr>
              <w:t>2023</w:t>
            </w:r>
          </w:p>
          <w:p w14:paraId="5A4D69CD" w14:textId="77777777" w:rsidR="00043B84" w:rsidRPr="00F85A52" w:rsidRDefault="00043B84" w:rsidP="00AA5A9D">
            <w:pPr>
              <w:pStyle w:val="1"/>
              <w:spacing w:before="0" w:after="0"/>
              <w:jc w:val="center"/>
              <w:rPr>
                <w:rFonts w:ascii="Times New Roman" w:hAnsi="Times New Roman"/>
                <w:b w:val="0"/>
                <w:sz w:val="24"/>
                <w:szCs w:val="24"/>
                <w:lang w:val="uk-UA"/>
              </w:rPr>
            </w:pPr>
            <w:r w:rsidRPr="00F85A52">
              <w:rPr>
                <w:b w:val="0"/>
                <w:sz w:val="22"/>
                <w:szCs w:val="22"/>
                <w:lang w:val="uk-UA"/>
              </w:rPr>
              <w:t>2024</w:t>
            </w:r>
          </w:p>
        </w:tc>
        <w:tc>
          <w:tcPr>
            <w:tcW w:w="941" w:type="dxa"/>
            <w:tcBorders>
              <w:top w:val="single" w:sz="4" w:space="0" w:color="auto"/>
              <w:left w:val="single" w:sz="4" w:space="0" w:color="auto"/>
              <w:bottom w:val="single" w:sz="4" w:space="0" w:color="auto"/>
              <w:right w:val="single" w:sz="4" w:space="0" w:color="auto"/>
            </w:tcBorders>
          </w:tcPr>
          <w:p w14:paraId="66E0BF07" w14:textId="77777777" w:rsidR="00043B84" w:rsidRPr="00F85A52" w:rsidRDefault="00043B84" w:rsidP="00AA5A9D">
            <w:pPr>
              <w:jc w:val="center"/>
              <w:rPr>
                <w:sz w:val="22"/>
                <w:szCs w:val="22"/>
                <w:lang w:val="uk-UA"/>
              </w:rPr>
            </w:pPr>
          </w:p>
          <w:p w14:paraId="570D5C6A" w14:textId="77777777" w:rsidR="00043B84" w:rsidRPr="00F85A52" w:rsidRDefault="00043B84" w:rsidP="00AA5A9D">
            <w:pPr>
              <w:jc w:val="center"/>
              <w:rPr>
                <w:sz w:val="22"/>
                <w:szCs w:val="22"/>
                <w:lang w:val="uk-UA"/>
              </w:rPr>
            </w:pPr>
            <w:r w:rsidRPr="00F85A52">
              <w:rPr>
                <w:sz w:val="22"/>
                <w:szCs w:val="22"/>
                <w:lang w:val="uk-UA"/>
              </w:rPr>
              <w:t>5200,0</w:t>
            </w:r>
          </w:p>
          <w:p w14:paraId="369F256D" w14:textId="77777777" w:rsidR="00043B84" w:rsidRPr="00F85A52" w:rsidRDefault="00043B84" w:rsidP="00AA5A9D">
            <w:pPr>
              <w:jc w:val="center"/>
              <w:rPr>
                <w:sz w:val="22"/>
                <w:szCs w:val="22"/>
                <w:lang w:val="uk-UA"/>
              </w:rPr>
            </w:pPr>
          </w:p>
          <w:p w14:paraId="126B950D" w14:textId="77777777" w:rsidR="00043B84" w:rsidRPr="00F85A52" w:rsidRDefault="00043B84" w:rsidP="00AA5A9D">
            <w:pPr>
              <w:jc w:val="center"/>
              <w:rPr>
                <w:sz w:val="22"/>
                <w:szCs w:val="22"/>
                <w:lang w:val="uk-UA"/>
              </w:rPr>
            </w:pPr>
            <w:r w:rsidRPr="00F85A52">
              <w:rPr>
                <w:sz w:val="22"/>
                <w:szCs w:val="22"/>
                <w:lang w:val="uk-UA"/>
              </w:rPr>
              <w:t>5200,0</w:t>
            </w:r>
          </w:p>
          <w:p w14:paraId="4441CE04" w14:textId="77777777" w:rsidR="00043B84" w:rsidRPr="00F85A52" w:rsidRDefault="00043B84" w:rsidP="00AA5A9D">
            <w:pPr>
              <w:jc w:val="center"/>
              <w:rPr>
                <w:sz w:val="22"/>
                <w:szCs w:val="22"/>
                <w:lang w:val="uk-UA"/>
              </w:rPr>
            </w:pPr>
            <w:r w:rsidRPr="00F85A52">
              <w:rPr>
                <w:sz w:val="22"/>
                <w:szCs w:val="22"/>
                <w:lang w:val="uk-UA"/>
              </w:rPr>
              <w:t>-</w:t>
            </w:r>
          </w:p>
          <w:p w14:paraId="2B89556F" w14:textId="77777777" w:rsidR="00043B84" w:rsidRPr="00F85A52" w:rsidRDefault="00043B84" w:rsidP="00AA5A9D">
            <w:pPr>
              <w:jc w:val="center"/>
              <w:rPr>
                <w:sz w:val="22"/>
                <w:szCs w:val="22"/>
                <w:lang w:val="uk-UA"/>
              </w:rPr>
            </w:pPr>
            <w:r w:rsidRPr="00F85A52">
              <w:rPr>
                <w:sz w:val="22"/>
                <w:szCs w:val="22"/>
                <w:lang w:val="uk-UA"/>
              </w:rPr>
              <w:t>-</w:t>
            </w:r>
          </w:p>
          <w:p w14:paraId="4E9F3EF7" w14:textId="77777777" w:rsidR="00043B84" w:rsidRPr="00F85A52" w:rsidRDefault="00043B84" w:rsidP="00AA5A9D">
            <w:pPr>
              <w:jc w:val="center"/>
              <w:rPr>
                <w:sz w:val="22"/>
                <w:szCs w:val="22"/>
                <w:lang w:val="uk-UA"/>
              </w:rPr>
            </w:pPr>
            <w:r w:rsidRPr="00F85A52">
              <w:rPr>
                <w:sz w:val="22"/>
                <w:szCs w:val="22"/>
                <w:lang w:val="uk-UA"/>
              </w:rPr>
              <w:t>-</w:t>
            </w:r>
          </w:p>
        </w:tc>
        <w:tc>
          <w:tcPr>
            <w:tcW w:w="1185" w:type="dxa"/>
            <w:tcBorders>
              <w:top w:val="single" w:sz="4" w:space="0" w:color="auto"/>
              <w:left w:val="single" w:sz="4" w:space="0" w:color="auto"/>
              <w:bottom w:val="single" w:sz="4" w:space="0" w:color="auto"/>
              <w:right w:val="single" w:sz="4" w:space="0" w:color="auto"/>
            </w:tcBorders>
          </w:tcPr>
          <w:p w14:paraId="4E3F7A0C" w14:textId="77777777" w:rsidR="00043B84" w:rsidRPr="00F85A52" w:rsidRDefault="00043B84" w:rsidP="00AA5A9D">
            <w:pPr>
              <w:pStyle w:val="1"/>
              <w:spacing w:before="0" w:after="0"/>
              <w:jc w:val="center"/>
              <w:rPr>
                <w:rFonts w:ascii="Times New Roman" w:hAnsi="Times New Roman"/>
                <w:b w:val="0"/>
                <w:sz w:val="22"/>
                <w:szCs w:val="22"/>
                <w:lang w:val="uk-UA"/>
              </w:rPr>
            </w:pPr>
          </w:p>
          <w:p w14:paraId="743A02E9" w14:textId="77777777" w:rsidR="00043B84" w:rsidRPr="00F85A52" w:rsidRDefault="00043B84" w:rsidP="00AA5A9D">
            <w:pPr>
              <w:jc w:val="center"/>
              <w:rPr>
                <w:sz w:val="22"/>
                <w:szCs w:val="22"/>
                <w:lang w:val="uk-UA"/>
              </w:rPr>
            </w:pPr>
            <w:r w:rsidRPr="00F85A52">
              <w:rPr>
                <w:sz w:val="22"/>
                <w:szCs w:val="22"/>
                <w:lang w:val="uk-UA"/>
              </w:rPr>
              <w:t>-</w:t>
            </w:r>
          </w:p>
          <w:p w14:paraId="708E9BB4" w14:textId="77777777" w:rsidR="00043B84" w:rsidRPr="00F85A52" w:rsidRDefault="00043B84" w:rsidP="00AA5A9D">
            <w:pPr>
              <w:jc w:val="center"/>
              <w:rPr>
                <w:sz w:val="22"/>
                <w:szCs w:val="22"/>
                <w:lang w:val="uk-UA"/>
              </w:rPr>
            </w:pPr>
          </w:p>
          <w:p w14:paraId="29F83A5C" w14:textId="77777777" w:rsidR="00043B84" w:rsidRPr="00F85A52" w:rsidRDefault="00043B84" w:rsidP="00AA5A9D">
            <w:pPr>
              <w:jc w:val="center"/>
              <w:rPr>
                <w:sz w:val="22"/>
                <w:szCs w:val="22"/>
                <w:lang w:val="uk-UA"/>
              </w:rPr>
            </w:pPr>
            <w:r w:rsidRPr="00F85A52">
              <w:rPr>
                <w:sz w:val="22"/>
                <w:szCs w:val="22"/>
                <w:lang w:val="uk-UA"/>
              </w:rPr>
              <w:t>-</w:t>
            </w:r>
          </w:p>
          <w:p w14:paraId="32E3998A" w14:textId="77777777" w:rsidR="00043B84" w:rsidRPr="00F85A52" w:rsidRDefault="00043B84" w:rsidP="00AA5A9D">
            <w:pPr>
              <w:jc w:val="center"/>
              <w:rPr>
                <w:sz w:val="22"/>
                <w:szCs w:val="22"/>
                <w:lang w:val="uk-UA"/>
              </w:rPr>
            </w:pPr>
            <w:r w:rsidRPr="00F85A52">
              <w:rPr>
                <w:sz w:val="22"/>
                <w:szCs w:val="22"/>
                <w:lang w:val="uk-UA"/>
              </w:rPr>
              <w:t>-</w:t>
            </w:r>
          </w:p>
          <w:p w14:paraId="60860CDC" w14:textId="77777777" w:rsidR="00043B84" w:rsidRPr="00F85A52" w:rsidRDefault="00043B84" w:rsidP="00AA5A9D">
            <w:pPr>
              <w:jc w:val="center"/>
              <w:rPr>
                <w:sz w:val="22"/>
                <w:szCs w:val="22"/>
                <w:lang w:val="uk-UA"/>
              </w:rPr>
            </w:pPr>
            <w:r w:rsidRPr="00F85A52">
              <w:rPr>
                <w:sz w:val="22"/>
                <w:szCs w:val="22"/>
                <w:lang w:val="uk-UA"/>
              </w:rPr>
              <w:t>-</w:t>
            </w:r>
          </w:p>
          <w:p w14:paraId="11A849F0" w14:textId="77777777" w:rsidR="00043B84" w:rsidRPr="00F85A52" w:rsidRDefault="00043B84" w:rsidP="00AA5A9D">
            <w:pPr>
              <w:jc w:val="center"/>
              <w:rPr>
                <w:lang w:val="uk-UA"/>
              </w:rPr>
            </w:pPr>
            <w:r w:rsidRPr="00F85A52">
              <w:rPr>
                <w:sz w:val="22"/>
                <w:szCs w:val="22"/>
                <w:lang w:val="uk-UA"/>
              </w:rPr>
              <w:t>-</w:t>
            </w:r>
          </w:p>
        </w:tc>
        <w:tc>
          <w:tcPr>
            <w:tcW w:w="1276" w:type="dxa"/>
            <w:tcBorders>
              <w:top w:val="single" w:sz="4" w:space="0" w:color="auto"/>
              <w:left w:val="single" w:sz="4" w:space="0" w:color="auto"/>
              <w:bottom w:val="single" w:sz="4" w:space="0" w:color="auto"/>
              <w:right w:val="single" w:sz="4" w:space="0" w:color="auto"/>
            </w:tcBorders>
          </w:tcPr>
          <w:p w14:paraId="002932E4" w14:textId="77777777" w:rsidR="00043B84" w:rsidRPr="00F85A52" w:rsidRDefault="00043B84" w:rsidP="00AA5A9D">
            <w:pPr>
              <w:rPr>
                <w:sz w:val="22"/>
                <w:szCs w:val="22"/>
                <w:lang w:val="uk-UA"/>
              </w:rPr>
            </w:pPr>
          </w:p>
          <w:p w14:paraId="4791F8DE" w14:textId="77777777" w:rsidR="00043B84" w:rsidRPr="00F85A52" w:rsidRDefault="00043B84" w:rsidP="00AA5A9D">
            <w:pPr>
              <w:jc w:val="center"/>
              <w:rPr>
                <w:sz w:val="22"/>
                <w:szCs w:val="22"/>
                <w:lang w:val="uk-UA"/>
              </w:rPr>
            </w:pPr>
            <w:r w:rsidRPr="00F85A52">
              <w:rPr>
                <w:sz w:val="22"/>
                <w:szCs w:val="22"/>
                <w:lang w:val="uk-UA"/>
              </w:rPr>
              <w:t>100,0</w:t>
            </w:r>
          </w:p>
          <w:p w14:paraId="460544A6" w14:textId="77777777" w:rsidR="00043B84" w:rsidRPr="00F85A52" w:rsidRDefault="00043B84" w:rsidP="00AA5A9D">
            <w:pPr>
              <w:jc w:val="center"/>
              <w:rPr>
                <w:sz w:val="22"/>
                <w:szCs w:val="22"/>
                <w:lang w:val="uk-UA"/>
              </w:rPr>
            </w:pPr>
          </w:p>
          <w:p w14:paraId="53278106" w14:textId="77777777" w:rsidR="00043B84" w:rsidRPr="00F85A52" w:rsidRDefault="00043B84" w:rsidP="00AA5A9D">
            <w:pPr>
              <w:jc w:val="center"/>
              <w:rPr>
                <w:sz w:val="22"/>
                <w:szCs w:val="22"/>
                <w:lang w:val="uk-UA"/>
              </w:rPr>
            </w:pPr>
            <w:r w:rsidRPr="00F85A52">
              <w:rPr>
                <w:sz w:val="22"/>
                <w:szCs w:val="22"/>
                <w:lang w:val="uk-UA"/>
              </w:rPr>
              <w:t>100,0</w:t>
            </w:r>
          </w:p>
          <w:p w14:paraId="2D8DB286" w14:textId="77777777" w:rsidR="00043B84" w:rsidRPr="00F85A52" w:rsidRDefault="00043B84" w:rsidP="00AA5A9D">
            <w:pPr>
              <w:jc w:val="center"/>
              <w:rPr>
                <w:sz w:val="22"/>
                <w:szCs w:val="22"/>
                <w:lang w:val="uk-UA"/>
              </w:rPr>
            </w:pPr>
            <w:r w:rsidRPr="00F85A52">
              <w:rPr>
                <w:sz w:val="22"/>
                <w:szCs w:val="22"/>
                <w:lang w:val="uk-UA"/>
              </w:rPr>
              <w:t>-</w:t>
            </w:r>
          </w:p>
          <w:p w14:paraId="3006955F" w14:textId="77777777" w:rsidR="00043B84" w:rsidRPr="00F85A52" w:rsidRDefault="00043B84" w:rsidP="00AA5A9D">
            <w:pPr>
              <w:jc w:val="center"/>
              <w:rPr>
                <w:sz w:val="22"/>
                <w:szCs w:val="22"/>
                <w:lang w:val="uk-UA"/>
              </w:rPr>
            </w:pPr>
            <w:r w:rsidRPr="00F85A52">
              <w:rPr>
                <w:sz w:val="22"/>
                <w:szCs w:val="22"/>
                <w:lang w:val="uk-UA"/>
              </w:rPr>
              <w:t>-</w:t>
            </w:r>
          </w:p>
          <w:p w14:paraId="079D3D6C" w14:textId="77777777" w:rsidR="00043B84" w:rsidRPr="00F85A52" w:rsidRDefault="00043B84" w:rsidP="00AA5A9D">
            <w:pPr>
              <w:jc w:val="center"/>
              <w:rPr>
                <w:sz w:val="22"/>
                <w:szCs w:val="22"/>
                <w:lang w:val="uk-UA"/>
              </w:rPr>
            </w:pPr>
            <w:r w:rsidRPr="00F85A52">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14:paraId="364A1EE5" w14:textId="77777777" w:rsidR="00043B84" w:rsidRPr="00F85A52" w:rsidRDefault="00043B84" w:rsidP="00AA5A9D">
            <w:pPr>
              <w:pStyle w:val="1"/>
              <w:spacing w:before="0" w:after="0"/>
              <w:jc w:val="center"/>
              <w:rPr>
                <w:rFonts w:ascii="Times New Roman" w:hAnsi="Times New Roman"/>
                <w:b w:val="0"/>
                <w:sz w:val="22"/>
                <w:szCs w:val="22"/>
                <w:lang w:val="uk-UA"/>
              </w:rPr>
            </w:pPr>
          </w:p>
          <w:p w14:paraId="548FF5AE" w14:textId="77777777" w:rsidR="00043B84" w:rsidRPr="00F85A52" w:rsidRDefault="00043B84" w:rsidP="00AA5A9D">
            <w:pPr>
              <w:jc w:val="center"/>
              <w:rPr>
                <w:sz w:val="22"/>
                <w:szCs w:val="22"/>
                <w:lang w:val="uk-UA"/>
              </w:rPr>
            </w:pPr>
            <w:r w:rsidRPr="00F85A52">
              <w:rPr>
                <w:sz w:val="22"/>
                <w:szCs w:val="22"/>
                <w:lang w:val="uk-UA"/>
              </w:rPr>
              <w:t xml:space="preserve">5100,0 </w:t>
            </w:r>
          </w:p>
          <w:p w14:paraId="31D100C9" w14:textId="77777777" w:rsidR="00043B84" w:rsidRPr="00F85A52" w:rsidRDefault="00043B84" w:rsidP="00AA5A9D">
            <w:pPr>
              <w:jc w:val="center"/>
              <w:rPr>
                <w:sz w:val="22"/>
                <w:szCs w:val="22"/>
                <w:lang w:val="uk-UA"/>
              </w:rPr>
            </w:pPr>
          </w:p>
          <w:p w14:paraId="3A17DA10" w14:textId="77777777" w:rsidR="00043B84" w:rsidRPr="00F85A52" w:rsidRDefault="00043B84" w:rsidP="000A1D27">
            <w:pPr>
              <w:jc w:val="center"/>
              <w:rPr>
                <w:sz w:val="22"/>
                <w:szCs w:val="22"/>
                <w:lang w:val="uk-UA"/>
              </w:rPr>
            </w:pPr>
            <w:r w:rsidRPr="00F85A52">
              <w:rPr>
                <w:sz w:val="22"/>
                <w:szCs w:val="22"/>
                <w:lang w:val="uk-UA"/>
              </w:rPr>
              <w:t xml:space="preserve">5100,0 </w:t>
            </w:r>
          </w:p>
          <w:p w14:paraId="401576BF" w14:textId="77777777" w:rsidR="00043B84" w:rsidRPr="00F85A52" w:rsidRDefault="00043B84" w:rsidP="00AA5A9D">
            <w:pPr>
              <w:jc w:val="center"/>
              <w:rPr>
                <w:sz w:val="22"/>
                <w:szCs w:val="22"/>
                <w:lang w:val="uk-UA"/>
              </w:rPr>
            </w:pPr>
            <w:r w:rsidRPr="00F85A52">
              <w:rPr>
                <w:sz w:val="22"/>
                <w:szCs w:val="22"/>
                <w:lang w:val="uk-UA"/>
              </w:rPr>
              <w:t>-</w:t>
            </w:r>
          </w:p>
          <w:p w14:paraId="12795C8C" w14:textId="77777777" w:rsidR="00043B84" w:rsidRPr="00F85A52" w:rsidRDefault="00043B84" w:rsidP="00AA5A9D">
            <w:pPr>
              <w:jc w:val="center"/>
              <w:rPr>
                <w:sz w:val="22"/>
                <w:szCs w:val="22"/>
                <w:lang w:val="uk-UA"/>
              </w:rPr>
            </w:pPr>
            <w:r w:rsidRPr="00F85A52">
              <w:rPr>
                <w:sz w:val="22"/>
                <w:szCs w:val="22"/>
                <w:lang w:val="uk-UA"/>
              </w:rPr>
              <w:t>-</w:t>
            </w:r>
          </w:p>
          <w:p w14:paraId="54E0348F" w14:textId="77777777" w:rsidR="00043B84" w:rsidRPr="00F85A52" w:rsidRDefault="00043B84" w:rsidP="00AA5A9D">
            <w:pPr>
              <w:jc w:val="center"/>
              <w:rPr>
                <w:lang w:val="uk-UA"/>
              </w:rPr>
            </w:pPr>
            <w:r w:rsidRPr="00F85A52">
              <w:rPr>
                <w:sz w:val="22"/>
                <w:szCs w:val="22"/>
                <w:lang w:val="uk-UA"/>
              </w:rPr>
              <w:t>-</w:t>
            </w:r>
          </w:p>
        </w:tc>
        <w:tc>
          <w:tcPr>
            <w:tcW w:w="2722" w:type="dxa"/>
            <w:tcBorders>
              <w:top w:val="single" w:sz="4" w:space="0" w:color="auto"/>
              <w:left w:val="single" w:sz="4" w:space="0" w:color="auto"/>
              <w:bottom w:val="single" w:sz="4" w:space="0" w:color="auto"/>
              <w:right w:val="single" w:sz="4" w:space="0" w:color="auto"/>
            </w:tcBorders>
          </w:tcPr>
          <w:p w14:paraId="384D39A7" w14:textId="77777777" w:rsidR="00043B84" w:rsidRPr="00F85A52" w:rsidRDefault="00043B84" w:rsidP="00AA5A9D">
            <w:pPr>
              <w:pStyle w:val="1"/>
              <w:spacing w:before="0" w:after="0"/>
              <w:rPr>
                <w:rFonts w:ascii="Times New Roman" w:hAnsi="Times New Roman"/>
                <w:b w:val="0"/>
                <w:sz w:val="22"/>
                <w:szCs w:val="22"/>
                <w:lang w:val="uk-UA"/>
              </w:rPr>
            </w:pPr>
            <w:r w:rsidRPr="00F85A52">
              <w:rPr>
                <w:rFonts w:ascii="Times New Roman" w:hAnsi="Times New Roman"/>
                <w:b w:val="0"/>
                <w:sz w:val="22"/>
                <w:szCs w:val="22"/>
                <w:lang w:val="uk-UA"/>
              </w:rPr>
              <w:t>Відновлення роботи адміністративного корпусу після пожежі</w:t>
            </w:r>
          </w:p>
        </w:tc>
      </w:tr>
      <w:tr w:rsidR="00043B84" w:rsidRPr="00F85A52" w14:paraId="5A0EAA4A" w14:textId="77777777" w:rsidTr="001016F7">
        <w:trPr>
          <w:cantSplit/>
          <w:trHeight w:val="291"/>
        </w:trPr>
        <w:tc>
          <w:tcPr>
            <w:tcW w:w="675" w:type="dxa"/>
            <w:tcBorders>
              <w:top w:val="single" w:sz="4" w:space="0" w:color="auto"/>
              <w:left w:val="single" w:sz="4" w:space="0" w:color="auto"/>
              <w:bottom w:val="single" w:sz="4" w:space="0" w:color="auto"/>
              <w:right w:val="single" w:sz="4" w:space="0" w:color="auto"/>
            </w:tcBorders>
          </w:tcPr>
          <w:p w14:paraId="5258963F" w14:textId="77777777" w:rsidR="00043B84" w:rsidRPr="00F85A52" w:rsidRDefault="00043B84" w:rsidP="00AA5A9D">
            <w:pPr>
              <w:jc w:val="center"/>
              <w:rPr>
                <w:bCs/>
                <w:lang w:val="uk-UA"/>
              </w:rPr>
            </w:pPr>
            <w:r w:rsidRPr="00F85A52">
              <w:rPr>
                <w:bCs/>
                <w:lang w:val="uk-UA"/>
              </w:rPr>
              <w:t xml:space="preserve">14. </w:t>
            </w:r>
          </w:p>
        </w:tc>
        <w:tc>
          <w:tcPr>
            <w:tcW w:w="2986" w:type="dxa"/>
            <w:tcBorders>
              <w:top w:val="single" w:sz="4" w:space="0" w:color="auto"/>
              <w:left w:val="single" w:sz="4" w:space="0" w:color="auto"/>
              <w:bottom w:val="single" w:sz="4" w:space="0" w:color="auto"/>
              <w:right w:val="single" w:sz="4" w:space="0" w:color="auto"/>
            </w:tcBorders>
          </w:tcPr>
          <w:p w14:paraId="2B88DC0F" w14:textId="77777777" w:rsidR="00043B84" w:rsidRPr="00F85A52" w:rsidRDefault="00043B84" w:rsidP="00AA5A9D">
            <w:pPr>
              <w:pStyle w:val="1"/>
              <w:spacing w:before="0" w:after="0"/>
              <w:rPr>
                <w:rFonts w:ascii="Times New Roman" w:hAnsi="Times New Roman"/>
                <w:b w:val="0"/>
                <w:sz w:val="22"/>
                <w:szCs w:val="22"/>
                <w:lang w:val="uk-UA"/>
              </w:rPr>
            </w:pPr>
            <w:r w:rsidRPr="00F85A52">
              <w:rPr>
                <w:rFonts w:ascii="Times New Roman" w:hAnsi="Times New Roman"/>
                <w:b w:val="0"/>
                <w:sz w:val="22"/>
                <w:szCs w:val="22"/>
                <w:lang w:val="uk-UA"/>
              </w:rPr>
              <w:t>Придбання меблів у відділення невідкладної «екстреної»  медичної допомоги Комунального некомерційного підприємства «Долинська багатопрофільна лікарня»</w:t>
            </w:r>
          </w:p>
        </w:tc>
        <w:tc>
          <w:tcPr>
            <w:tcW w:w="1967" w:type="dxa"/>
            <w:tcBorders>
              <w:top w:val="single" w:sz="4" w:space="0" w:color="auto"/>
              <w:left w:val="single" w:sz="4" w:space="0" w:color="auto"/>
              <w:bottom w:val="single" w:sz="4" w:space="0" w:color="auto"/>
              <w:right w:val="single" w:sz="4" w:space="0" w:color="auto"/>
            </w:tcBorders>
          </w:tcPr>
          <w:p w14:paraId="3C6EF7E0" w14:textId="77777777" w:rsidR="00043B84" w:rsidRPr="00F85A52" w:rsidRDefault="00043B84"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КНП «Долинська багатопрофільна лікарня»</w:t>
            </w:r>
          </w:p>
          <w:p w14:paraId="082830B5" w14:textId="77777777" w:rsidR="00043B84" w:rsidRPr="00F85A52" w:rsidRDefault="00043B84"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Долинської міської ради Івано-Франківської області</w:t>
            </w:r>
          </w:p>
          <w:p w14:paraId="461C11C0" w14:textId="77777777" w:rsidR="00043B84" w:rsidRPr="00F85A52" w:rsidRDefault="00043B84" w:rsidP="00AA5A9D">
            <w:pPr>
              <w:rPr>
                <w:lang w:val="uk-UA"/>
              </w:rPr>
            </w:pPr>
          </w:p>
          <w:p w14:paraId="3DE1CF10" w14:textId="77777777" w:rsidR="00043B84" w:rsidRPr="00F85A52" w:rsidRDefault="00043B84" w:rsidP="00AA5A9D">
            <w:pPr>
              <w:rPr>
                <w:lang w:val="uk-UA"/>
              </w:rPr>
            </w:pPr>
          </w:p>
        </w:tc>
        <w:tc>
          <w:tcPr>
            <w:tcW w:w="1312" w:type="dxa"/>
            <w:gridSpan w:val="2"/>
            <w:tcBorders>
              <w:top w:val="single" w:sz="4" w:space="0" w:color="auto"/>
              <w:left w:val="single" w:sz="4" w:space="0" w:color="auto"/>
              <w:bottom w:val="single" w:sz="4" w:space="0" w:color="auto"/>
              <w:right w:val="single" w:sz="4" w:space="0" w:color="auto"/>
            </w:tcBorders>
          </w:tcPr>
          <w:p w14:paraId="1AD16A43" w14:textId="77777777" w:rsidR="00043B84" w:rsidRPr="00F85A52" w:rsidRDefault="00043B84" w:rsidP="00AA5A9D">
            <w:pPr>
              <w:pStyle w:val="1"/>
              <w:spacing w:before="0" w:after="0"/>
              <w:jc w:val="center"/>
              <w:rPr>
                <w:rFonts w:ascii="Times New Roman" w:hAnsi="Times New Roman"/>
                <w:b w:val="0"/>
                <w:sz w:val="22"/>
                <w:szCs w:val="22"/>
                <w:lang w:val="uk-UA"/>
              </w:rPr>
            </w:pPr>
          </w:p>
          <w:p w14:paraId="6EE650D2" w14:textId="77777777" w:rsidR="00043B84" w:rsidRPr="00F85A52" w:rsidRDefault="00043B84"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14B7893E" w14:textId="77777777" w:rsidR="00043B84" w:rsidRPr="00F85A52" w:rsidRDefault="00043B84" w:rsidP="00AA5A9D">
            <w:pPr>
              <w:jc w:val="center"/>
              <w:rPr>
                <w:lang w:val="uk-UA"/>
              </w:rPr>
            </w:pPr>
            <w:r w:rsidRPr="00F85A52">
              <w:rPr>
                <w:sz w:val="22"/>
                <w:szCs w:val="22"/>
                <w:lang w:val="uk-UA"/>
              </w:rPr>
              <w:t>роки</w:t>
            </w:r>
          </w:p>
        </w:tc>
        <w:tc>
          <w:tcPr>
            <w:tcW w:w="1390" w:type="dxa"/>
            <w:tcBorders>
              <w:top w:val="single" w:sz="4" w:space="0" w:color="auto"/>
              <w:left w:val="single" w:sz="4" w:space="0" w:color="auto"/>
              <w:bottom w:val="single" w:sz="4" w:space="0" w:color="auto"/>
              <w:right w:val="single" w:sz="4" w:space="0" w:color="auto"/>
            </w:tcBorders>
          </w:tcPr>
          <w:p w14:paraId="6018DA3A" w14:textId="77777777" w:rsidR="00043B84" w:rsidRPr="00F85A52" w:rsidRDefault="00043B84" w:rsidP="00AA5A9D">
            <w:pPr>
              <w:pStyle w:val="1"/>
              <w:spacing w:before="0" w:after="0"/>
              <w:jc w:val="center"/>
              <w:rPr>
                <w:rFonts w:ascii="Times New Roman" w:hAnsi="Times New Roman"/>
                <w:b w:val="0"/>
                <w:sz w:val="22"/>
                <w:szCs w:val="22"/>
                <w:lang w:val="uk-UA"/>
              </w:rPr>
            </w:pPr>
          </w:p>
          <w:p w14:paraId="3478C095" w14:textId="77777777" w:rsidR="00043B84" w:rsidRPr="00F85A52" w:rsidRDefault="00043B84"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1780E1FB" w14:textId="77777777" w:rsidR="00043B84" w:rsidRPr="00F85A52" w:rsidRDefault="00043B84"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В т.ч.:</w:t>
            </w:r>
          </w:p>
          <w:p w14:paraId="466A2975" w14:textId="77777777" w:rsidR="00043B84" w:rsidRPr="00F85A52" w:rsidRDefault="00043B84" w:rsidP="00AA5A9D">
            <w:pPr>
              <w:jc w:val="center"/>
              <w:rPr>
                <w:sz w:val="22"/>
                <w:szCs w:val="22"/>
                <w:lang w:val="uk-UA"/>
              </w:rPr>
            </w:pPr>
            <w:r w:rsidRPr="00F85A52">
              <w:rPr>
                <w:sz w:val="22"/>
                <w:szCs w:val="22"/>
                <w:lang w:val="uk-UA"/>
              </w:rPr>
              <w:t>2021</w:t>
            </w:r>
          </w:p>
          <w:p w14:paraId="71C54E15" w14:textId="77777777" w:rsidR="00043B84" w:rsidRPr="00F85A52" w:rsidRDefault="00043B84" w:rsidP="00AA5A9D">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2022</w:t>
            </w:r>
          </w:p>
          <w:p w14:paraId="39518101" w14:textId="77777777" w:rsidR="00043B84" w:rsidRPr="00F85A52" w:rsidRDefault="00043B84" w:rsidP="00AA5A9D">
            <w:pPr>
              <w:jc w:val="center"/>
              <w:rPr>
                <w:sz w:val="22"/>
                <w:szCs w:val="22"/>
                <w:lang w:val="uk-UA"/>
              </w:rPr>
            </w:pPr>
            <w:r w:rsidRPr="00F85A52">
              <w:rPr>
                <w:sz w:val="22"/>
                <w:szCs w:val="22"/>
                <w:lang w:val="uk-UA"/>
              </w:rPr>
              <w:t>2023</w:t>
            </w:r>
          </w:p>
          <w:p w14:paraId="06CEC322" w14:textId="77777777" w:rsidR="00043B84" w:rsidRPr="00F85A52" w:rsidRDefault="00043B84" w:rsidP="00AA5A9D">
            <w:pPr>
              <w:jc w:val="center"/>
              <w:rPr>
                <w:lang w:val="uk-UA"/>
              </w:rPr>
            </w:pPr>
            <w:r w:rsidRPr="00F85A52">
              <w:rPr>
                <w:sz w:val="22"/>
                <w:szCs w:val="22"/>
                <w:lang w:val="uk-UA"/>
              </w:rPr>
              <w:t>2024</w:t>
            </w:r>
          </w:p>
        </w:tc>
        <w:tc>
          <w:tcPr>
            <w:tcW w:w="941" w:type="dxa"/>
            <w:tcBorders>
              <w:top w:val="single" w:sz="4" w:space="0" w:color="auto"/>
              <w:left w:val="single" w:sz="4" w:space="0" w:color="auto"/>
              <w:bottom w:val="single" w:sz="4" w:space="0" w:color="auto"/>
              <w:right w:val="single" w:sz="4" w:space="0" w:color="auto"/>
            </w:tcBorders>
          </w:tcPr>
          <w:p w14:paraId="45209291" w14:textId="77777777" w:rsidR="00043B84" w:rsidRPr="00F85A52" w:rsidRDefault="00043B84" w:rsidP="00AA5A9D">
            <w:pPr>
              <w:jc w:val="center"/>
              <w:rPr>
                <w:sz w:val="22"/>
                <w:szCs w:val="22"/>
                <w:lang w:val="uk-UA"/>
              </w:rPr>
            </w:pPr>
          </w:p>
          <w:p w14:paraId="0DA3ACC1" w14:textId="77777777" w:rsidR="00043B84" w:rsidRPr="00F85A52" w:rsidRDefault="00043B84" w:rsidP="00AA5A9D">
            <w:pPr>
              <w:jc w:val="center"/>
              <w:rPr>
                <w:sz w:val="22"/>
                <w:szCs w:val="22"/>
                <w:lang w:val="uk-UA"/>
              </w:rPr>
            </w:pPr>
            <w:r w:rsidRPr="00F85A52">
              <w:rPr>
                <w:sz w:val="22"/>
                <w:szCs w:val="22"/>
                <w:lang w:val="uk-UA"/>
              </w:rPr>
              <w:t>160,2</w:t>
            </w:r>
          </w:p>
          <w:p w14:paraId="5B27270D" w14:textId="77777777" w:rsidR="00043B84" w:rsidRPr="00F85A52" w:rsidRDefault="00043B84" w:rsidP="00AA5A9D">
            <w:pPr>
              <w:jc w:val="center"/>
              <w:rPr>
                <w:sz w:val="22"/>
                <w:szCs w:val="22"/>
                <w:lang w:val="uk-UA"/>
              </w:rPr>
            </w:pPr>
          </w:p>
          <w:p w14:paraId="08120DBF" w14:textId="77777777" w:rsidR="00043B84" w:rsidRPr="00F85A52" w:rsidRDefault="00043B84" w:rsidP="00AA5A9D">
            <w:pPr>
              <w:jc w:val="center"/>
              <w:rPr>
                <w:sz w:val="22"/>
                <w:szCs w:val="22"/>
                <w:lang w:val="uk-UA"/>
              </w:rPr>
            </w:pPr>
            <w:r w:rsidRPr="00F85A52">
              <w:rPr>
                <w:sz w:val="22"/>
                <w:szCs w:val="22"/>
                <w:lang w:val="uk-UA"/>
              </w:rPr>
              <w:t>160,2</w:t>
            </w:r>
          </w:p>
          <w:p w14:paraId="37A5FAB4" w14:textId="77777777" w:rsidR="00043B84" w:rsidRPr="00F85A52" w:rsidRDefault="00043B84" w:rsidP="00AA5A9D">
            <w:pPr>
              <w:jc w:val="center"/>
              <w:rPr>
                <w:sz w:val="22"/>
                <w:szCs w:val="22"/>
                <w:lang w:val="uk-UA"/>
              </w:rPr>
            </w:pPr>
            <w:r w:rsidRPr="00F85A52">
              <w:rPr>
                <w:sz w:val="22"/>
                <w:szCs w:val="22"/>
                <w:lang w:val="uk-UA"/>
              </w:rPr>
              <w:t>-</w:t>
            </w:r>
          </w:p>
          <w:p w14:paraId="758FAC92" w14:textId="77777777" w:rsidR="00043B84" w:rsidRPr="00F85A52" w:rsidRDefault="00043B84" w:rsidP="00AA5A9D">
            <w:pPr>
              <w:jc w:val="center"/>
              <w:rPr>
                <w:sz w:val="22"/>
                <w:szCs w:val="22"/>
                <w:lang w:val="uk-UA"/>
              </w:rPr>
            </w:pPr>
            <w:r w:rsidRPr="00F85A52">
              <w:rPr>
                <w:sz w:val="22"/>
                <w:szCs w:val="22"/>
                <w:lang w:val="uk-UA"/>
              </w:rPr>
              <w:t>-</w:t>
            </w:r>
          </w:p>
          <w:p w14:paraId="23DC4D6F" w14:textId="77777777" w:rsidR="00043B84" w:rsidRPr="00F85A52" w:rsidRDefault="00043B84" w:rsidP="00AA5A9D">
            <w:pPr>
              <w:jc w:val="center"/>
              <w:rPr>
                <w:sz w:val="22"/>
                <w:szCs w:val="22"/>
                <w:lang w:val="uk-UA"/>
              </w:rPr>
            </w:pPr>
            <w:r w:rsidRPr="00F85A52">
              <w:rPr>
                <w:sz w:val="22"/>
                <w:szCs w:val="22"/>
                <w:lang w:val="uk-UA"/>
              </w:rPr>
              <w:t>-</w:t>
            </w:r>
          </w:p>
        </w:tc>
        <w:tc>
          <w:tcPr>
            <w:tcW w:w="1185" w:type="dxa"/>
            <w:tcBorders>
              <w:top w:val="single" w:sz="4" w:space="0" w:color="auto"/>
              <w:left w:val="single" w:sz="4" w:space="0" w:color="auto"/>
              <w:bottom w:val="single" w:sz="4" w:space="0" w:color="auto"/>
              <w:right w:val="single" w:sz="4" w:space="0" w:color="auto"/>
            </w:tcBorders>
          </w:tcPr>
          <w:p w14:paraId="5593607B" w14:textId="77777777" w:rsidR="00043B84" w:rsidRPr="00F85A52" w:rsidRDefault="00043B84" w:rsidP="00AA5A9D">
            <w:pPr>
              <w:pStyle w:val="1"/>
              <w:spacing w:before="0" w:after="0"/>
              <w:jc w:val="center"/>
              <w:rPr>
                <w:rFonts w:ascii="Times New Roman" w:hAnsi="Times New Roman"/>
                <w:b w:val="0"/>
                <w:sz w:val="22"/>
                <w:szCs w:val="22"/>
                <w:lang w:val="uk-UA"/>
              </w:rPr>
            </w:pPr>
          </w:p>
          <w:p w14:paraId="11E941A0" w14:textId="77777777" w:rsidR="00043B84" w:rsidRPr="00F85A52" w:rsidRDefault="00043B84" w:rsidP="00AA5A9D">
            <w:pPr>
              <w:jc w:val="center"/>
              <w:rPr>
                <w:sz w:val="22"/>
                <w:szCs w:val="22"/>
                <w:lang w:val="uk-UA"/>
              </w:rPr>
            </w:pPr>
            <w:r w:rsidRPr="00F85A52">
              <w:rPr>
                <w:sz w:val="22"/>
                <w:szCs w:val="22"/>
                <w:lang w:val="uk-UA"/>
              </w:rPr>
              <w:t>160,2</w:t>
            </w:r>
          </w:p>
          <w:p w14:paraId="3C876307" w14:textId="77777777" w:rsidR="00043B84" w:rsidRPr="00F85A52" w:rsidRDefault="00043B84" w:rsidP="00AA5A9D">
            <w:pPr>
              <w:jc w:val="center"/>
              <w:rPr>
                <w:sz w:val="22"/>
                <w:szCs w:val="22"/>
                <w:lang w:val="uk-UA"/>
              </w:rPr>
            </w:pPr>
          </w:p>
          <w:p w14:paraId="30EEDD75" w14:textId="77777777" w:rsidR="00043B84" w:rsidRPr="00F85A52" w:rsidRDefault="00043B84" w:rsidP="00AA5A9D">
            <w:pPr>
              <w:jc w:val="center"/>
              <w:rPr>
                <w:sz w:val="22"/>
                <w:szCs w:val="22"/>
                <w:lang w:val="uk-UA"/>
              </w:rPr>
            </w:pPr>
            <w:r w:rsidRPr="00F85A52">
              <w:rPr>
                <w:sz w:val="22"/>
                <w:szCs w:val="22"/>
                <w:lang w:val="uk-UA"/>
              </w:rPr>
              <w:t>160,2</w:t>
            </w:r>
          </w:p>
          <w:p w14:paraId="56B2AA25" w14:textId="77777777" w:rsidR="00043B84" w:rsidRPr="00F85A52" w:rsidRDefault="00043B84" w:rsidP="00AA5A9D">
            <w:pPr>
              <w:jc w:val="center"/>
              <w:rPr>
                <w:sz w:val="22"/>
                <w:szCs w:val="22"/>
                <w:lang w:val="uk-UA"/>
              </w:rPr>
            </w:pPr>
            <w:r w:rsidRPr="00F85A52">
              <w:rPr>
                <w:sz w:val="22"/>
                <w:szCs w:val="22"/>
                <w:lang w:val="uk-UA"/>
              </w:rPr>
              <w:t>-</w:t>
            </w:r>
          </w:p>
          <w:p w14:paraId="1F3622B6" w14:textId="77777777" w:rsidR="00043B84" w:rsidRPr="00F85A52" w:rsidRDefault="00043B84" w:rsidP="00AA5A9D">
            <w:pPr>
              <w:jc w:val="center"/>
              <w:rPr>
                <w:sz w:val="22"/>
                <w:szCs w:val="22"/>
                <w:lang w:val="uk-UA"/>
              </w:rPr>
            </w:pPr>
            <w:r w:rsidRPr="00F85A52">
              <w:rPr>
                <w:sz w:val="22"/>
                <w:szCs w:val="22"/>
                <w:lang w:val="uk-UA"/>
              </w:rPr>
              <w:t>-</w:t>
            </w:r>
          </w:p>
          <w:p w14:paraId="7ADE6EB7" w14:textId="77777777" w:rsidR="00043B84" w:rsidRPr="00F85A52" w:rsidRDefault="00043B84" w:rsidP="00AA5A9D">
            <w:pPr>
              <w:jc w:val="center"/>
              <w:rPr>
                <w:sz w:val="22"/>
                <w:szCs w:val="22"/>
                <w:lang w:val="uk-UA"/>
              </w:rPr>
            </w:pPr>
            <w:r w:rsidRPr="00F85A52">
              <w:rPr>
                <w:sz w:val="22"/>
                <w:szCs w:val="22"/>
                <w:lang w:val="uk-UA"/>
              </w:rPr>
              <w:t>-</w:t>
            </w:r>
          </w:p>
          <w:p w14:paraId="424A5113" w14:textId="77777777" w:rsidR="00043B84" w:rsidRPr="00F85A52" w:rsidRDefault="00043B84" w:rsidP="00AA5A9D">
            <w:pPr>
              <w:jc w:val="center"/>
              <w:rPr>
                <w:sz w:val="22"/>
                <w:szCs w:val="22"/>
                <w:lang w:val="uk-UA"/>
              </w:rPr>
            </w:pPr>
          </w:p>
        </w:tc>
        <w:tc>
          <w:tcPr>
            <w:tcW w:w="1276" w:type="dxa"/>
            <w:tcBorders>
              <w:top w:val="single" w:sz="4" w:space="0" w:color="auto"/>
              <w:left w:val="single" w:sz="4" w:space="0" w:color="auto"/>
              <w:bottom w:val="single" w:sz="4" w:space="0" w:color="auto"/>
              <w:right w:val="single" w:sz="4" w:space="0" w:color="auto"/>
            </w:tcBorders>
          </w:tcPr>
          <w:p w14:paraId="381523A3" w14:textId="77777777" w:rsidR="00043B84" w:rsidRPr="00F85A52" w:rsidRDefault="00043B84" w:rsidP="00AA5A9D">
            <w:pPr>
              <w:jc w:val="center"/>
              <w:rPr>
                <w:sz w:val="22"/>
                <w:szCs w:val="22"/>
                <w:lang w:val="uk-UA"/>
              </w:rPr>
            </w:pPr>
          </w:p>
          <w:p w14:paraId="1E0506F9" w14:textId="77777777" w:rsidR="00043B84" w:rsidRPr="00F85A52" w:rsidRDefault="00043B84" w:rsidP="00AA5A9D">
            <w:pPr>
              <w:jc w:val="center"/>
              <w:rPr>
                <w:sz w:val="22"/>
                <w:szCs w:val="22"/>
                <w:lang w:val="uk-UA"/>
              </w:rPr>
            </w:pPr>
            <w:r w:rsidRPr="00F85A52">
              <w:rPr>
                <w:sz w:val="22"/>
                <w:szCs w:val="22"/>
                <w:lang w:val="uk-UA"/>
              </w:rPr>
              <w:t>-</w:t>
            </w:r>
          </w:p>
          <w:p w14:paraId="41E9415E" w14:textId="77777777" w:rsidR="00043B84" w:rsidRPr="00F85A52" w:rsidRDefault="00043B84" w:rsidP="00AA5A9D">
            <w:pPr>
              <w:jc w:val="center"/>
              <w:rPr>
                <w:sz w:val="22"/>
                <w:szCs w:val="22"/>
                <w:lang w:val="uk-UA"/>
              </w:rPr>
            </w:pPr>
          </w:p>
          <w:p w14:paraId="2C7D94DB" w14:textId="77777777" w:rsidR="00043B84" w:rsidRPr="00F85A52" w:rsidRDefault="00043B84" w:rsidP="00AA5A9D">
            <w:pPr>
              <w:jc w:val="center"/>
              <w:rPr>
                <w:sz w:val="22"/>
                <w:szCs w:val="22"/>
                <w:lang w:val="uk-UA"/>
              </w:rPr>
            </w:pPr>
            <w:r w:rsidRPr="00F85A52">
              <w:rPr>
                <w:sz w:val="22"/>
                <w:szCs w:val="22"/>
                <w:lang w:val="uk-UA"/>
              </w:rPr>
              <w:t>-</w:t>
            </w:r>
          </w:p>
          <w:p w14:paraId="68C46A00" w14:textId="77777777" w:rsidR="00043B84" w:rsidRPr="00F85A52" w:rsidRDefault="00043B84" w:rsidP="00AA5A9D">
            <w:pPr>
              <w:jc w:val="center"/>
              <w:rPr>
                <w:sz w:val="22"/>
                <w:szCs w:val="22"/>
                <w:lang w:val="uk-UA"/>
              </w:rPr>
            </w:pPr>
            <w:r w:rsidRPr="00F85A52">
              <w:rPr>
                <w:sz w:val="22"/>
                <w:szCs w:val="22"/>
                <w:lang w:val="uk-UA"/>
              </w:rPr>
              <w:t>-</w:t>
            </w:r>
          </w:p>
          <w:p w14:paraId="5223770A" w14:textId="77777777" w:rsidR="00043B84" w:rsidRPr="00F85A52" w:rsidRDefault="00043B84" w:rsidP="00AA5A9D">
            <w:pPr>
              <w:jc w:val="center"/>
              <w:rPr>
                <w:sz w:val="22"/>
                <w:szCs w:val="22"/>
                <w:lang w:val="uk-UA"/>
              </w:rPr>
            </w:pPr>
            <w:r w:rsidRPr="00F85A52">
              <w:rPr>
                <w:sz w:val="22"/>
                <w:szCs w:val="22"/>
                <w:lang w:val="uk-UA"/>
              </w:rPr>
              <w:t>-</w:t>
            </w:r>
          </w:p>
          <w:p w14:paraId="359A89D5" w14:textId="77777777" w:rsidR="00043B84" w:rsidRPr="00F85A52" w:rsidRDefault="00043B84" w:rsidP="00AA5A9D">
            <w:pPr>
              <w:jc w:val="center"/>
              <w:rPr>
                <w:sz w:val="22"/>
                <w:szCs w:val="22"/>
                <w:lang w:val="uk-UA"/>
              </w:rPr>
            </w:pPr>
            <w:r w:rsidRPr="00F85A52">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14:paraId="04A689FF" w14:textId="77777777" w:rsidR="00043B84" w:rsidRPr="00F85A52" w:rsidRDefault="00043B84" w:rsidP="00AA5A9D">
            <w:pPr>
              <w:pStyle w:val="1"/>
              <w:spacing w:before="0" w:after="0"/>
              <w:jc w:val="center"/>
              <w:rPr>
                <w:rFonts w:ascii="Times New Roman" w:hAnsi="Times New Roman"/>
                <w:b w:val="0"/>
                <w:sz w:val="22"/>
                <w:szCs w:val="22"/>
                <w:lang w:val="uk-UA"/>
              </w:rPr>
            </w:pPr>
          </w:p>
          <w:p w14:paraId="0408B868" w14:textId="77777777" w:rsidR="00043B84" w:rsidRPr="00F85A52" w:rsidRDefault="00043B84" w:rsidP="00AA5A9D">
            <w:pPr>
              <w:jc w:val="center"/>
              <w:rPr>
                <w:sz w:val="22"/>
                <w:szCs w:val="22"/>
                <w:lang w:val="uk-UA"/>
              </w:rPr>
            </w:pPr>
            <w:r w:rsidRPr="00F85A52">
              <w:rPr>
                <w:sz w:val="22"/>
                <w:szCs w:val="22"/>
                <w:lang w:val="uk-UA"/>
              </w:rPr>
              <w:t>-</w:t>
            </w:r>
          </w:p>
          <w:p w14:paraId="5D972D2B" w14:textId="77777777" w:rsidR="00043B84" w:rsidRPr="00F85A52" w:rsidRDefault="00043B84" w:rsidP="00AA5A9D">
            <w:pPr>
              <w:jc w:val="center"/>
              <w:rPr>
                <w:sz w:val="22"/>
                <w:szCs w:val="22"/>
                <w:lang w:val="uk-UA"/>
              </w:rPr>
            </w:pPr>
          </w:p>
          <w:p w14:paraId="0BACBE17" w14:textId="77777777" w:rsidR="00043B84" w:rsidRPr="00F85A52" w:rsidRDefault="00043B84" w:rsidP="00AA5A9D">
            <w:pPr>
              <w:jc w:val="center"/>
              <w:rPr>
                <w:sz w:val="22"/>
                <w:szCs w:val="22"/>
                <w:lang w:val="uk-UA"/>
              </w:rPr>
            </w:pPr>
            <w:r w:rsidRPr="00F85A52">
              <w:rPr>
                <w:sz w:val="22"/>
                <w:szCs w:val="22"/>
                <w:lang w:val="uk-UA"/>
              </w:rPr>
              <w:t>-</w:t>
            </w:r>
          </w:p>
          <w:p w14:paraId="7D05284E" w14:textId="77777777" w:rsidR="00043B84" w:rsidRPr="00F85A52" w:rsidRDefault="00043B84" w:rsidP="00AA5A9D">
            <w:pPr>
              <w:jc w:val="center"/>
              <w:rPr>
                <w:sz w:val="22"/>
                <w:szCs w:val="22"/>
                <w:lang w:val="uk-UA"/>
              </w:rPr>
            </w:pPr>
            <w:r w:rsidRPr="00F85A52">
              <w:rPr>
                <w:sz w:val="22"/>
                <w:szCs w:val="22"/>
                <w:lang w:val="uk-UA"/>
              </w:rPr>
              <w:t>-</w:t>
            </w:r>
          </w:p>
          <w:p w14:paraId="49E84221" w14:textId="77777777" w:rsidR="00043B84" w:rsidRPr="00F85A52" w:rsidRDefault="00043B84" w:rsidP="00AA5A9D">
            <w:pPr>
              <w:jc w:val="center"/>
              <w:rPr>
                <w:sz w:val="22"/>
                <w:szCs w:val="22"/>
                <w:lang w:val="uk-UA"/>
              </w:rPr>
            </w:pPr>
            <w:r w:rsidRPr="00F85A52">
              <w:rPr>
                <w:sz w:val="22"/>
                <w:szCs w:val="22"/>
                <w:lang w:val="uk-UA"/>
              </w:rPr>
              <w:t>-</w:t>
            </w:r>
          </w:p>
          <w:p w14:paraId="6E3DC753" w14:textId="77777777" w:rsidR="00043B84" w:rsidRPr="00F85A52" w:rsidRDefault="00043B84" w:rsidP="00AA5A9D">
            <w:pPr>
              <w:jc w:val="center"/>
              <w:rPr>
                <w:lang w:val="uk-UA"/>
              </w:rPr>
            </w:pPr>
            <w:r w:rsidRPr="00F85A52">
              <w:rPr>
                <w:sz w:val="22"/>
                <w:szCs w:val="22"/>
                <w:lang w:val="uk-UA"/>
              </w:rPr>
              <w:t>-</w:t>
            </w:r>
          </w:p>
        </w:tc>
        <w:tc>
          <w:tcPr>
            <w:tcW w:w="2722" w:type="dxa"/>
            <w:tcBorders>
              <w:top w:val="single" w:sz="4" w:space="0" w:color="auto"/>
              <w:left w:val="single" w:sz="4" w:space="0" w:color="auto"/>
              <w:bottom w:val="single" w:sz="4" w:space="0" w:color="auto"/>
              <w:right w:val="single" w:sz="4" w:space="0" w:color="auto"/>
            </w:tcBorders>
          </w:tcPr>
          <w:p w14:paraId="5314A51A" w14:textId="77777777" w:rsidR="00043B84" w:rsidRPr="00F85A52" w:rsidRDefault="00043B84" w:rsidP="00AA5A9D">
            <w:pPr>
              <w:pStyle w:val="1"/>
              <w:spacing w:before="0" w:after="0"/>
              <w:rPr>
                <w:rFonts w:ascii="Times New Roman" w:hAnsi="Times New Roman"/>
                <w:b w:val="0"/>
                <w:sz w:val="22"/>
                <w:szCs w:val="22"/>
                <w:lang w:val="uk-UA"/>
              </w:rPr>
            </w:pPr>
          </w:p>
        </w:tc>
      </w:tr>
      <w:tr w:rsidR="00043B84" w:rsidRPr="00F85A52" w14:paraId="15D71910" w14:textId="77777777" w:rsidTr="007D7156">
        <w:trPr>
          <w:cantSplit/>
          <w:trHeight w:val="1835"/>
        </w:trPr>
        <w:tc>
          <w:tcPr>
            <w:tcW w:w="675" w:type="dxa"/>
            <w:tcBorders>
              <w:top w:val="single" w:sz="4" w:space="0" w:color="auto"/>
              <w:left w:val="single" w:sz="4" w:space="0" w:color="auto"/>
              <w:bottom w:val="single" w:sz="4" w:space="0" w:color="auto"/>
              <w:right w:val="single" w:sz="4" w:space="0" w:color="auto"/>
            </w:tcBorders>
          </w:tcPr>
          <w:p w14:paraId="7FA7BC89" w14:textId="77777777" w:rsidR="00043B84" w:rsidRPr="00F85A52" w:rsidRDefault="00043B84" w:rsidP="00DA07AF">
            <w:pPr>
              <w:rPr>
                <w:bCs/>
                <w:lang w:val="uk-UA"/>
              </w:rPr>
            </w:pPr>
            <w:r w:rsidRPr="00F85A52">
              <w:rPr>
                <w:bCs/>
                <w:lang w:val="uk-UA"/>
              </w:rPr>
              <w:t>15.</w:t>
            </w:r>
          </w:p>
        </w:tc>
        <w:tc>
          <w:tcPr>
            <w:tcW w:w="2986" w:type="dxa"/>
            <w:tcBorders>
              <w:top w:val="single" w:sz="4" w:space="0" w:color="auto"/>
              <w:left w:val="single" w:sz="4" w:space="0" w:color="auto"/>
              <w:bottom w:val="single" w:sz="4" w:space="0" w:color="auto"/>
              <w:right w:val="single" w:sz="4" w:space="0" w:color="auto"/>
            </w:tcBorders>
          </w:tcPr>
          <w:p w14:paraId="60F8C3EF" w14:textId="77777777" w:rsidR="00043B84" w:rsidRPr="00F85A52" w:rsidRDefault="00043B84" w:rsidP="00D9131A">
            <w:pPr>
              <w:pStyle w:val="1"/>
              <w:spacing w:before="0" w:after="0"/>
              <w:rPr>
                <w:rFonts w:ascii="Times New Roman" w:hAnsi="Times New Roman"/>
                <w:b w:val="0"/>
                <w:sz w:val="22"/>
                <w:szCs w:val="22"/>
                <w:lang w:val="uk-UA"/>
              </w:rPr>
            </w:pPr>
            <w:r w:rsidRPr="00F85A52">
              <w:rPr>
                <w:rFonts w:ascii="Times New Roman" w:hAnsi="Times New Roman"/>
                <w:b w:val="0"/>
                <w:sz w:val="22"/>
                <w:szCs w:val="22"/>
                <w:lang w:val="uk-UA"/>
              </w:rPr>
              <w:t>Відшкодування енергоносіїв</w:t>
            </w:r>
          </w:p>
        </w:tc>
        <w:tc>
          <w:tcPr>
            <w:tcW w:w="1967" w:type="dxa"/>
            <w:tcBorders>
              <w:top w:val="single" w:sz="4" w:space="0" w:color="auto"/>
              <w:left w:val="single" w:sz="4" w:space="0" w:color="auto"/>
              <w:bottom w:val="single" w:sz="4" w:space="0" w:color="auto"/>
              <w:right w:val="single" w:sz="4" w:space="0" w:color="auto"/>
            </w:tcBorders>
          </w:tcPr>
          <w:p w14:paraId="4281A4E1" w14:textId="77777777" w:rsidR="00043B84" w:rsidRPr="00F85A52" w:rsidRDefault="00043B84" w:rsidP="003E519A">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КНП «Долинська багатопрофільна лікарня»</w:t>
            </w:r>
          </w:p>
          <w:p w14:paraId="5B4B4173" w14:textId="77777777" w:rsidR="00043B84" w:rsidRPr="00F85A52" w:rsidRDefault="00043B84" w:rsidP="00FA6AE8">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Долинської міської ради Івано-Франківської області</w:t>
            </w:r>
          </w:p>
          <w:p w14:paraId="2B036963" w14:textId="77777777" w:rsidR="00FA6AE8" w:rsidRPr="00F85A52" w:rsidRDefault="00FA6AE8" w:rsidP="00FA6AE8">
            <w:pPr>
              <w:rPr>
                <w:lang w:val="uk-UA"/>
              </w:rPr>
            </w:pPr>
          </w:p>
          <w:p w14:paraId="453725B6" w14:textId="711AC4F9" w:rsidR="00FA6AE8" w:rsidRPr="00F85A52" w:rsidRDefault="00FA6AE8" w:rsidP="00FA6AE8">
            <w:pPr>
              <w:rPr>
                <w:lang w:val="uk-UA"/>
              </w:rPr>
            </w:pPr>
          </w:p>
        </w:tc>
        <w:tc>
          <w:tcPr>
            <w:tcW w:w="1312" w:type="dxa"/>
            <w:gridSpan w:val="2"/>
            <w:tcBorders>
              <w:top w:val="single" w:sz="4" w:space="0" w:color="auto"/>
              <w:left w:val="single" w:sz="4" w:space="0" w:color="auto"/>
              <w:bottom w:val="single" w:sz="4" w:space="0" w:color="auto"/>
              <w:right w:val="single" w:sz="4" w:space="0" w:color="auto"/>
            </w:tcBorders>
          </w:tcPr>
          <w:p w14:paraId="6FAE96DF" w14:textId="77777777" w:rsidR="00043B84" w:rsidRPr="00F85A52" w:rsidRDefault="00043B84" w:rsidP="00275B3B">
            <w:pPr>
              <w:pStyle w:val="1"/>
              <w:spacing w:before="0" w:after="0"/>
              <w:jc w:val="center"/>
              <w:rPr>
                <w:rFonts w:ascii="Times New Roman" w:hAnsi="Times New Roman"/>
                <w:b w:val="0"/>
                <w:sz w:val="22"/>
                <w:szCs w:val="22"/>
                <w:lang w:val="uk-UA"/>
              </w:rPr>
            </w:pPr>
          </w:p>
          <w:p w14:paraId="17DEEE76" w14:textId="77777777" w:rsidR="00043B84" w:rsidRPr="00F85A52" w:rsidRDefault="00043B84"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5E6EEBAC" w14:textId="77777777" w:rsidR="00043B84" w:rsidRPr="00F85A52" w:rsidRDefault="00043B84"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роки</w:t>
            </w:r>
          </w:p>
        </w:tc>
        <w:tc>
          <w:tcPr>
            <w:tcW w:w="1390" w:type="dxa"/>
            <w:tcBorders>
              <w:top w:val="single" w:sz="4" w:space="0" w:color="auto"/>
              <w:left w:val="single" w:sz="4" w:space="0" w:color="auto"/>
              <w:bottom w:val="single" w:sz="4" w:space="0" w:color="auto"/>
              <w:right w:val="single" w:sz="4" w:space="0" w:color="auto"/>
            </w:tcBorders>
          </w:tcPr>
          <w:p w14:paraId="60541846" w14:textId="77777777" w:rsidR="00043B84" w:rsidRPr="00F85A52" w:rsidRDefault="00043B84" w:rsidP="00275B3B">
            <w:pPr>
              <w:pStyle w:val="1"/>
              <w:spacing w:before="0" w:after="0"/>
              <w:jc w:val="center"/>
              <w:rPr>
                <w:rFonts w:ascii="Times New Roman" w:hAnsi="Times New Roman"/>
                <w:b w:val="0"/>
                <w:sz w:val="22"/>
                <w:szCs w:val="22"/>
                <w:lang w:val="uk-UA"/>
              </w:rPr>
            </w:pPr>
          </w:p>
          <w:p w14:paraId="153419C3" w14:textId="77777777" w:rsidR="00043B84" w:rsidRPr="00F85A52" w:rsidRDefault="00043B84"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0ACD09A3" w14:textId="77777777" w:rsidR="00043B84" w:rsidRPr="00F85A52" w:rsidRDefault="00043B84"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В т.ч.:</w:t>
            </w:r>
          </w:p>
          <w:p w14:paraId="76F763BD" w14:textId="77777777" w:rsidR="00043B84" w:rsidRPr="00F85A52" w:rsidRDefault="00043B84" w:rsidP="00275B3B">
            <w:pPr>
              <w:jc w:val="center"/>
              <w:rPr>
                <w:sz w:val="22"/>
                <w:szCs w:val="22"/>
                <w:lang w:val="uk-UA"/>
              </w:rPr>
            </w:pPr>
            <w:r w:rsidRPr="00F85A52">
              <w:rPr>
                <w:sz w:val="22"/>
                <w:szCs w:val="22"/>
                <w:lang w:val="uk-UA"/>
              </w:rPr>
              <w:t>2021</w:t>
            </w:r>
          </w:p>
          <w:p w14:paraId="0BBA4C57" w14:textId="77777777" w:rsidR="00043B84" w:rsidRPr="00F85A52" w:rsidRDefault="00043B84"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2022</w:t>
            </w:r>
          </w:p>
          <w:p w14:paraId="050F50B1" w14:textId="77777777" w:rsidR="00043B84" w:rsidRPr="00F85A52" w:rsidRDefault="00043B84" w:rsidP="00275B3B">
            <w:pPr>
              <w:jc w:val="center"/>
              <w:rPr>
                <w:sz w:val="22"/>
                <w:szCs w:val="22"/>
                <w:lang w:val="uk-UA"/>
              </w:rPr>
            </w:pPr>
            <w:r w:rsidRPr="00F85A52">
              <w:rPr>
                <w:sz w:val="22"/>
                <w:szCs w:val="22"/>
                <w:lang w:val="uk-UA"/>
              </w:rPr>
              <w:t>2023</w:t>
            </w:r>
          </w:p>
          <w:p w14:paraId="37975AC9" w14:textId="77777777" w:rsidR="00043B84" w:rsidRPr="00F85A52" w:rsidRDefault="00043B84" w:rsidP="00275B3B">
            <w:pPr>
              <w:pStyle w:val="1"/>
              <w:spacing w:before="0" w:after="0"/>
              <w:jc w:val="center"/>
              <w:rPr>
                <w:rFonts w:ascii="Times New Roman" w:hAnsi="Times New Roman"/>
                <w:b w:val="0"/>
                <w:sz w:val="22"/>
                <w:szCs w:val="22"/>
                <w:lang w:val="uk-UA"/>
              </w:rPr>
            </w:pPr>
            <w:r w:rsidRPr="00F85A52">
              <w:rPr>
                <w:b w:val="0"/>
                <w:sz w:val="22"/>
                <w:szCs w:val="22"/>
                <w:lang w:val="uk-UA"/>
              </w:rPr>
              <w:t>2024</w:t>
            </w:r>
          </w:p>
          <w:p w14:paraId="4482AB9C" w14:textId="77777777" w:rsidR="00043B84" w:rsidRPr="00F85A52" w:rsidRDefault="00043B84" w:rsidP="00275B3B">
            <w:pPr>
              <w:pStyle w:val="1"/>
              <w:spacing w:before="0" w:after="0"/>
              <w:rPr>
                <w:rFonts w:ascii="Times New Roman" w:hAnsi="Times New Roman"/>
                <w:b w:val="0"/>
                <w:sz w:val="22"/>
                <w:szCs w:val="22"/>
                <w:lang w:val="uk-UA"/>
              </w:rPr>
            </w:pPr>
          </w:p>
        </w:tc>
        <w:tc>
          <w:tcPr>
            <w:tcW w:w="941" w:type="dxa"/>
            <w:tcBorders>
              <w:top w:val="single" w:sz="4" w:space="0" w:color="auto"/>
              <w:left w:val="single" w:sz="4" w:space="0" w:color="auto"/>
              <w:bottom w:val="single" w:sz="4" w:space="0" w:color="auto"/>
              <w:right w:val="single" w:sz="4" w:space="0" w:color="auto"/>
            </w:tcBorders>
          </w:tcPr>
          <w:p w14:paraId="63FE4A4C" w14:textId="77777777" w:rsidR="00043B84" w:rsidRPr="00F85A52" w:rsidRDefault="00043B84" w:rsidP="00275B3B">
            <w:pPr>
              <w:pStyle w:val="1"/>
              <w:spacing w:before="0" w:after="0"/>
              <w:jc w:val="center"/>
              <w:rPr>
                <w:rFonts w:ascii="Times New Roman" w:hAnsi="Times New Roman"/>
                <w:b w:val="0"/>
                <w:sz w:val="22"/>
                <w:szCs w:val="22"/>
                <w:lang w:val="uk-UA"/>
              </w:rPr>
            </w:pPr>
          </w:p>
          <w:p w14:paraId="2D754284" w14:textId="77777777" w:rsidR="00043B84" w:rsidRPr="00F85A52" w:rsidRDefault="00043B84" w:rsidP="00275B3B">
            <w:pPr>
              <w:jc w:val="center"/>
              <w:rPr>
                <w:sz w:val="22"/>
                <w:szCs w:val="22"/>
                <w:lang w:val="uk-UA"/>
              </w:rPr>
            </w:pPr>
            <w:r w:rsidRPr="00F85A52">
              <w:rPr>
                <w:sz w:val="22"/>
                <w:szCs w:val="22"/>
                <w:lang w:val="uk-UA"/>
              </w:rPr>
              <w:t>27345,1</w:t>
            </w:r>
          </w:p>
          <w:p w14:paraId="068593EE" w14:textId="77777777" w:rsidR="00043B84" w:rsidRPr="00F85A52" w:rsidRDefault="00043B84" w:rsidP="00275B3B">
            <w:pPr>
              <w:jc w:val="center"/>
              <w:rPr>
                <w:sz w:val="22"/>
                <w:szCs w:val="22"/>
                <w:lang w:val="uk-UA"/>
              </w:rPr>
            </w:pPr>
          </w:p>
          <w:p w14:paraId="4D88B9FF" w14:textId="77777777" w:rsidR="00043B84" w:rsidRPr="00F85A52" w:rsidRDefault="00043B84" w:rsidP="00275B3B">
            <w:pPr>
              <w:rPr>
                <w:sz w:val="22"/>
                <w:szCs w:val="22"/>
                <w:lang w:val="uk-UA"/>
              </w:rPr>
            </w:pPr>
            <w:r w:rsidRPr="00F85A52">
              <w:rPr>
                <w:sz w:val="22"/>
                <w:szCs w:val="22"/>
                <w:lang w:val="uk-UA"/>
              </w:rPr>
              <w:t>7845,1</w:t>
            </w:r>
          </w:p>
          <w:p w14:paraId="11544FBE" w14:textId="77777777" w:rsidR="00043B84" w:rsidRPr="00F85A52" w:rsidRDefault="00043B84" w:rsidP="00275B3B">
            <w:pPr>
              <w:rPr>
                <w:sz w:val="22"/>
                <w:szCs w:val="22"/>
                <w:lang w:val="uk-UA"/>
              </w:rPr>
            </w:pPr>
            <w:r w:rsidRPr="00F85A52">
              <w:rPr>
                <w:sz w:val="22"/>
                <w:szCs w:val="22"/>
                <w:lang w:val="uk-UA"/>
              </w:rPr>
              <w:t>6500,0</w:t>
            </w:r>
          </w:p>
          <w:p w14:paraId="6A83F946" w14:textId="77777777" w:rsidR="00043B84" w:rsidRPr="00F85A52" w:rsidRDefault="00043B84" w:rsidP="00275B3B">
            <w:pPr>
              <w:rPr>
                <w:sz w:val="22"/>
                <w:szCs w:val="22"/>
                <w:lang w:val="uk-UA"/>
              </w:rPr>
            </w:pPr>
            <w:r w:rsidRPr="00F85A52">
              <w:rPr>
                <w:sz w:val="22"/>
                <w:szCs w:val="22"/>
                <w:lang w:val="uk-UA"/>
              </w:rPr>
              <w:t>6500,0</w:t>
            </w:r>
          </w:p>
          <w:p w14:paraId="63FED6AF" w14:textId="77777777" w:rsidR="00043B84" w:rsidRPr="00F85A52" w:rsidRDefault="00043B84" w:rsidP="00275B3B">
            <w:pPr>
              <w:rPr>
                <w:sz w:val="22"/>
                <w:szCs w:val="22"/>
                <w:lang w:val="uk-UA"/>
              </w:rPr>
            </w:pPr>
            <w:r w:rsidRPr="00F85A52">
              <w:rPr>
                <w:sz w:val="22"/>
                <w:szCs w:val="22"/>
                <w:lang w:val="uk-UA"/>
              </w:rPr>
              <w:t>6500,0</w:t>
            </w:r>
          </w:p>
          <w:p w14:paraId="427ED2C3" w14:textId="77777777" w:rsidR="00043B84" w:rsidRPr="00F85A52" w:rsidRDefault="00043B84" w:rsidP="00275B3B">
            <w:pPr>
              <w:jc w:val="center"/>
              <w:rPr>
                <w:sz w:val="22"/>
                <w:szCs w:val="22"/>
                <w:lang w:val="uk-UA"/>
              </w:rPr>
            </w:pPr>
          </w:p>
        </w:tc>
        <w:tc>
          <w:tcPr>
            <w:tcW w:w="1185" w:type="dxa"/>
            <w:tcBorders>
              <w:top w:val="single" w:sz="4" w:space="0" w:color="auto"/>
              <w:left w:val="single" w:sz="4" w:space="0" w:color="auto"/>
              <w:bottom w:val="single" w:sz="4" w:space="0" w:color="auto"/>
              <w:right w:val="single" w:sz="4" w:space="0" w:color="auto"/>
            </w:tcBorders>
          </w:tcPr>
          <w:p w14:paraId="16685EDB" w14:textId="77777777" w:rsidR="00043B84" w:rsidRPr="00F85A52" w:rsidRDefault="00043B84" w:rsidP="00275B3B">
            <w:pPr>
              <w:pStyle w:val="1"/>
              <w:spacing w:before="0" w:after="0"/>
              <w:jc w:val="center"/>
              <w:rPr>
                <w:rFonts w:ascii="Times New Roman" w:hAnsi="Times New Roman"/>
                <w:b w:val="0"/>
                <w:sz w:val="22"/>
                <w:szCs w:val="22"/>
                <w:lang w:val="uk-UA"/>
              </w:rPr>
            </w:pPr>
          </w:p>
          <w:p w14:paraId="3D0BAD22" w14:textId="77777777" w:rsidR="00043B84" w:rsidRPr="00F85A52" w:rsidRDefault="00043B84" w:rsidP="00275B3B">
            <w:pPr>
              <w:jc w:val="center"/>
              <w:rPr>
                <w:lang w:val="uk-UA"/>
              </w:rPr>
            </w:pPr>
            <w:r w:rsidRPr="00F85A52">
              <w:rPr>
                <w:lang w:val="uk-UA"/>
              </w:rPr>
              <w:t>-</w:t>
            </w:r>
          </w:p>
          <w:p w14:paraId="03FDC653" w14:textId="77777777" w:rsidR="00043B84" w:rsidRPr="00F85A52" w:rsidRDefault="00043B84" w:rsidP="00275B3B">
            <w:pPr>
              <w:jc w:val="center"/>
              <w:rPr>
                <w:lang w:val="uk-UA"/>
              </w:rPr>
            </w:pPr>
          </w:p>
          <w:p w14:paraId="39AE10E1" w14:textId="77777777" w:rsidR="00043B84" w:rsidRPr="00F85A52" w:rsidRDefault="00043B84" w:rsidP="00275B3B">
            <w:pPr>
              <w:jc w:val="center"/>
              <w:rPr>
                <w:lang w:val="uk-UA"/>
              </w:rPr>
            </w:pPr>
            <w:r w:rsidRPr="00F85A52">
              <w:rPr>
                <w:lang w:val="uk-UA"/>
              </w:rPr>
              <w:t>-</w:t>
            </w:r>
          </w:p>
          <w:p w14:paraId="65CA6074" w14:textId="77777777" w:rsidR="00043B84" w:rsidRPr="00F85A52" w:rsidRDefault="00043B84" w:rsidP="00275B3B">
            <w:pPr>
              <w:jc w:val="center"/>
              <w:rPr>
                <w:lang w:val="uk-UA"/>
              </w:rPr>
            </w:pPr>
            <w:r w:rsidRPr="00F85A52">
              <w:rPr>
                <w:lang w:val="uk-UA"/>
              </w:rPr>
              <w:t>-</w:t>
            </w:r>
          </w:p>
          <w:p w14:paraId="1FE31E61" w14:textId="77777777" w:rsidR="00043B84" w:rsidRPr="00F85A52" w:rsidRDefault="00043B84" w:rsidP="00275B3B">
            <w:pPr>
              <w:jc w:val="center"/>
              <w:rPr>
                <w:lang w:val="uk-UA"/>
              </w:rPr>
            </w:pPr>
            <w:r w:rsidRPr="00F85A52">
              <w:rPr>
                <w:lang w:val="uk-UA"/>
              </w:rPr>
              <w:t>-</w:t>
            </w:r>
            <w:r w:rsidRPr="00F85A52">
              <w:rPr>
                <w:lang w:val="uk-UA"/>
              </w:rPr>
              <w:br/>
              <w:t>-</w:t>
            </w:r>
          </w:p>
        </w:tc>
        <w:tc>
          <w:tcPr>
            <w:tcW w:w="1276" w:type="dxa"/>
            <w:tcBorders>
              <w:top w:val="single" w:sz="4" w:space="0" w:color="auto"/>
              <w:left w:val="single" w:sz="4" w:space="0" w:color="auto"/>
              <w:bottom w:val="single" w:sz="4" w:space="0" w:color="auto"/>
              <w:right w:val="single" w:sz="4" w:space="0" w:color="auto"/>
            </w:tcBorders>
          </w:tcPr>
          <w:p w14:paraId="671139B7" w14:textId="77777777" w:rsidR="00043B84" w:rsidRPr="00F85A52" w:rsidRDefault="00043B84" w:rsidP="00275B3B">
            <w:pPr>
              <w:jc w:val="center"/>
              <w:rPr>
                <w:sz w:val="22"/>
                <w:szCs w:val="22"/>
                <w:lang w:val="uk-UA"/>
              </w:rPr>
            </w:pPr>
          </w:p>
          <w:p w14:paraId="1AE01074" w14:textId="77777777" w:rsidR="00043B84" w:rsidRPr="00F85A52" w:rsidRDefault="00813182" w:rsidP="00275B3B">
            <w:pPr>
              <w:jc w:val="center"/>
              <w:rPr>
                <w:sz w:val="22"/>
                <w:szCs w:val="22"/>
                <w:lang w:val="uk-UA"/>
              </w:rPr>
            </w:pPr>
            <w:r w:rsidRPr="00F85A52">
              <w:rPr>
                <w:sz w:val="22"/>
                <w:szCs w:val="22"/>
                <w:lang w:val="uk-UA"/>
              </w:rPr>
              <w:t>273</w:t>
            </w:r>
            <w:r w:rsidR="00043B84" w:rsidRPr="00F85A52">
              <w:rPr>
                <w:sz w:val="22"/>
                <w:szCs w:val="22"/>
                <w:lang w:val="uk-UA"/>
              </w:rPr>
              <w:t>45,1</w:t>
            </w:r>
          </w:p>
          <w:p w14:paraId="20E3E5FE" w14:textId="77777777" w:rsidR="00043B84" w:rsidRPr="00F85A52" w:rsidRDefault="00043B84" w:rsidP="00275B3B">
            <w:pPr>
              <w:jc w:val="center"/>
              <w:rPr>
                <w:sz w:val="22"/>
                <w:szCs w:val="22"/>
                <w:lang w:val="uk-UA"/>
              </w:rPr>
            </w:pPr>
          </w:p>
          <w:p w14:paraId="61FB0F6C" w14:textId="77777777" w:rsidR="00043B84" w:rsidRPr="00F85A52" w:rsidRDefault="00043B84" w:rsidP="00CD2EB8">
            <w:pPr>
              <w:jc w:val="center"/>
              <w:rPr>
                <w:sz w:val="22"/>
                <w:szCs w:val="22"/>
                <w:lang w:val="uk-UA"/>
              </w:rPr>
            </w:pPr>
            <w:r w:rsidRPr="00F85A52">
              <w:rPr>
                <w:sz w:val="22"/>
                <w:szCs w:val="22"/>
                <w:lang w:val="uk-UA"/>
              </w:rPr>
              <w:t>7845,1</w:t>
            </w:r>
          </w:p>
          <w:p w14:paraId="778B8D61" w14:textId="77777777" w:rsidR="00043B84" w:rsidRPr="00F85A52" w:rsidRDefault="00043B84" w:rsidP="00CD2EB8">
            <w:pPr>
              <w:jc w:val="center"/>
              <w:rPr>
                <w:sz w:val="22"/>
                <w:szCs w:val="22"/>
                <w:lang w:val="uk-UA"/>
              </w:rPr>
            </w:pPr>
            <w:r w:rsidRPr="00F85A52">
              <w:rPr>
                <w:sz w:val="22"/>
                <w:szCs w:val="22"/>
                <w:lang w:val="uk-UA"/>
              </w:rPr>
              <w:t>6500,0</w:t>
            </w:r>
          </w:p>
          <w:p w14:paraId="3FBBB8B3" w14:textId="77777777" w:rsidR="00043B84" w:rsidRPr="00F85A52" w:rsidRDefault="00043B84" w:rsidP="00CD2EB8">
            <w:pPr>
              <w:jc w:val="center"/>
              <w:rPr>
                <w:sz w:val="22"/>
                <w:szCs w:val="22"/>
                <w:lang w:val="uk-UA"/>
              </w:rPr>
            </w:pPr>
            <w:r w:rsidRPr="00F85A52">
              <w:rPr>
                <w:sz w:val="22"/>
                <w:szCs w:val="22"/>
                <w:lang w:val="uk-UA"/>
              </w:rPr>
              <w:t>6500,0</w:t>
            </w:r>
          </w:p>
          <w:p w14:paraId="1FA98B9D" w14:textId="77777777" w:rsidR="00043B84" w:rsidRPr="00F85A52" w:rsidRDefault="00043B84" w:rsidP="00CD2EB8">
            <w:pPr>
              <w:jc w:val="center"/>
              <w:rPr>
                <w:sz w:val="22"/>
                <w:szCs w:val="22"/>
                <w:lang w:val="uk-UA"/>
              </w:rPr>
            </w:pPr>
            <w:r w:rsidRPr="00F85A52">
              <w:rPr>
                <w:sz w:val="22"/>
                <w:szCs w:val="22"/>
                <w:lang w:val="uk-UA"/>
              </w:rPr>
              <w:t>6500,0</w:t>
            </w:r>
          </w:p>
          <w:p w14:paraId="7818762F" w14:textId="77777777" w:rsidR="00043B84" w:rsidRPr="00F85A52" w:rsidRDefault="00043B84" w:rsidP="00FA6AE8">
            <w:pP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5D7AD126" w14:textId="77777777" w:rsidR="00043B84" w:rsidRPr="00F85A52" w:rsidRDefault="00043B84" w:rsidP="00275B3B">
            <w:pPr>
              <w:pStyle w:val="1"/>
              <w:spacing w:before="0" w:after="0"/>
              <w:jc w:val="center"/>
              <w:rPr>
                <w:rFonts w:ascii="Times New Roman" w:hAnsi="Times New Roman"/>
                <w:b w:val="0"/>
                <w:sz w:val="22"/>
                <w:szCs w:val="22"/>
                <w:lang w:val="uk-UA"/>
              </w:rPr>
            </w:pPr>
          </w:p>
          <w:p w14:paraId="4BB6842F" w14:textId="77777777" w:rsidR="00043B84" w:rsidRPr="00F85A52" w:rsidRDefault="00043B84" w:rsidP="00275B3B">
            <w:pPr>
              <w:jc w:val="center"/>
              <w:rPr>
                <w:lang w:val="uk-UA"/>
              </w:rPr>
            </w:pPr>
            <w:r w:rsidRPr="00F85A52">
              <w:rPr>
                <w:lang w:val="uk-UA"/>
              </w:rPr>
              <w:t>-</w:t>
            </w:r>
          </w:p>
          <w:p w14:paraId="33F9CFB3" w14:textId="77777777" w:rsidR="00043B84" w:rsidRPr="00F85A52" w:rsidRDefault="00043B84" w:rsidP="00275B3B">
            <w:pPr>
              <w:jc w:val="center"/>
              <w:rPr>
                <w:lang w:val="uk-UA"/>
              </w:rPr>
            </w:pPr>
          </w:p>
          <w:p w14:paraId="11A1CA97" w14:textId="77777777" w:rsidR="00043B84" w:rsidRPr="00F85A52" w:rsidRDefault="00043B84" w:rsidP="00275B3B">
            <w:pPr>
              <w:jc w:val="center"/>
              <w:rPr>
                <w:lang w:val="uk-UA"/>
              </w:rPr>
            </w:pPr>
            <w:r w:rsidRPr="00F85A52">
              <w:rPr>
                <w:lang w:val="uk-UA"/>
              </w:rPr>
              <w:t>-</w:t>
            </w:r>
          </w:p>
          <w:p w14:paraId="06E5BE0D" w14:textId="77777777" w:rsidR="00043B84" w:rsidRPr="00F85A52" w:rsidRDefault="00043B84" w:rsidP="00275B3B">
            <w:pPr>
              <w:jc w:val="center"/>
              <w:rPr>
                <w:lang w:val="uk-UA"/>
              </w:rPr>
            </w:pPr>
            <w:r w:rsidRPr="00F85A52">
              <w:rPr>
                <w:lang w:val="uk-UA"/>
              </w:rPr>
              <w:t>-</w:t>
            </w:r>
          </w:p>
          <w:p w14:paraId="36B8BF3B" w14:textId="77777777" w:rsidR="00043B84" w:rsidRPr="00F85A52" w:rsidRDefault="00043B84" w:rsidP="00275B3B">
            <w:pPr>
              <w:jc w:val="center"/>
              <w:rPr>
                <w:lang w:val="uk-UA"/>
              </w:rPr>
            </w:pPr>
            <w:r w:rsidRPr="00F85A52">
              <w:rPr>
                <w:lang w:val="uk-UA"/>
              </w:rPr>
              <w:t>-</w:t>
            </w:r>
          </w:p>
          <w:p w14:paraId="688D1159" w14:textId="77777777" w:rsidR="00043B84" w:rsidRPr="00F85A52" w:rsidRDefault="00043B84" w:rsidP="00275B3B">
            <w:pPr>
              <w:jc w:val="center"/>
              <w:rPr>
                <w:lang w:val="uk-UA"/>
              </w:rPr>
            </w:pPr>
            <w:r w:rsidRPr="00F85A52">
              <w:rPr>
                <w:lang w:val="uk-UA"/>
              </w:rPr>
              <w:t>-</w:t>
            </w:r>
          </w:p>
        </w:tc>
        <w:tc>
          <w:tcPr>
            <w:tcW w:w="2722" w:type="dxa"/>
            <w:tcBorders>
              <w:top w:val="single" w:sz="4" w:space="0" w:color="auto"/>
              <w:left w:val="single" w:sz="4" w:space="0" w:color="auto"/>
              <w:bottom w:val="single" w:sz="4" w:space="0" w:color="auto"/>
              <w:right w:val="single" w:sz="4" w:space="0" w:color="auto"/>
            </w:tcBorders>
          </w:tcPr>
          <w:p w14:paraId="06DF7826" w14:textId="77777777" w:rsidR="00043B84" w:rsidRPr="00F85A52" w:rsidRDefault="00043B84" w:rsidP="00D9131A">
            <w:pPr>
              <w:pStyle w:val="1"/>
              <w:spacing w:before="0" w:after="0"/>
              <w:rPr>
                <w:rFonts w:ascii="Times New Roman" w:hAnsi="Times New Roman"/>
                <w:b w:val="0"/>
                <w:sz w:val="22"/>
                <w:szCs w:val="22"/>
                <w:lang w:val="uk-UA"/>
              </w:rPr>
            </w:pPr>
          </w:p>
          <w:p w14:paraId="46110419" w14:textId="77777777" w:rsidR="00043B84" w:rsidRPr="00F85A52" w:rsidRDefault="00043B84" w:rsidP="00D9131A">
            <w:pPr>
              <w:pStyle w:val="1"/>
              <w:spacing w:before="0" w:after="0"/>
              <w:rPr>
                <w:b w:val="0"/>
                <w:sz w:val="24"/>
                <w:szCs w:val="24"/>
                <w:lang w:val="uk-UA"/>
              </w:rPr>
            </w:pPr>
            <w:r w:rsidRPr="00F85A52">
              <w:rPr>
                <w:rFonts w:ascii="Times New Roman" w:hAnsi="Times New Roman"/>
                <w:b w:val="0"/>
                <w:sz w:val="22"/>
                <w:szCs w:val="22"/>
                <w:lang w:val="uk-UA"/>
              </w:rPr>
              <w:t>Забезпечення стабільної роботи</w:t>
            </w:r>
          </w:p>
        </w:tc>
      </w:tr>
      <w:tr w:rsidR="00043B84" w:rsidRPr="00F85A52" w14:paraId="0D6150A9" w14:textId="77777777" w:rsidTr="00AA5A9D">
        <w:trPr>
          <w:cantSplit/>
          <w:trHeight w:val="276"/>
        </w:trPr>
        <w:tc>
          <w:tcPr>
            <w:tcW w:w="675" w:type="dxa"/>
            <w:tcBorders>
              <w:top w:val="single" w:sz="4" w:space="0" w:color="auto"/>
              <w:left w:val="single" w:sz="4" w:space="0" w:color="auto"/>
              <w:bottom w:val="single" w:sz="4" w:space="0" w:color="auto"/>
              <w:right w:val="single" w:sz="4" w:space="0" w:color="auto"/>
            </w:tcBorders>
          </w:tcPr>
          <w:p w14:paraId="77E93674" w14:textId="77777777" w:rsidR="00043B84" w:rsidRPr="00F85A52" w:rsidRDefault="00043B84" w:rsidP="00AA5A9D">
            <w:pPr>
              <w:jc w:val="center"/>
              <w:rPr>
                <w:b/>
                <w:i/>
                <w:iCs/>
                <w:lang w:val="uk-UA"/>
              </w:rPr>
            </w:pPr>
            <w:r w:rsidRPr="00F85A52">
              <w:rPr>
                <w:b/>
                <w:i/>
                <w:iCs/>
                <w:lang w:val="uk-UA"/>
              </w:rPr>
              <w:lastRenderedPageBreak/>
              <w:t>1</w:t>
            </w:r>
          </w:p>
        </w:tc>
        <w:tc>
          <w:tcPr>
            <w:tcW w:w="2986" w:type="dxa"/>
            <w:tcBorders>
              <w:top w:val="single" w:sz="4" w:space="0" w:color="auto"/>
              <w:left w:val="single" w:sz="4" w:space="0" w:color="auto"/>
              <w:bottom w:val="single" w:sz="4" w:space="0" w:color="auto"/>
              <w:right w:val="single" w:sz="4" w:space="0" w:color="auto"/>
            </w:tcBorders>
          </w:tcPr>
          <w:p w14:paraId="48DAF075" w14:textId="77777777" w:rsidR="00043B84" w:rsidRPr="00F85A52" w:rsidRDefault="00043B84" w:rsidP="00AA5A9D">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2</w:t>
            </w:r>
          </w:p>
        </w:tc>
        <w:tc>
          <w:tcPr>
            <w:tcW w:w="1967" w:type="dxa"/>
            <w:tcBorders>
              <w:top w:val="single" w:sz="4" w:space="0" w:color="auto"/>
              <w:left w:val="single" w:sz="4" w:space="0" w:color="auto"/>
              <w:bottom w:val="single" w:sz="4" w:space="0" w:color="auto"/>
              <w:right w:val="single" w:sz="4" w:space="0" w:color="auto"/>
            </w:tcBorders>
          </w:tcPr>
          <w:p w14:paraId="12479D23" w14:textId="77777777" w:rsidR="00043B84" w:rsidRPr="00F85A52" w:rsidRDefault="00043B84" w:rsidP="00AA5A9D">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3</w:t>
            </w:r>
          </w:p>
        </w:tc>
        <w:tc>
          <w:tcPr>
            <w:tcW w:w="1312" w:type="dxa"/>
            <w:gridSpan w:val="2"/>
            <w:tcBorders>
              <w:top w:val="single" w:sz="4" w:space="0" w:color="auto"/>
              <w:left w:val="single" w:sz="4" w:space="0" w:color="auto"/>
              <w:bottom w:val="single" w:sz="4" w:space="0" w:color="auto"/>
              <w:right w:val="single" w:sz="4" w:space="0" w:color="auto"/>
            </w:tcBorders>
          </w:tcPr>
          <w:p w14:paraId="6063F904" w14:textId="77777777" w:rsidR="00043B84" w:rsidRPr="00F85A52" w:rsidRDefault="00043B84" w:rsidP="00AA5A9D">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4</w:t>
            </w:r>
          </w:p>
        </w:tc>
        <w:tc>
          <w:tcPr>
            <w:tcW w:w="1390" w:type="dxa"/>
            <w:tcBorders>
              <w:top w:val="single" w:sz="4" w:space="0" w:color="auto"/>
              <w:left w:val="single" w:sz="4" w:space="0" w:color="auto"/>
              <w:bottom w:val="single" w:sz="4" w:space="0" w:color="auto"/>
              <w:right w:val="single" w:sz="4" w:space="0" w:color="auto"/>
            </w:tcBorders>
          </w:tcPr>
          <w:p w14:paraId="7654FC38" w14:textId="77777777" w:rsidR="00043B84" w:rsidRPr="00F85A52" w:rsidRDefault="00043B84" w:rsidP="00AA5A9D">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5</w:t>
            </w:r>
          </w:p>
        </w:tc>
        <w:tc>
          <w:tcPr>
            <w:tcW w:w="941" w:type="dxa"/>
            <w:tcBorders>
              <w:top w:val="single" w:sz="4" w:space="0" w:color="auto"/>
              <w:left w:val="single" w:sz="4" w:space="0" w:color="auto"/>
              <w:bottom w:val="single" w:sz="4" w:space="0" w:color="auto"/>
              <w:right w:val="single" w:sz="4" w:space="0" w:color="auto"/>
            </w:tcBorders>
          </w:tcPr>
          <w:p w14:paraId="355CF485" w14:textId="77777777" w:rsidR="00043B84" w:rsidRPr="00F85A52" w:rsidRDefault="00043B84" w:rsidP="00AA5A9D">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6</w:t>
            </w:r>
          </w:p>
        </w:tc>
        <w:tc>
          <w:tcPr>
            <w:tcW w:w="1185" w:type="dxa"/>
            <w:tcBorders>
              <w:top w:val="single" w:sz="4" w:space="0" w:color="auto"/>
              <w:left w:val="single" w:sz="4" w:space="0" w:color="auto"/>
              <w:bottom w:val="single" w:sz="4" w:space="0" w:color="auto"/>
              <w:right w:val="single" w:sz="4" w:space="0" w:color="auto"/>
            </w:tcBorders>
          </w:tcPr>
          <w:p w14:paraId="4A1D55AD" w14:textId="77777777" w:rsidR="00043B84" w:rsidRPr="00F85A52" w:rsidRDefault="00043B84" w:rsidP="00AA5A9D">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7</w:t>
            </w:r>
          </w:p>
        </w:tc>
        <w:tc>
          <w:tcPr>
            <w:tcW w:w="1276" w:type="dxa"/>
            <w:tcBorders>
              <w:top w:val="single" w:sz="4" w:space="0" w:color="auto"/>
              <w:left w:val="single" w:sz="4" w:space="0" w:color="auto"/>
              <w:bottom w:val="single" w:sz="4" w:space="0" w:color="auto"/>
              <w:right w:val="single" w:sz="4" w:space="0" w:color="auto"/>
            </w:tcBorders>
          </w:tcPr>
          <w:p w14:paraId="626CB300" w14:textId="77777777" w:rsidR="00043B84" w:rsidRPr="00F85A52" w:rsidRDefault="00043B84" w:rsidP="00AA5A9D">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8</w:t>
            </w:r>
          </w:p>
        </w:tc>
        <w:tc>
          <w:tcPr>
            <w:tcW w:w="1134" w:type="dxa"/>
            <w:tcBorders>
              <w:top w:val="single" w:sz="4" w:space="0" w:color="auto"/>
              <w:left w:val="single" w:sz="4" w:space="0" w:color="auto"/>
              <w:bottom w:val="single" w:sz="4" w:space="0" w:color="auto"/>
              <w:right w:val="single" w:sz="4" w:space="0" w:color="auto"/>
            </w:tcBorders>
          </w:tcPr>
          <w:p w14:paraId="7F1BE914" w14:textId="77777777" w:rsidR="00043B84" w:rsidRPr="00F85A52" w:rsidRDefault="00043B84" w:rsidP="00AA5A9D">
            <w:pPr>
              <w:pStyle w:val="1"/>
              <w:spacing w:before="0" w:after="0"/>
              <w:jc w:val="center"/>
              <w:rPr>
                <w:rFonts w:ascii="Times New Roman" w:hAnsi="Times New Roman"/>
                <w:bCs w:val="0"/>
                <w:i/>
                <w:iCs/>
                <w:sz w:val="22"/>
                <w:szCs w:val="22"/>
                <w:lang w:val="uk-UA"/>
              </w:rPr>
            </w:pPr>
            <w:r w:rsidRPr="00F85A52">
              <w:rPr>
                <w:rFonts w:ascii="Times New Roman" w:hAnsi="Times New Roman"/>
                <w:bCs w:val="0"/>
                <w:i/>
                <w:iCs/>
                <w:sz w:val="22"/>
                <w:szCs w:val="22"/>
                <w:lang w:val="uk-UA"/>
              </w:rPr>
              <w:t>9</w:t>
            </w:r>
          </w:p>
        </w:tc>
        <w:tc>
          <w:tcPr>
            <w:tcW w:w="2722" w:type="dxa"/>
            <w:tcBorders>
              <w:top w:val="single" w:sz="4" w:space="0" w:color="auto"/>
              <w:left w:val="single" w:sz="4" w:space="0" w:color="auto"/>
              <w:bottom w:val="single" w:sz="4" w:space="0" w:color="auto"/>
              <w:right w:val="single" w:sz="4" w:space="0" w:color="auto"/>
            </w:tcBorders>
          </w:tcPr>
          <w:p w14:paraId="6CC99B8D" w14:textId="77777777" w:rsidR="00043B84" w:rsidRPr="00F85A52" w:rsidRDefault="00043B84" w:rsidP="00AA5A9D">
            <w:pPr>
              <w:pStyle w:val="1"/>
              <w:spacing w:before="0" w:after="0"/>
              <w:jc w:val="center"/>
              <w:rPr>
                <w:rFonts w:ascii="Times New Roman" w:hAnsi="Times New Roman"/>
                <w:bCs w:val="0"/>
                <w:i/>
                <w:iCs/>
                <w:sz w:val="22"/>
                <w:szCs w:val="22"/>
                <w:lang w:val="uk-UA" w:eastAsia="uk-UA"/>
              </w:rPr>
            </w:pPr>
            <w:r w:rsidRPr="00F85A52">
              <w:rPr>
                <w:rFonts w:ascii="Times New Roman" w:hAnsi="Times New Roman"/>
                <w:bCs w:val="0"/>
                <w:i/>
                <w:iCs/>
                <w:sz w:val="22"/>
                <w:szCs w:val="22"/>
                <w:lang w:val="uk-UA" w:eastAsia="uk-UA"/>
              </w:rPr>
              <w:t>10</w:t>
            </w:r>
          </w:p>
        </w:tc>
      </w:tr>
      <w:tr w:rsidR="00043B84" w:rsidRPr="00F85A52" w14:paraId="1F76EF8B" w14:textId="77777777" w:rsidTr="001016F7">
        <w:trPr>
          <w:cantSplit/>
          <w:trHeight w:val="1835"/>
        </w:trPr>
        <w:tc>
          <w:tcPr>
            <w:tcW w:w="675" w:type="dxa"/>
            <w:tcBorders>
              <w:top w:val="single" w:sz="4" w:space="0" w:color="auto"/>
              <w:left w:val="single" w:sz="4" w:space="0" w:color="auto"/>
              <w:bottom w:val="single" w:sz="4" w:space="0" w:color="auto"/>
              <w:right w:val="single" w:sz="4" w:space="0" w:color="auto"/>
            </w:tcBorders>
          </w:tcPr>
          <w:p w14:paraId="69600E2D" w14:textId="77777777" w:rsidR="00043B84" w:rsidRPr="00F85A52" w:rsidRDefault="00043B84" w:rsidP="003F7C53">
            <w:pPr>
              <w:jc w:val="center"/>
              <w:rPr>
                <w:bCs/>
                <w:lang w:val="uk-UA"/>
              </w:rPr>
            </w:pPr>
            <w:r w:rsidRPr="00F85A52">
              <w:rPr>
                <w:bCs/>
                <w:lang w:val="uk-UA"/>
              </w:rPr>
              <w:t>16.</w:t>
            </w:r>
          </w:p>
        </w:tc>
        <w:tc>
          <w:tcPr>
            <w:tcW w:w="2986" w:type="dxa"/>
            <w:tcBorders>
              <w:top w:val="single" w:sz="4" w:space="0" w:color="auto"/>
              <w:left w:val="single" w:sz="4" w:space="0" w:color="auto"/>
              <w:bottom w:val="single" w:sz="4" w:space="0" w:color="auto"/>
              <w:right w:val="single" w:sz="4" w:space="0" w:color="auto"/>
            </w:tcBorders>
          </w:tcPr>
          <w:p w14:paraId="250CC9B0" w14:textId="77777777" w:rsidR="00043B84" w:rsidRPr="00F85A52" w:rsidRDefault="00043B84" w:rsidP="00275B3B">
            <w:pPr>
              <w:pStyle w:val="1"/>
              <w:spacing w:before="0" w:after="0"/>
              <w:rPr>
                <w:rFonts w:ascii="Times New Roman" w:hAnsi="Times New Roman"/>
                <w:b w:val="0"/>
                <w:sz w:val="22"/>
                <w:szCs w:val="22"/>
                <w:lang w:val="uk-UA"/>
              </w:rPr>
            </w:pPr>
            <w:r w:rsidRPr="00F85A52">
              <w:rPr>
                <w:rFonts w:ascii="Times New Roman" w:hAnsi="Times New Roman"/>
                <w:b w:val="0"/>
                <w:sz w:val="22"/>
                <w:szCs w:val="22"/>
                <w:lang w:val="uk-UA"/>
              </w:rPr>
              <w:t>Забезпечення підтримки підвищення кваліфікації медичних працівників, направлення  на стажування та обмін досвідом</w:t>
            </w:r>
          </w:p>
        </w:tc>
        <w:tc>
          <w:tcPr>
            <w:tcW w:w="1967" w:type="dxa"/>
            <w:tcBorders>
              <w:top w:val="single" w:sz="4" w:space="0" w:color="auto"/>
              <w:left w:val="single" w:sz="4" w:space="0" w:color="auto"/>
              <w:bottom w:val="single" w:sz="4" w:space="0" w:color="auto"/>
              <w:right w:val="single" w:sz="4" w:space="0" w:color="auto"/>
            </w:tcBorders>
          </w:tcPr>
          <w:p w14:paraId="76A229A5" w14:textId="77777777" w:rsidR="00043B84" w:rsidRPr="00F85A52" w:rsidRDefault="00043B84" w:rsidP="003E519A">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КНП «Долинська багатопрофільна лікарня»</w:t>
            </w:r>
          </w:p>
          <w:p w14:paraId="46248E6F" w14:textId="77777777" w:rsidR="00043B84" w:rsidRPr="00F85A52" w:rsidRDefault="00043B84" w:rsidP="003E519A">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Долинської міської ради Івано-Франківської області</w:t>
            </w:r>
          </w:p>
          <w:p w14:paraId="03791CF5" w14:textId="77777777" w:rsidR="00043B84" w:rsidRPr="00F85A52" w:rsidRDefault="00043B84" w:rsidP="00275B3B">
            <w:pPr>
              <w:pStyle w:val="1"/>
              <w:spacing w:before="0" w:after="0"/>
              <w:jc w:val="center"/>
              <w:rPr>
                <w:rFonts w:ascii="Times New Roman" w:hAnsi="Times New Roman"/>
                <w:b w:val="0"/>
                <w:sz w:val="22"/>
                <w:szCs w:val="22"/>
                <w:lang w:val="uk-UA"/>
              </w:rPr>
            </w:pPr>
          </w:p>
        </w:tc>
        <w:tc>
          <w:tcPr>
            <w:tcW w:w="1312" w:type="dxa"/>
            <w:gridSpan w:val="2"/>
            <w:tcBorders>
              <w:top w:val="single" w:sz="4" w:space="0" w:color="auto"/>
              <w:left w:val="single" w:sz="4" w:space="0" w:color="auto"/>
              <w:bottom w:val="single" w:sz="4" w:space="0" w:color="auto"/>
              <w:right w:val="single" w:sz="4" w:space="0" w:color="auto"/>
            </w:tcBorders>
          </w:tcPr>
          <w:p w14:paraId="5858944E" w14:textId="77777777" w:rsidR="00043B84" w:rsidRPr="00F85A52" w:rsidRDefault="00043B84"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593E621B" w14:textId="77777777" w:rsidR="00043B84" w:rsidRPr="00F85A52" w:rsidRDefault="00043B84"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роки</w:t>
            </w:r>
          </w:p>
        </w:tc>
        <w:tc>
          <w:tcPr>
            <w:tcW w:w="1390" w:type="dxa"/>
            <w:tcBorders>
              <w:top w:val="single" w:sz="4" w:space="0" w:color="auto"/>
              <w:left w:val="single" w:sz="4" w:space="0" w:color="auto"/>
              <w:bottom w:val="single" w:sz="4" w:space="0" w:color="auto"/>
              <w:right w:val="single" w:sz="4" w:space="0" w:color="auto"/>
            </w:tcBorders>
          </w:tcPr>
          <w:p w14:paraId="4946839E" w14:textId="77777777" w:rsidR="00043B84" w:rsidRPr="00F85A52" w:rsidRDefault="00043B84"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2021-2024</w:t>
            </w:r>
          </w:p>
          <w:p w14:paraId="31342E20" w14:textId="77777777" w:rsidR="00043B84" w:rsidRPr="00F85A52" w:rsidRDefault="00043B84"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В т.ч.:</w:t>
            </w:r>
          </w:p>
          <w:p w14:paraId="39DA406A" w14:textId="77777777" w:rsidR="00043B84" w:rsidRPr="00F85A52" w:rsidRDefault="00043B84" w:rsidP="00275B3B">
            <w:pPr>
              <w:jc w:val="center"/>
              <w:rPr>
                <w:sz w:val="22"/>
                <w:szCs w:val="22"/>
                <w:lang w:val="uk-UA"/>
              </w:rPr>
            </w:pPr>
            <w:r w:rsidRPr="00F85A52">
              <w:rPr>
                <w:sz w:val="22"/>
                <w:szCs w:val="22"/>
                <w:lang w:val="uk-UA"/>
              </w:rPr>
              <w:t>2021</w:t>
            </w:r>
          </w:p>
          <w:p w14:paraId="04E60498" w14:textId="77777777" w:rsidR="00043B84" w:rsidRPr="00F85A52" w:rsidRDefault="00043B84"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2022</w:t>
            </w:r>
          </w:p>
          <w:p w14:paraId="074AE5C8" w14:textId="77777777" w:rsidR="00043B84" w:rsidRPr="00F85A52" w:rsidRDefault="00043B84" w:rsidP="00275B3B">
            <w:pPr>
              <w:jc w:val="center"/>
              <w:rPr>
                <w:sz w:val="22"/>
                <w:szCs w:val="22"/>
                <w:lang w:val="uk-UA"/>
              </w:rPr>
            </w:pPr>
            <w:r w:rsidRPr="00F85A52">
              <w:rPr>
                <w:sz w:val="22"/>
                <w:szCs w:val="22"/>
                <w:lang w:val="uk-UA"/>
              </w:rPr>
              <w:t>2023</w:t>
            </w:r>
          </w:p>
          <w:p w14:paraId="5F5DE3B9" w14:textId="77777777" w:rsidR="00043B84" w:rsidRPr="00F85A52" w:rsidRDefault="00043B84" w:rsidP="00275B3B">
            <w:pPr>
              <w:pStyle w:val="1"/>
              <w:spacing w:before="0" w:after="0"/>
              <w:jc w:val="center"/>
              <w:rPr>
                <w:rFonts w:ascii="Times New Roman" w:hAnsi="Times New Roman"/>
                <w:b w:val="0"/>
                <w:sz w:val="22"/>
                <w:szCs w:val="22"/>
                <w:lang w:val="uk-UA"/>
              </w:rPr>
            </w:pPr>
            <w:r w:rsidRPr="00F85A52">
              <w:rPr>
                <w:b w:val="0"/>
                <w:sz w:val="22"/>
                <w:szCs w:val="22"/>
                <w:lang w:val="uk-UA"/>
              </w:rPr>
              <w:t>2024</w:t>
            </w:r>
          </w:p>
          <w:p w14:paraId="2FF627A5" w14:textId="77777777" w:rsidR="00043B84" w:rsidRPr="00F85A52" w:rsidRDefault="00043B84" w:rsidP="00275B3B">
            <w:pPr>
              <w:pStyle w:val="1"/>
              <w:spacing w:before="0" w:after="0"/>
              <w:jc w:val="center"/>
              <w:rPr>
                <w:rFonts w:ascii="Times New Roman" w:hAnsi="Times New Roman"/>
                <w:b w:val="0"/>
                <w:sz w:val="22"/>
                <w:szCs w:val="22"/>
                <w:lang w:val="uk-UA"/>
              </w:rPr>
            </w:pPr>
          </w:p>
        </w:tc>
        <w:tc>
          <w:tcPr>
            <w:tcW w:w="941" w:type="dxa"/>
            <w:tcBorders>
              <w:top w:val="single" w:sz="4" w:space="0" w:color="auto"/>
              <w:left w:val="single" w:sz="4" w:space="0" w:color="auto"/>
              <w:bottom w:val="single" w:sz="4" w:space="0" w:color="auto"/>
              <w:right w:val="single" w:sz="4" w:space="0" w:color="auto"/>
            </w:tcBorders>
          </w:tcPr>
          <w:p w14:paraId="115BACF3" w14:textId="77777777" w:rsidR="00043B84" w:rsidRPr="00F85A52" w:rsidRDefault="00043B84" w:rsidP="00275B3B">
            <w:pPr>
              <w:pStyle w:val="1"/>
              <w:spacing w:before="0" w:after="0"/>
              <w:jc w:val="center"/>
              <w:rPr>
                <w:rFonts w:ascii="Times New Roman" w:hAnsi="Times New Roman"/>
                <w:b w:val="0"/>
                <w:sz w:val="22"/>
                <w:szCs w:val="22"/>
                <w:lang w:val="uk-UA"/>
              </w:rPr>
            </w:pPr>
            <w:r w:rsidRPr="00F85A52">
              <w:rPr>
                <w:rFonts w:ascii="Times New Roman" w:hAnsi="Times New Roman"/>
                <w:b w:val="0"/>
                <w:sz w:val="22"/>
                <w:szCs w:val="22"/>
                <w:lang w:val="uk-UA"/>
              </w:rPr>
              <w:t>300,0</w:t>
            </w:r>
          </w:p>
          <w:p w14:paraId="0506AF1D" w14:textId="77777777" w:rsidR="00043B84" w:rsidRPr="00F85A52" w:rsidRDefault="00043B84" w:rsidP="00275B3B">
            <w:pPr>
              <w:jc w:val="center"/>
              <w:rPr>
                <w:sz w:val="22"/>
                <w:szCs w:val="22"/>
                <w:lang w:val="uk-UA"/>
              </w:rPr>
            </w:pPr>
          </w:p>
          <w:p w14:paraId="6C788DED" w14:textId="77777777" w:rsidR="00043B84" w:rsidRPr="00F85A52" w:rsidRDefault="00043B84" w:rsidP="00275B3B">
            <w:pPr>
              <w:jc w:val="center"/>
              <w:rPr>
                <w:sz w:val="22"/>
                <w:szCs w:val="22"/>
                <w:lang w:val="uk-UA"/>
              </w:rPr>
            </w:pPr>
            <w:r w:rsidRPr="00F85A52">
              <w:rPr>
                <w:sz w:val="22"/>
                <w:szCs w:val="22"/>
                <w:lang w:val="uk-UA"/>
              </w:rPr>
              <w:t>-</w:t>
            </w:r>
          </w:p>
          <w:p w14:paraId="67E9A53F" w14:textId="77777777" w:rsidR="00043B84" w:rsidRPr="00F85A52" w:rsidRDefault="00043B84" w:rsidP="00275B3B">
            <w:pPr>
              <w:jc w:val="center"/>
              <w:rPr>
                <w:sz w:val="22"/>
                <w:szCs w:val="22"/>
                <w:lang w:val="uk-UA"/>
              </w:rPr>
            </w:pPr>
            <w:r w:rsidRPr="00F85A52">
              <w:rPr>
                <w:sz w:val="22"/>
                <w:szCs w:val="22"/>
                <w:lang w:val="uk-UA"/>
              </w:rPr>
              <w:t>100,0</w:t>
            </w:r>
          </w:p>
          <w:p w14:paraId="09754E50" w14:textId="77777777" w:rsidR="00043B84" w:rsidRPr="00F85A52" w:rsidRDefault="00043B84" w:rsidP="00275B3B">
            <w:pPr>
              <w:jc w:val="center"/>
              <w:rPr>
                <w:sz w:val="22"/>
                <w:szCs w:val="22"/>
                <w:lang w:val="uk-UA"/>
              </w:rPr>
            </w:pPr>
            <w:r w:rsidRPr="00F85A52">
              <w:rPr>
                <w:sz w:val="22"/>
                <w:szCs w:val="22"/>
                <w:lang w:val="uk-UA"/>
              </w:rPr>
              <w:t>100,0</w:t>
            </w:r>
          </w:p>
          <w:p w14:paraId="744A002B" w14:textId="77777777" w:rsidR="00043B84" w:rsidRPr="00F85A52" w:rsidRDefault="00043B84" w:rsidP="00275B3B">
            <w:pPr>
              <w:jc w:val="center"/>
              <w:rPr>
                <w:sz w:val="22"/>
                <w:szCs w:val="22"/>
                <w:lang w:val="uk-UA"/>
              </w:rPr>
            </w:pPr>
            <w:r w:rsidRPr="00F85A52">
              <w:rPr>
                <w:sz w:val="22"/>
                <w:szCs w:val="22"/>
                <w:lang w:val="uk-UA"/>
              </w:rPr>
              <w:t>100,0</w:t>
            </w:r>
          </w:p>
        </w:tc>
        <w:tc>
          <w:tcPr>
            <w:tcW w:w="1185" w:type="dxa"/>
            <w:tcBorders>
              <w:top w:val="single" w:sz="4" w:space="0" w:color="auto"/>
              <w:left w:val="single" w:sz="4" w:space="0" w:color="auto"/>
              <w:bottom w:val="single" w:sz="4" w:space="0" w:color="auto"/>
              <w:right w:val="single" w:sz="4" w:space="0" w:color="auto"/>
            </w:tcBorders>
          </w:tcPr>
          <w:p w14:paraId="55F558CC" w14:textId="77777777" w:rsidR="00043B84" w:rsidRPr="00F85A52" w:rsidRDefault="00043B84" w:rsidP="00275B3B">
            <w:pPr>
              <w:pStyle w:val="1"/>
              <w:spacing w:before="0" w:after="0"/>
              <w:jc w:val="center"/>
              <w:rPr>
                <w:rFonts w:ascii="Times New Roman" w:hAnsi="Times New Roman"/>
                <w:b w:val="0"/>
                <w:sz w:val="22"/>
                <w:szCs w:val="22"/>
                <w:lang w:val="uk-UA"/>
              </w:rPr>
            </w:pPr>
          </w:p>
          <w:p w14:paraId="405C6898" w14:textId="77777777" w:rsidR="00043B84" w:rsidRPr="00F85A52" w:rsidRDefault="00043B84" w:rsidP="00275B3B">
            <w:pPr>
              <w:jc w:val="center"/>
              <w:rPr>
                <w:sz w:val="22"/>
                <w:szCs w:val="22"/>
                <w:lang w:val="uk-UA"/>
              </w:rPr>
            </w:pPr>
          </w:p>
          <w:p w14:paraId="34256AEF" w14:textId="77777777" w:rsidR="00043B84" w:rsidRPr="00F85A52" w:rsidRDefault="00043B84" w:rsidP="00275B3B">
            <w:pPr>
              <w:jc w:val="center"/>
              <w:rPr>
                <w:sz w:val="22"/>
                <w:szCs w:val="22"/>
                <w:lang w:val="uk-UA"/>
              </w:rPr>
            </w:pPr>
            <w:r w:rsidRPr="00F85A52">
              <w:rPr>
                <w:sz w:val="22"/>
                <w:szCs w:val="22"/>
                <w:lang w:val="uk-UA"/>
              </w:rPr>
              <w:t>-</w:t>
            </w:r>
          </w:p>
          <w:p w14:paraId="1A8412E4" w14:textId="77777777" w:rsidR="00043B84" w:rsidRPr="00F85A52" w:rsidRDefault="00043B84" w:rsidP="00275B3B">
            <w:pPr>
              <w:jc w:val="center"/>
              <w:rPr>
                <w:sz w:val="22"/>
                <w:szCs w:val="22"/>
                <w:lang w:val="uk-UA"/>
              </w:rPr>
            </w:pPr>
            <w:r w:rsidRPr="00F85A52">
              <w:rPr>
                <w:sz w:val="22"/>
                <w:szCs w:val="22"/>
                <w:lang w:val="uk-UA"/>
              </w:rPr>
              <w:t>-</w:t>
            </w:r>
          </w:p>
          <w:p w14:paraId="57D573EB" w14:textId="77777777" w:rsidR="00043B84" w:rsidRPr="00F85A52" w:rsidRDefault="00043B84" w:rsidP="00275B3B">
            <w:pPr>
              <w:jc w:val="center"/>
              <w:rPr>
                <w:sz w:val="22"/>
                <w:szCs w:val="22"/>
                <w:lang w:val="uk-UA"/>
              </w:rPr>
            </w:pPr>
            <w:r w:rsidRPr="00F85A52">
              <w:rPr>
                <w:sz w:val="22"/>
                <w:szCs w:val="22"/>
                <w:lang w:val="uk-UA"/>
              </w:rPr>
              <w:t>-</w:t>
            </w:r>
          </w:p>
          <w:p w14:paraId="32CCD5F7" w14:textId="77777777" w:rsidR="00043B84" w:rsidRPr="00F85A52" w:rsidRDefault="00043B84" w:rsidP="00275B3B">
            <w:pPr>
              <w:jc w:val="center"/>
              <w:rPr>
                <w:sz w:val="22"/>
                <w:szCs w:val="22"/>
                <w:lang w:val="uk-UA"/>
              </w:rPr>
            </w:pPr>
            <w:r w:rsidRPr="00F85A52">
              <w:rPr>
                <w:sz w:val="22"/>
                <w:szCs w:val="22"/>
                <w:lang w:val="uk-UA"/>
              </w:rPr>
              <w:t>-</w:t>
            </w:r>
          </w:p>
        </w:tc>
        <w:tc>
          <w:tcPr>
            <w:tcW w:w="1276" w:type="dxa"/>
            <w:tcBorders>
              <w:top w:val="single" w:sz="4" w:space="0" w:color="auto"/>
              <w:left w:val="single" w:sz="4" w:space="0" w:color="auto"/>
              <w:bottom w:val="single" w:sz="4" w:space="0" w:color="auto"/>
              <w:right w:val="single" w:sz="4" w:space="0" w:color="auto"/>
            </w:tcBorders>
          </w:tcPr>
          <w:p w14:paraId="7739252A" w14:textId="77777777" w:rsidR="00043B84" w:rsidRPr="00F85A52" w:rsidRDefault="00043B84" w:rsidP="00275B3B">
            <w:pPr>
              <w:jc w:val="center"/>
              <w:rPr>
                <w:sz w:val="22"/>
                <w:szCs w:val="22"/>
                <w:lang w:val="uk-UA"/>
              </w:rPr>
            </w:pPr>
            <w:r w:rsidRPr="00F85A52">
              <w:rPr>
                <w:sz w:val="22"/>
                <w:szCs w:val="22"/>
                <w:lang w:val="uk-UA"/>
              </w:rPr>
              <w:t>300,0</w:t>
            </w:r>
          </w:p>
          <w:p w14:paraId="6653C48D" w14:textId="77777777" w:rsidR="00043B84" w:rsidRPr="00F85A52" w:rsidRDefault="00043B84" w:rsidP="00275B3B">
            <w:pPr>
              <w:jc w:val="center"/>
              <w:rPr>
                <w:sz w:val="22"/>
                <w:szCs w:val="22"/>
                <w:lang w:val="uk-UA"/>
              </w:rPr>
            </w:pPr>
          </w:p>
          <w:p w14:paraId="36A83EA6" w14:textId="77777777" w:rsidR="00043B84" w:rsidRPr="00F85A52" w:rsidRDefault="00043B84" w:rsidP="00275B3B">
            <w:pPr>
              <w:jc w:val="center"/>
              <w:rPr>
                <w:sz w:val="22"/>
                <w:szCs w:val="22"/>
                <w:lang w:val="uk-UA"/>
              </w:rPr>
            </w:pPr>
            <w:r w:rsidRPr="00F85A52">
              <w:rPr>
                <w:sz w:val="22"/>
                <w:szCs w:val="22"/>
                <w:lang w:val="uk-UA"/>
              </w:rPr>
              <w:t>-</w:t>
            </w:r>
          </w:p>
          <w:p w14:paraId="6F782F95" w14:textId="77777777" w:rsidR="00043B84" w:rsidRPr="00F85A52" w:rsidRDefault="00043B84" w:rsidP="00275B3B">
            <w:pPr>
              <w:jc w:val="center"/>
              <w:rPr>
                <w:sz w:val="22"/>
                <w:szCs w:val="22"/>
                <w:lang w:val="uk-UA"/>
              </w:rPr>
            </w:pPr>
            <w:r w:rsidRPr="00F85A52">
              <w:rPr>
                <w:sz w:val="22"/>
                <w:szCs w:val="22"/>
                <w:lang w:val="uk-UA"/>
              </w:rPr>
              <w:t>100,0</w:t>
            </w:r>
          </w:p>
          <w:p w14:paraId="70C659B1" w14:textId="77777777" w:rsidR="00043B84" w:rsidRPr="00F85A52" w:rsidRDefault="00043B84" w:rsidP="00275B3B">
            <w:pPr>
              <w:jc w:val="center"/>
              <w:rPr>
                <w:sz w:val="22"/>
                <w:szCs w:val="22"/>
                <w:lang w:val="uk-UA"/>
              </w:rPr>
            </w:pPr>
            <w:r w:rsidRPr="00F85A52">
              <w:rPr>
                <w:sz w:val="22"/>
                <w:szCs w:val="22"/>
                <w:lang w:val="uk-UA"/>
              </w:rPr>
              <w:t>100,0</w:t>
            </w:r>
          </w:p>
          <w:p w14:paraId="046BD12B" w14:textId="77777777" w:rsidR="00043B84" w:rsidRPr="00F85A52" w:rsidRDefault="00043B84" w:rsidP="00275B3B">
            <w:pPr>
              <w:jc w:val="center"/>
              <w:rPr>
                <w:sz w:val="22"/>
                <w:szCs w:val="22"/>
                <w:lang w:val="uk-UA"/>
              </w:rPr>
            </w:pPr>
            <w:r w:rsidRPr="00F85A52">
              <w:rPr>
                <w:sz w:val="22"/>
                <w:szCs w:val="22"/>
                <w:lang w:val="uk-UA"/>
              </w:rPr>
              <w:t>100,0</w:t>
            </w:r>
          </w:p>
        </w:tc>
        <w:tc>
          <w:tcPr>
            <w:tcW w:w="1134" w:type="dxa"/>
            <w:tcBorders>
              <w:top w:val="single" w:sz="4" w:space="0" w:color="auto"/>
              <w:left w:val="single" w:sz="4" w:space="0" w:color="auto"/>
              <w:bottom w:val="single" w:sz="4" w:space="0" w:color="auto"/>
              <w:right w:val="single" w:sz="4" w:space="0" w:color="auto"/>
            </w:tcBorders>
          </w:tcPr>
          <w:p w14:paraId="37440775" w14:textId="77777777" w:rsidR="00043B84" w:rsidRPr="00F85A52" w:rsidRDefault="00043B84" w:rsidP="00275B3B">
            <w:pPr>
              <w:pStyle w:val="1"/>
              <w:spacing w:before="0" w:after="0"/>
              <w:jc w:val="center"/>
              <w:rPr>
                <w:rFonts w:ascii="Times New Roman" w:hAnsi="Times New Roman"/>
                <w:b w:val="0"/>
                <w:sz w:val="22"/>
                <w:szCs w:val="22"/>
                <w:lang w:val="uk-UA"/>
              </w:rPr>
            </w:pPr>
          </w:p>
          <w:p w14:paraId="47DEED1E" w14:textId="77777777" w:rsidR="00043B84" w:rsidRPr="00F85A52" w:rsidRDefault="00043B84" w:rsidP="00275B3B">
            <w:pPr>
              <w:jc w:val="center"/>
              <w:rPr>
                <w:sz w:val="22"/>
                <w:szCs w:val="22"/>
                <w:lang w:val="uk-UA"/>
              </w:rPr>
            </w:pPr>
          </w:p>
          <w:p w14:paraId="4E3B7B07" w14:textId="77777777" w:rsidR="00043B84" w:rsidRPr="00F85A52" w:rsidRDefault="00043B84" w:rsidP="00275B3B">
            <w:pPr>
              <w:jc w:val="center"/>
              <w:rPr>
                <w:sz w:val="22"/>
                <w:szCs w:val="22"/>
                <w:lang w:val="uk-UA"/>
              </w:rPr>
            </w:pPr>
            <w:r w:rsidRPr="00F85A52">
              <w:rPr>
                <w:sz w:val="22"/>
                <w:szCs w:val="22"/>
                <w:lang w:val="uk-UA"/>
              </w:rPr>
              <w:t>-</w:t>
            </w:r>
          </w:p>
          <w:p w14:paraId="5AEBA14B" w14:textId="77777777" w:rsidR="00043B84" w:rsidRPr="00F85A52" w:rsidRDefault="00043B84" w:rsidP="00275B3B">
            <w:pPr>
              <w:jc w:val="center"/>
              <w:rPr>
                <w:sz w:val="22"/>
                <w:szCs w:val="22"/>
                <w:lang w:val="uk-UA"/>
              </w:rPr>
            </w:pPr>
            <w:r w:rsidRPr="00F85A52">
              <w:rPr>
                <w:sz w:val="22"/>
                <w:szCs w:val="22"/>
                <w:lang w:val="uk-UA"/>
              </w:rPr>
              <w:t>-</w:t>
            </w:r>
          </w:p>
          <w:p w14:paraId="1C97ADB7" w14:textId="77777777" w:rsidR="00043B84" w:rsidRPr="00F85A52" w:rsidRDefault="00043B84" w:rsidP="00275B3B">
            <w:pPr>
              <w:jc w:val="center"/>
              <w:rPr>
                <w:sz w:val="22"/>
                <w:szCs w:val="22"/>
                <w:lang w:val="uk-UA"/>
              </w:rPr>
            </w:pPr>
            <w:r w:rsidRPr="00F85A52">
              <w:rPr>
                <w:sz w:val="22"/>
                <w:szCs w:val="22"/>
                <w:lang w:val="uk-UA"/>
              </w:rPr>
              <w:t>-</w:t>
            </w:r>
          </w:p>
          <w:p w14:paraId="01EFF570" w14:textId="77777777" w:rsidR="00043B84" w:rsidRPr="00F85A52" w:rsidRDefault="00043B84" w:rsidP="00275B3B">
            <w:pPr>
              <w:jc w:val="center"/>
              <w:rPr>
                <w:sz w:val="22"/>
                <w:szCs w:val="22"/>
                <w:lang w:val="uk-UA"/>
              </w:rPr>
            </w:pPr>
            <w:r w:rsidRPr="00F85A52">
              <w:rPr>
                <w:sz w:val="22"/>
                <w:szCs w:val="22"/>
                <w:lang w:val="uk-UA"/>
              </w:rPr>
              <w:t>-</w:t>
            </w:r>
          </w:p>
          <w:p w14:paraId="6DA786C0" w14:textId="77777777" w:rsidR="00043B84" w:rsidRPr="00F85A52" w:rsidRDefault="00043B84" w:rsidP="00275B3B">
            <w:pPr>
              <w:jc w:val="center"/>
              <w:rPr>
                <w:sz w:val="22"/>
                <w:szCs w:val="22"/>
                <w:lang w:val="uk-UA"/>
              </w:rPr>
            </w:pPr>
          </w:p>
        </w:tc>
        <w:tc>
          <w:tcPr>
            <w:tcW w:w="2722" w:type="dxa"/>
            <w:tcBorders>
              <w:top w:val="single" w:sz="4" w:space="0" w:color="auto"/>
              <w:left w:val="single" w:sz="4" w:space="0" w:color="auto"/>
              <w:bottom w:val="single" w:sz="4" w:space="0" w:color="auto"/>
              <w:right w:val="single" w:sz="4" w:space="0" w:color="auto"/>
            </w:tcBorders>
          </w:tcPr>
          <w:p w14:paraId="4EE97561" w14:textId="77777777" w:rsidR="00043B84" w:rsidRPr="00F85A52" w:rsidRDefault="00043B84" w:rsidP="00275B3B">
            <w:pPr>
              <w:pStyle w:val="1"/>
              <w:spacing w:before="0" w:after="0"/>
              <w:rPr>
                <w:rFonts w:ascii="Times New Roman" w:hAnsi="Times New Roman"/>
                <w:b w:val="0"/>
                <w:sz w:val="22"/>
                <w:szCs w:val="22"/>
                <w:lang w:val="uk-UA"/>
              </w:rPr>
            </w:pPr>
          </w:p>
          <w:p w14:paraId="6D48DDEE" w14:textId="77777777" w:rsidR="00043B84" w:rsidRPr="00F85A52" w:rsidRDefault="00043B84" w:rsidP="00275B3B">
            <w:pPr>
              <w:rPr>
                <w:sz w:val="22"/>
                <w:szCs w:val="22"/>
                <w:lang w:val="uk-UA"/>
              </w:rPr>
            </w:pPr>
            <w:r w:rsidRPr="00F85A52">
              <w:rPr>
                <w:sz w:val="22"/>
                <w:szCs w:val="22"/>
                <w:lang w:val="uk-UA"/>
              </w:rPr>
              <w:t>Впровадження новітніх технологій та передового досвіду в лікуванні пацієнтів</w:t>
            </w:r>
          </w:p>
        </w:tc>
      </w:tr>
    </w:tbl>
    <w:p w14:paraId="30D0798B" w14:textId="77777777" w:rsidR="00720BCC" w:rsidRPr="00F85A52" w:rsidRDefault="00A0429C" w:rsidP="00A0429C">
      <w:pPr>
        <w:rPr>
          <w:b/>
          <w:i/>
          <w:sz w:val="28"/>
          <w:szCs w:val="28"/>
          <w:lang w:val="uk-UA"/>
        </w:rPr>
      </w:pPr>
      <w:r w:rsidRPr="00F85A52">
        <w:rPr>
          <w:b/>
          <w:i/>
          <w:sz w:val="28"/>
          <w:szCs w:val="28"/>
          <w:lang w:val="uk-UA"/>
        </w:rPr>
        <w:tab/>
      </w:r>
      <w:r w:rsidRPr="00F85A52">
        <w:rPr>
          <w:b/>
          <w:i/>
          <w:sz w:val="28"/>
          <w:szCs w:val="28"/>
          <w:lang w:val="uk-UA"/>
        </w:rPr>
        <w:tab/>
      </w:r>
      <w:r w:rsidRPr="00F85A52">
        <w:rPr>
          <w:b/>
          <w:i/>
          <w:sz w:val="28"/>
          <w:szCs w:val="28"/>
          <w:lang w:val="uk-UA"/>
        </w:rPr>
        <w:tab/>
      </w:r>
      <w:r w:rsidRPr="00F85A52">
        <w:rPr>
          <w:b/>
          <w:i/>
          <w:sz w:val="28"/>
          <w:szCs w:val="28"/>
          <w:lang w:val="uk-UA"/>
        </w:rPr>
        <w:tab/>
      </w:r>
      <w:r w:rsidRPr="00F85A52">
        <w:rPr>
          <w:b/>
          <w:i/>
          <w:sz w:val="28"/>
          <w:szCs w:val="28"/>
          <w:lang w:val="uk-UA"/>
        </w:rPr>
        <w:tab/>
      </w:r>
      <w:r w:rsidRPr="00F85A52">
        <w:rPr>
          <w:b/>
          <w:i/>
          <w:sz w:val="28"/>
          <w:szCs w:val="28"/>
          <w:lang w:val="uk-UA"/>
        </w:rPr>
        <w:tab/>
      </w:r>
      <w:r w:rsidRPr="00F85A52">
        <w:rPr>
          <w:b/>
          <w:i/>
          <w:sz w:val="28"/>
          <w:szCs w:val="28"/>
          <w:lang w:val="uk-UA"/>
        </w:rPr>
        <w:tab/>
      </w:r>
      <w:r w:rsidRPr="00F85A52">
        <w:rPr>
          <w:b/>
          <w:i/>
          <w:sz w:val="28"/>
          <w:szCs w:val="28"/>
          <w:lang w:val="uk-UA"/>
        </w:rPr>
        <w:tab/>
      </w:r>
      <w:r w:rsidRPr="00F85A52">
        <w:rPr>
          <w:b/>
          <w:i/>
          <w:sz w:val="28"/>
          <w:szCs w:val="28"/>
          <w:lang w:val="uk-UA"/>
        </w:rPr>
        <w:tab/>
      </w:r>
      <w:r w:rsidRPr="00F85A52">
        <w:rPr>
          <w:b/>
          <w:i/>
          <w:sz w:val="28"/>
          <w:szCs w:val="28"/>
          <w:lang w:val="uk-UA"/>
        </w:rPr>
        <w:tab/>
      </w:r>
      <w:r w:rsidRPr="00F85A52">
        <w:rPr>
          <w:b/>
          <w:i/>
          <w:sz w:val="28"/>
          <w:szCs w:val="28"/>
          <w:lang w:val="uk-UA"/>
        </w:rPr>
        <w:tab/>
      </w:r>
      <w:r w:rsidRPr="00F85A52">
        <w:rPr>
          <w:b/>
          <w:i/>
          <w:sz w:val="28"/>
          <w:szCs w:val="28"/>
          <w:lang w:val="uk-UA"/>
        </w:rPr>
        <w:tab/>
      </w:r>
      <w:r w:rsidR="00A47A78" w:rsidRPr="00F85A52">
        <w:rPr>
          <w:b/>
          <w:i/>
          <w:sz w:val="28"/>
          <w:szCs w:val="28"/>
          <w:lang w:val="uk-UA"/>
        </w:rPr>
        <w:tab/>
      </w:r>
    </w:p>
    <w:sectPr w:rsidR="00720BCC" w:rsidRPr="00F85A52" w:rsidSect="009A35A6">
      <w:pgSz w:w="16838" w:h="11906" w:orient="landscape"/>
      <w:pgMar w:top="851"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9F44C" w14:textId="77777777" w:rsidR="007A7325" w:rsidRDefault="007A7325" w:rsidP="00AA7DA0">
      <w:r>
        <w:separator/>
      </w:r>
    </w:p>
  </w:endnote>
  <w:endnote w:type="continuationSeparator" w:id="0">
    <w:p w14:paraId="5C2178A8" w14:textId="77777777" w:rsidR="007A7325" w:rsidRDefault="007A7325" w:rsidP="00AA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7ABCB" w14:textId="77777777" w:rsidR="007A7325" w:rsidRDefault="007A7325" w:rsidP="00AA7DA0">
      <w:r>
        <w:separator/>
      </w:r>
    </w:p>
  </w:footnote>
  <w:footnote w:type="continuationSeparator" w:id="0">
    <w:p w14:paraId="7B41E684" w14:textId="77777777" w:rsidR="007A7325" w:rsidRDefault="007A7325" w:rsidP="00AA7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206357"/>
      <w:docPartObj>
        <w:docPartGallery w:val="Page Numbers (Top of Page)"/>
        <w:docPartUnique/>
      </w:docPartObj>
    </w:sdtPr>
    <w:sdtEndPr/>
    <w:sdtContent>
      <w:p w14:paraId="028C79B0" w14:textId="420878F3" w:rsidR="00AA7DA0" w:rsidRDefault="00AA7DA0">
        <w:pPr>
          <w:pStyle w:val="af"/>
          <w:jc w:val="center"/>
        </w:pPr>
        <w:r>
          <w:fldChar w:fldCharType="begin"/>
        </w:r>
        <w:r>
          <w:instrText>PAGE   \* MERGEFORMAT</w:instrText>
        </w:r>
        <w:r>
          <w:fldChar w:fldCharType="separate"/>
        </w:r>
        <w:r w:rsidR="000F2482" w:rsidRPr="000F2482">
          <w:rPr>
            <w:noProof/>
            <w:lang w:val="uk-UA"/>
          </w:rPr>
          <w:t>10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2C2A"/>
    <w:multiLevelType w:val="hybridMultilevel"/>
    <w:tmpl w:val="4746C706"/>
    <w:lvl w:ilvl="0" w:tplc="D3EA6CE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5E5529"/>
    <w:multiLevelType w:val="multilevel"/>
    <w:tmpl w:val="CE262568"/>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B5F5F03"/>
    <w:multiLevelType w:val="hybridMultilevel"/>
    <w:tmpl w:val="673E2D7E"/>
    <w:lvl w:ilvl="0" w:tplc="9DFC63A4">
      <w:start w:val="1"/>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F76ADE"/>
    <w:multiLevelType w:val="multilevel"/>
    <w:tmpl w:val="05980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9712B76"/>
    <w:multiLevelType w:val="hybridMultilevel"/>
    <w:tmpl w:val="414A0FAC"/>
    <w:lvl w:ilvl="0" w:tplc="11CAD3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4520AD"/>
    <w:multiLevelType w:val="multilevel"/>
    <w:tmpl w:val="6A187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CA7D50"/>
    <w:multiLevelType w:val="hybridMultilevel"/>
    <w:tmpl w:val="6504E922"/>
    <w:lvl w:ilvl="0" w:tplc="11CAD3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3F72C2"/>
    <w:multiLevelType w:val="multilevel"/>
    <w:tmpl w:val="80A83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9B2A72"/>
    <w:multiLevelType w:val="multilevel"/>
    <w:tmpl w:val="4574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6B5559"/>
    <w:multiLevelType w:val="multilevel"/>
    <w:tmpl w:val="EE48CF1A"/>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DAB2545"/>
    <w:multiLevelType w:val="multilevel"/>
    <w:tmpl w:val="E18E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1B5A5E"/>
    <w:multiLevelType w:val="hybridMultilevel"/>
    <w:tmpl w:val="199A9AF6"/>
    <w:lvl w:ilvl="0" w:tplc="A57AE5A2">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3357E45"/>
    <w:multiLevelType w:val="hybridMultilevel"/>
    <w:tmpl w:val="C5D4DF82"/>
    <w:lvl w:ilvl="0" w:tplc="0A026128">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6352456"/>
    <w:multiLevelType w:val="multilevel"/>
    <w:tmpl w:val="19A66F0A"/>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14">
    <w:nsid w:val="4B4309A6"/>
    <w:multiLevelType w:val="hybridMultilevel"/>
    <w:tmpl w:val="D6C02E66"/>
    <w:lvl w:ilvl="0" w:tplc="11CAD3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23046E"/>
    <w:multiLevelType w:val="hybridMultilevel"/>
    <w:tmpl w:val="2902AE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1520CE3"/>
    <w:multiLevelType w:val="hybridMultilevel"/>
    <w:tmpl w:val="02D05E6A"/>
    <w:lvl w:ilvl="0" w:tplc="99C46D64">
      <w:start w:val="6"/>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99C076D"/>
    <w:multiLevelType w:val="multilevel"/>
    <w:tmpl w:val="295C03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F43393"/>
    <w:multiLevelType w:val="hybridMultilevel"/>
    <w:tmpl w:val="79A8A174"/>
    <w:lvl w:ilvl="0" w:tplc="202C92A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nsid w:val="745F2578"/>
    <w:multiLevelType w:val="hybridMultilevel"/>
    <w:tmpl w:val="67687C2A"/>
    <w:lvl w:ilvl="0" w:tplc="11CAD3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73E4A80"/>
    <w:multiLevelType w:val="multilevel"/>
    <w:tmpl w:val="F44ED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DDB21AF"/>
    <w:multiLevelType w:val="hybridMultilevel"/>
    <w:tmpl w:val="D96ECAFE"/>
    <w:lvl w:ilvl="0" w:tplc="202C92A0">
      <w:start w:val="1"/>
      <w:numFmt w:val="decimal"/>
      <w:lvlText w:val="%1."/>
      <w:lvlJc w:val="left"/>
      <w:pPr>
        <w:ind w:left="106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9"/>
  </w:num>
  <w:num w:numId="5">
    <w:abstractNumId w:val="1"/>
  </w:num>
  <w:num w:numId="6">
    <w:abstractNumId w:val="9"/>
  </w:num>
  <w:num w:numId="7">
    <w:abstractNumId w:val="15"/>
  </w:num>
  <w:num w:numId="8">
    <w:abstractNumId w:val="12"/>
  </w:num>
  <w:num w:numId="9">
    <w:abstractNumId w:val="2"/>
  </w:num>
  <w:num w:numId="10">
    <w:abstractNumId w:val="20"/>
  </w:num>
  <w:num w:numId="11">
    <w:abstractNumId w:val="8"/>
  </w:num>
  <w:num w:numId="12">
    <w:abstractNumId w:val="5"/>
  </w:num>
  <w:num w:numId="13">
    <w:abstractNumId w:val="10"/>
  </w:num>
  <w:num w:numId="14">
    <w:abstractNumId w:val="13"/>
  </w:num>
  <w:num w:numId="15">
    <w:abstractNumId w:val="7"/>
  </w:num>
  <w:num w:numId="16">
    <w:abstractNumId w:val="17"/>
  </w:num>
  <w:num w:numId="17">
    <w:abstractNumId w:val="18"/>
  </w:num>
  <w:num w:numId="18">
    <w:abstractNumId w:val="21"/>
  </w:num>
  <w:num w:numId="19">
    <w:abstractNumId w:val="11"/>
  </w:num>
  <w:num w:numId="20">
    <w:abstractNumId w:val="3"/>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69F2"/>
    <w:rsid w:val="00005A01"/>
    <w:rsid w:val="00007465"/>
    <w:rsid w:val="00020387"/>
    <w:rsid w:val="0002165B"/>
    <w:rsid w:val="00030B06"/>
    <w:rsid w:val="00037223"/>
    <w:rsid w:val="00043B84"/>
    <w:rsid w:val="000459B7"/>
    <w:rsid w:val="000503AB"/>
    <w:rsid w:val="000525CE"/>
    <w:rsid w:val="00061164"/>
    <w:rsid w:val="00072AB5"/>
    <w:rsid w:val="00073985"/>
    <w:rsid w:val="000750EC"/>
    <w:rsid w:val="00081416"/>
    <w:rsid w:val="00083153"/>
    <w:rsid w:val="0008399C"/>
    <w:rsid w:val="00093937"/>
    <w:rsid w:val="000960C3"/>
    <w:rsid w:val="00096F44"/>
    <w:rsid w:val="000A1D27"/>
    <w:rsid w:val="000A5944"/>
    <w:rsid w:val="000B06B9"/>
    <w:rsid w:val="000C74C7"/>
    <w:rsid w:val="000E7CBE"/>
    <w:rsid w:val="000E7E85"/>
    <w:rsid w:val="000F2482"/>
    <w:rsid w:val="000F26C8"/>
    <w:rsid w:val="000F5585"/>
    <w:rsid w:val="00101522"/>
    <w:rsid w:val="001016F7"/>
    <w:rsid w:val="0013650C"/>
    <w:rsid w:val="00143636"/>
    <w:rsid w:val="00153E75"/>
    <w:rsid w:val="00161BFA"/>
    <w:rsid w:val="00162018"/>
    <w:rsid w:val="00167A87"/>
    <w:rsid w:val="00187D6B"/>
    <w:rsid w:val="00194F2D"/>
    <w:rsid w:val="00195730"/>
    <w:rsid w:val="001A01FC"/>
    <w:rsid w:val="001A410B"/>
    <w:rsid w:val="001B4825"/>
    <w:rsid w:val="001D0BAD"/>
    <w:rsid w:val="001D2826"/>
    <w:rsid w:val="001D5422"/>
    <w:rsid w:val="001F0701"/>
    <w:rsid w:val="001F7BE5"/>
    <w:rsid w:val="00211C12"/>
    <w:rsid w:val="00213DFA"/>
    <w:rsid w:val="00220735"/>
    <w:rsid w:val="00221650"/>
    <w:rsid w:val="00227EC8"/>
    <w:rsid w:val="0024295D"/>
    <w:rsid w:val="00243231"/>
    <w:rsid w:val="00247BE7"/>
    <w:rsid w:val="00247D77"/>
    <w:rsid w:val="00247E20"/>
    <w:rsid w:val="00264303"/>
    <w:rsid w:val="002657D9"/>
    <w:rsid w:val="00265C74"/>
    <w:rsid w:val="0027420C"/>
    <w:rsid w:val="00275B3B"/>
    <w:rsid w:val="00282223"/>
    <w:rsid w:val="0028754F"/>
    <w:rsid w:val="002B0403"/>
    <w:rsid w:val="002B4CF5"/>
    <w:rsid w:val="002C0317"/>
    <w:rsid w:val="002C074E"/>
    <w:rsid w:val="002C5878"/>
    <w:rsid w:val="002C65AF"/>
    <w:rsid w:val="002D2E80"/>
    <w:rsid w:val="002E35C4"/>
    <w:rsid w:val="002E5D66"/>
    <w:rsid w:val="00301F14"/>
    <w:rsid w:val="0030676C"/>
    <w:rsid w:val="00307206"/>
    <w:rsid w:val="00307C12"/>
    <w:rsid w:val="00310250"/>
    <w:rsid w:val="0032123E"/>
    <w:rsid w:val="003271B5"/>
    <w:rsid w:val="0034752A"/>
    <w:rsid w:val="00362F0A"/>
    <w:rsid w:val="00371B34"/>
    <w:rsid w:val="00384884"/>
    <w:rsid w:val="003903BD"/>
    <w:rsid w:val="003921EB"/>
    <w:rsid w:val="00392A4F"/>
    <w:rsid w:val="0039408E"/>
    <w:rsid w:val="00396F88"/>
    <w:rsid w:val="003A08E9"/>
    <w:rsid w:val="003A0A18"/>
    <w:rsid w:val="003B58FB"/>
    <w:rsid w:val="003B6707"/>
    <w:rsid w:val="003C2488"/>
    <w:rsid w:val="003C5476"/>
    <w:rsid w:val="003D553B"/>
    <w:rsid w:val="003D751B"/>
    <w:rsid w:val="003E519A"/>
    <w:rsid w:val="003F0C4D"/>
    <w:rsid w:val="003F7C53"/>
    <w:rsid w:val="00406C09"/>
    <w:rsid w:val="004306F8"/>
    <w:rsid w:val="00431E96"/>
    <w:rsid w:val="00435223"/>
    <w:rsid w:val="00436976"/>
    <w:rsid w:val="004414C2"/>
    <w:rsid w:val="00445DB1"/>
    <w:rsid w:val="004502FF"/>
    <w:rsid w:val="00453AFE"/>
    <w:rsid w:val="00483AC4"/>
    <w:rsid w:val="004917EB"/>
    <w:rsid w:val="004A1264"/>
    <w:rsid w:val="004A40B7"/>
    <w:rsid w:val="004A40CB"/>
    <w:rsid w:val="004A6186"/>
    <w:rsid w:val="004B5DC2"/>
    <w:rsid w:val="004D3A68"/>
    <w:rsid w:val="004E4FEC"/>
    <w:rsid w:val="004E7FDB"/>
    <w:rsid w:val="004F3B31"/>
    <w:rsid w:val="004F3D71"/>
    <w:rsid w:val="00502D6B"/>
    <w:rsid w:val="005118AA"/>
    <w:rsid w:val="00513D4E"/>
    <w:rsid w:val="005404DE"/>
    <w:rsid w:val="00546CEB"/>
    <w:rsid w:val="0055523D"/>
    <w:rsid w:val="0056586D"/>
    <w:rsid w:val="00573C35"/>
    <w:rsid w:val="00585326"/>
    <w:rsid w:val="005872C1"/>
    <w:rsid w:val="005A3779"/>
    <w:rsid w:val="005A5C44"/>
    <w:rsid w:val="005A73BB"/>
    <w:rsid w:val="005B5D40"/>
    <w:rsid w:val="005B74B4"/>
    <w:rsid w:val="005D12B4"/>
    <w:rsid w:val="005E0145"/>
    <w:rsid w:val="005E07E9"/>
    <w:rsid w:val="005F1E8C"/>
    <w:rsid w:val="00607EFA"/>
    <w:rsid w:val="00624168"/>
    <w:rsid w:val="00630EF2"/>
    <w:rsid w:val="00634BEB"/>
    <w:rsid w:val="00640F9E"/>
    <w:rsid w:val="006424ED"/>
    <w:rsid w:val="00670711"/>
    <w:rsid w:val="00670C1F"/>
    <w:rsid w:val="0067166E"/>
    <w:rsid w:val="0067496B"/>
    <w:rsid w:val="00677CD5"/>
    <w:rsid w:val="006810D5"/>
    <w:rsid w:val="00690E9D"/>
    <w:rsid w:val="006B5861"/>
    <w:rsid w:val="006B724C"/>
    <w:rsid w:val="006C0300"/>
    <w:rsid w:val="006C7256"/>
    <w:rsid w:val="006D0F4B"/>
    <w:rsid w:val="006D565A"/>
    <w:rsid w:val="006D6054"/>
    <w:rsid w:val="006E1235"/>
    <w:rsid w:val="006E1B0D"/>
    <w:rsid w:val="006E1DC7"/>
    <w:rsid w:val="006E1E55"/>
    <w:rsid w:val="006E2F37"/>
    <w:rsid w:val="006E4BD6"/>
    <w:rsid w:val="006F2B8B"/>
    <w:rsid w:val="006F3FDF"/>
    <w:rsid w:val="006F560D"/>
    <w:rsid w:val="00703974"/>
    <w:rsid w:val="00703ED1"/>
    <w:rsid w:val="00713470"/>
    <w:rsid w:val="007178DC"/>
    <w:rsid w:val="00720BCC"/>
    <w:rsid w:val="0072312A"/>
    <w:rsid w:val="00725E9A"/>
    <w:rsid w:val="00727D7A"/>
    <w:rsid w:val="00764BE0"/>
    <w:rsid w:val="00766063"/>
    <w:rsid w:val="007775C1"/>
    <w:rsid w:val="00780912"/>
    <w:rsid w:val="00792E24"/>
    <w:rsid w:val="00795D59"/>
    <w:rsid w:val="007A304D"/>
    <w:rsid w:val="007A7325"/>
    <w:rsid w:val="007B0DAA"/>
    <w:rsid w:val="007B6B2D"/>
    <w:rsid w:val="007C1DAB"/>
    <w:rsid w:val="007C7E92"/>
    <w:rsid w:val="007D0EEA"/>
    <w:rsid w:val="007D7156"/>
    <w:rsid w:val="007E6204"/>
    <w:rsid w:val="007F0140"/>
    <w:rsid w:val="007F029F"/>
    <w:rsid w:val="007F6421"/>
    <w:rsid w:val="00811DF9"/>
    <w:rsid w:val="00813182"/>
    <w:rsid w:val="008352D6"/>
    <w:rsid w:val="008439CC"/>
    <w:rsid w:val="00855DD4"/>
    <w:rsid w:val="008603FC"/>
    <w:rsid w:val="00866CDF"/>
    <w:rsid w:val="0087372D"/>
    <w:rsid w:val="00877382"/>
    <w:rsid w:val="00885DBF"/>
    <w:rsid w:val="008B23D1"/>
    <w:rsid w:val="008B314B"/>
    <w:rsid w:val="008B590C"/>
    <w:rsid w:val="008D6E90"/>
    <w:rsid w:val="008D7D79"/>
    <w:rsid w:val="008E6183"/>
    <w:rsid w:val="008F24F7"/>
    <w:rsid w:val="008F2901"/>
    <w:rsid w:val="00903BDF"/>
    <w:rsid w:val="00921547"/>
    <w:rsid w:val="00921C95"/>
    <w:rsid w:val="00923333"/>
    <w:rsid w:val="0092346D"/>
    <w:rsid w:val="00924EB6"/>
    <w:rsid w:val="00941AF0"/>
    <w:rsid w:val="00951868"/>
    <w:rsid w:val="00960C9E"/>
    <w:rsid w:val="00962A78"/>
    <w:rsid w:val="00973941"/>
    <w:rsid w:val="0098087B"/>
    <w:rsid w:val="00987E0F"/>
    <w:rsid w:val="00997794"/>
    <w:rsid w:val="009A12AB"/>
    <w:rsid w:val="009A35A6"/>
    <w:rsid w:val="009A4FF1"/>
    <w:rsid w:val="009B4786"/>
    <w:rsid w:val="009C2310"/>
    <w:rsid w:val="009C3F03"/>
    <w:rsid w:val="009C5771"/>
    <w:rsid w:val="009E07DE"/>
    <w:rsid w:val="009E234E"/>
    <w:rsid w:val="009E2642"/>
    <w:rsid w:val="009E5553"/>
    <w:rsid w:val="009F174B"/>
    <w:rsid w:val="009F742D"/>
    <w:rsid w:val="00A0429C"/>
    <w:rsid w:val="00A05D1D"/>
    <w:rsid w:val="00A111AA"/>
    <w:rsid w:val="00A21E7E"/>
    <w:rsid w:val="00A319A9"/>
    <w:rsid w:val="00A34654"/>
    <w:rsid w:val="00A37F96"/>
    <w:rsid w:val="00A412A3"/>
    <w:rsid w:val="00A44878"/>
    <w:rsid w:val="00A47A78"/>
    <w:rsid w:val="00A5033B"/>
    <w:rsid w:val="00A84E37"/>
    <w:rsid w:val="00A9245D"/>
    <w:rsid w:val="00A930FB"/>
    <w:rsid w:val="00A946AB"/>
    <w:rsid w:val="00AA236D"/>
    <w:rsid w:val="00AA480C"/>
    <w:rsid w:val="00AA5A9D"/>
    <w:rsid w:val="00AA7DA0"/>
    <w:rsid w:val="00AB3AB3"/>
    <w:rsid w:val="00AB3B36"/>
    <w:rsid w:val="00AC33D2"/>
    <w:rsid w:val="00AC46AB"/>
    <w:rsid w:val="00AD1109"/>
    <w:rsid w:val="00AD1648"/>
    <w:rsid w:val="00AE3037"/>
    <w:rsid w:val="00AF2A57"/>
    <w:rsid w:val="00AF5DB8"/>
    <w:rsid w:val="00B003AE"/>
    <w:rsid w:val="00B04182"/>
    <w:rsid w:val="00B1066E"/>
    <w:rsid w:val="00B4565E"/>
    <w:rsid w:val="00B5105C"/>
    <w:rsid w:val="00B61568"/>
    <w:rsid w:val="00B62040"/>
    <w:rsid w:val="00B724DE"/>
    <w:rsid w:val="00B75610"/>
    <w:rsid w:val="00B81834"/>
    <w:rsid w:val="00B840BD"/>
    <w:rsid w:val="00B95343"/>
    <w:rsid w:val="00B96E7B"/>
    <w:rsid w:val="00BA3EE0"/>
    <w:rsid w:val="00BA69F2"/>
    <w:rsid w:val="00BB0CE1"/>
    <w:rsid w:val="00BB619F"/>
    <w:rsid w:val="00BC3578"/>
    <w:rsid w:val="00BC6322"/>
    <w:rsid w:val="00BD38E4"/>
    <w:rsid w:val="00BD57BF"/>
    <w:rsid w:val="00BE46E6"/>
    <w:rsid w:val="00BE5BC0"/>
    <w:rsid w:val="00C214EE"/>
    <w:rsid w:val="00C269E4"/>
    <w:rsid w:val="00C27652"/>
    <w:rsid w:val="00C37933"/>
    <w:rsid w:val="00C455DE"/>
    <w:rsid w:val="00C46325"/>
    <w:rsid w:val="00C46C6D"/>
    <w:rsid w:val="00C50BFC"/>
    <w:rsid w:val="00C512A6"/>
    <w:rsid w:val="00C61D52"/>
    <w:rsid w:val="00C903ED"/>
    <w:rsid w:val="00C92D4B"/>
    <w:rsid w:val="00C93372"/>
    <w:rsid w:val="00C933AD"/>
    <w:rsid w:val="00C976BB"/>
    <w:rsid w:val="00CA13F5"/>
    <w:rsid w:val="00CA3685"/>
    <w:rsid w:val="00CA3697"/>
    <w:rsid w:val="00CA55C6"/>
    <w:rsid w:val="00CB3589"/>
    <w:rsid w:val="00CC6AFB"/>
    <w:rsid w:val="00CD2EB8"/>
    <w:rsid w:val="00CD5BAF"/>
    <w:rsid w:val="00CE1FA6"/>
    <w:rsid w:val="00D106AB"/>
    <w:rsid w:val="00D1383F"/>
    <w:rsid w:val="00D30FA8"/>
    <w:rsid w:val="00D4053D"/>
    <w:rsid w:val="00D448B4"/>
    <w:rsid w:val="00D551F6"/>
    <w:rsid w:val="00D56B6F"/>
    <w:rsid w:val="00D61538"/>
    <w:rsid w:val="00D650DE"/>
    <w:rsid w:val="00D6561A"/>
    <w:rsid w:val="00D66AA0"/>
    <w:rsid w:val="00D72D3D"/>
    <w:rsid w:val="00D73B9B"/>
    <w:rsid w:val="00D9131A"/>
    <w:rsid w:val="00DA07AF"/>
    <w:rsid w:val="00DA1364"/>
    <w:rsid w:val="00DA1DB7"/>
    <w:rsid w:val="00DA5242"/>
    <w:rsid w:val="00DA5C8E"/>
    <w:rsid w:val="00DC0CC1"/>
    <w:rsid w:val="00DC0FA4"/>
    <w:rsid w:val="00DC5F29"/>
    <w:rsid w:val="00DC6860"/>
    <w:rsid w:val="00DD4B41"/>
    <w:rsid w:val="00DE1362"/>
    <w:rsid w:val="00DE23C4"/>
    <w:rsid w:val="00E02091"/>
    <w:rsid w:val="00E026FC"/>
    <w:rsid w:val="00E21D53"/>
    <w:rsid w:val="00E2512F"/>
    <w:rsid w:val="00E36117"/>
    <w:rsid w:val="00E429FE"/>
    <w:rsid w:val="00E527FC"/>
    <w:rsid w:val="00E5668C"/>
    <w:rsid w:val="00E56CF7"/>
    <w:rsid w:val="00E74BB3"/>
    <w:rsid w:val="00E75A55"/>
    <w:rsid w:val="00E75C74"/>
    <w:rsid w:val="00E831F5"/>
    <w:rsid w:val="00E84D1D"/>
    <w:rsid w:val="00E956B0"/>
    <w:rsid w:val="00EA2F95"/>
    <w:rsid w:val="00EA3B95"/>
    <w:rsid w:val="00EA7A3D"/>
    <w:rsid w:val="00EB1BBA"/>
    <w:rsid w:val="00EB34FB"/>
    <w:rsid w:val="00EB45DB"/>
    <w:rsid w:val="00EB55F0"/>
    <w:rsid w:val="00EC5187"/>
    <w:rsid w:val="00EC596B"/>
    <w:rsid w:val="00ED4A24"/>
    <w:rsid w:val="00EE1BB5"/>
    <w:rsid w:val="00EF6841"/>
    <w:rsid w:val="00EF7E45"/>
    <w:rsid w:val="00F0367D"/>
    <w:rsid w:val="00F06993"/>
    <w:rsid w:val="00F110F0"/>
    <w:rsid w:val="00F243C2"/>
    <w:rsid w:val="00F25914"/>
    <w:rsid w:val="00F33A8B"/>
    <w:rsid w:val="00F351CD"/>
    <w:rsid w:val="00F47C5C"/>
    <w:rsid w:val="00F5101E"/>
    <w:rsid w:val="00F611A3"/>
    <w:rsid w:val="00F63471"/>
    <w:rsid w:val="00F649EE"/>
    <w:rsid w:val="00F67DEE"/>
    <w:rsid w:val="00F85A52"/>
    <w:rsid w:val="00F91C32"/>
    <w:rsid w:val="00F96AF2"/>
    <w:rsid w:val="00FA4A8E"/>
    <w:rsid w:val="00FA6AE8"/>
    <w:rsid w:val="00FB5B3F"/>
    <w:rsid w:val="00FC7840"/>
    <w:rsid w:val="00FE1E50"/>
    <w:rsid w:val="00FE606B"/>
    <w:rsid w:val="00FF3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5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9F2"/>
    <w:rPr>
      <w:sz w:val="24"/>
      <w:szCs w:val="24"/>
    </w:rPr>
  </w:style>
  <w:style w:type="paragraph" w:styleId="1">
    <w:name w:val="heading 1"/>
    <w:basedOn w:val="a"/>
    <w:next w:val="a"/>
    <w:link w:val="10"/>
    <w:qFormat/>
    <w:rsid w:val="00ED4A24"/>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A35A6"/>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A4A8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69F2"/>
    <w:pPr>
      <w:spacing w:before="100" w:beforeAutospacing="1" w:after="100" w:afterAutospacing="1"/>
    </w:pPr>
  </w:style>
  <w:style w:type="character" w:styleId="a4">
    <w:name w:val="Strong"/>
    <w:uiPriority w:val="22"/>
    <w:qFormat/>
    <w:rsid w:val="00BA69F2"/>
    <w:rPr>
      <w:b/>
      <w:bCs/>
    </w:rPr>
  </w:style>
  <w:style w:type="paragraph" w:customStyle="1" w:styleId="rvps2">
    <w:name w:val="rvps2"/>
    <w:basedOn w:val="a"/>
    <w:rsid w:val="000F26C8"/>
    <w:pPr>
      <w:spacing w:after="150"/>
      <w:ind w:firstLine="450"/>
      <w:jc w:val="both"/>
    </w:pPr>
  </w:style>
  <w:style w:type="paragraph" w:customStyle="1" w:styleId="rvps12">
    <w:name w:val="rvps12"/>
    <w:basedOn w:val="a"/>
    <w:rsid w:val="000F26C8"/>
    <w:pPr>
      <w:spacing w:before="150" w:after="150"/>
      <w:jc w:val="center"/>
    </w:pPr>
  </w:style>
  <w:style w:type="character" w:customStyle="1" w:styleId="a5">
    <w:name w:val="Основний текст Знак"/>
    <w:link w:val="a6"/>
    <w:locked/>
    <w:rsid w:val="00310250"/>
    <w:rPr>
      <w:rFonts w:ascii="Franklin Gothic Heavy" w:hAnsi="Franklin Gothic Heavy"/>
      <w:spacing w:val="7"/>
      <w:sz w:val="12"/>
      <w:szCs w:val="12"/>
      <w:lang w:bidi="ar-SA"/>
    </w:rPr>
  </w:style>
  <w:style w:type="paragraph" w:styleId="a6">
    <w:name w:val="Body Text"/>
    <w:basedOn w:val="a"/>
    <w:link w:val="a5"/>
    <w:rsid w:val="00310250"/>
    <w:pPr>
      <w:widowControl w:val="0"/>
      <w:shd w:val="clear" w:color="auto" w:fill="FFFFFF"/>
      <w:spacing w:after="120" w:line="168" w:lineRule="exact"/>
    </w:pPr>
    <w:rPr>
      <w:rFonts w:ascii="Franklin Gothic Heavy" w:hAnsi="Franklin Gothic Heavy"/>
      <w:spacing w:val="7"/>
      <w:sz w:val="12"/>
      <w:szCs w:val="12"/>
    </w:rPr>
  </w:style>
  <w:style w:type="table" w:styleId="a7">
    <w:name w:val="Table Grid"/>
    <w:basedOn w:val="a1"/>
    <w:rsid w:val="004D3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A84E37"/>
    <w:rPr>
      <w:rFonts w:ascii="Calibri" w:hAnsi="Calibri"/>
      <w:sz w:val="22"/>
      <w:szCs w:val="22"/>
      <w:lang w:val="en-US" w:eastAsia="en-US"/>
    </w:rPr>
  </w:style>
  <w:style w:type="paragraph" w:styleId="a9">
    <w:name w:val="List Paragraph"/>
    <w:basedOn w:val="a"/>
    <w:uiPriority w:val="34"/>
    <w:qFormat/>
    <w:rsid w:val="00E02091"/>
    <w:pPr>
      <w:ind w:left="708"/>
    </w:pPr>
  </w:style>
  <w:style w:type="character" w:customStyle="1" w:styleId="20">
    <w:name w:val="Заголовок 2 Знак"/>
    <w:link w:val="2"/>
    <w:locked/>
    <w:rsid w:val="009A35A6"/>
    <w:rPr>
      <w:rFonts w:ascii="Cambria" w:hAnsi="Cambria"/>
      <w:b/>
      <w:bCs/>
      <w:i/>
      <w:iCs/>
      <w:sz w:val="28"/>
      <w:szCs w:val="28"/>
      <w:lang w:val="ru-RU" w:eastAsia="ru-RU" w:bidi="ar-SA"/>
    </w:rPr>
  </w:style>
  <w:style w:type="paragraph" w:styleId="aa">
    <w:name w:val="footer"/>
    <w:basedOn w:val="a"/>
    <w:semiHidden/>
    <w:rsid w:val="009A35A6"/>
    <w:pPr>
      <w:tabs>
        <w:tab w:val="center" w:pos="4677"/>
        <w:tab w:val="right" w:pos="9355"/>
      </w:tabs>
    </w:pPr>
    <w:rPr>
      <w:rFonts w:ascii="Arial Unicode MS" w:eastAsia="Arial Unicode MS" w:hAnsi="Arial Unicode MS" w:cs="Arial Unicode MS"/>
      <w:color w:val="000000"/>
    </w:rPr>
  </w:style>
  <w:style w:type="paragraph" w:customStyle="1" w:styleId="11">
    <w:name w:val="Без интервала1"/>
    <w:rsid w:val="009E07DE"/>
    <w:rPr>
      <w:rFonts w:ascii="Calibri" w:hAnsi="Calibri"/>
      <w:sz w:val="22"/>
      <w:szCs w:val="22"/>
      <w:lang w:val="uk-UA" w:eastAsia="uk-UA"/>
    </w:rPr>
  </w:style>
  <w:style w:type="paragraph" w:customStyle="1" w:styleId="12">
    <w:name w:val="Без интервала1"/>
    <w:rsid w:val="009E07DE"/>
    <w:rPr>
      <w:rFonts w:ascii="Calibri" w:hAnsi="Calibri"/>
      <w:sz w:val="22"/>
      <w:szCs w:val="22"/>
      <w:lang w:val="uk-UA" w:eastAsia="uk-UA"/>
    </w:rPr>
  </w:style>
  <w:style w:type="paragraph" w:customStyle="1" w:styleId="docdata">
    <w:name w:val="docdata"/>
    <w:aliases w:val="docy,v5,4322,baiaagaaboqcaaadtwwaaaxfdaaaaaaaaaaaaaaaaaaaaaaaaaaaaaaaaaaaaaaaaaaaaaaaaaaaaaaaaaaaaaaaaaaaaaaaaaaaaaaaaaaaaaaaaaaaaaaaaaaaaaaaaaaaaaaaaaaaaaaaaaaaaaaaaaaaaaaaaaaaaaaaaaaaaaaaaaaaaaaaaaaaaaaaaaaaaaaaaaaaaaaaaaaaaaaaaaaaaaaaaaaaaaaa"/>
    <w:basedOn w:val="a"/>
    <w:rsid w:val="00436976"/>
    <w:pPr>
      <w:spacing w:before="100" w:beforeAutospacing="1" w:after="100" w:afterAutospacing="1"/>
    </w:pPr>
    <w:rPr>
      <w:lang w:val="uk-UA" w:eastAsia="uk-UA"/>
    </w:rPr>
  </w:style>
  <w:style w:type="character" w:styleId="ab">
    <w:name w:val="Hyperlink"/>
    <w:uiPriority w:val="99"/>
    <w:unhideWhenUsed/>
    <w:rsid w:val="00987E0F"/>
    <w:rPr>
      <w:color w:val="0000FF"/>
      <w:u w:val="single"/>
    </w:rPr>
  </w:style>
  <w:style w:type="character" w:styleId="ac">
    <w:name w:val="Emphasis"/>
    <w:uiPriority w:val="20"/>
    <w:qFormat/>
    <w:rsid w:val="00396F88"/>
    <w:rPr>
      <w:i/>
      <w:iCs/>
    </w:rPr>
  </w:style>
  <w:style w:type="character" w:customStyle="1" w:styleId="10">
    <w:name w:val="Заголовок 1 Знак"/>
    <w:link w:val="1"/>
    <w:rsid w:val="00ED4A24"/>
    <w:rPr>
      <w:rFonts w:ascii="Cambria" w:eastAsia="Times New Roman" w:hAnsi="Cambria" w:cs="Times New Roman"/>
      <w:b/>
      <w:bCs/>
      <w:kern w:val="32"/>
      <w:sz w:val="32"/>
      <w:szCs w:val="32"/>
      <w:lang w:val="ru-RU" w:eastAsia="ru-RU"/>
    </w:rPr>
  </w:style>
  <w:style w:type="character" w:customStyle="1" w:styleId="30">
    <w:name w:val="Заголовок 3 Знак"/>
    <w:link w:val="3"/>
    <w:semiHidden/>
    <w:rsid w:val="00FA4A8E"/>
    <w:rPr>
      <w:rFonts w:ascii="Cambria" w:eastAsia="Times New Roman" w:hAnsi="Cambria" w:cs="Times New Roman"/>
      <w:b/>
      <w:bCs/>
      <w:sz w:val="26"/>
      <w:szCs w:val="26"/>
      <w:lang w:val="ru-RU" w:eastAsia="ru-RU"/>
    </w:rPr>
  </w:style>
  <w:style w:type="paragraph" w:styleId="ad">
    <w:name w:val="Balloon Text"/>
    <w:basedOn w:val="a"/>
    <w:link w:val="ae"/>
    <w:rsid w:val="007D0EEA"/>
    <w:rPr>
      <w:rFonts w:ascii="Tahoma" w:hAnsi="Tahoma" w:cs="Tahoma"/>
      <w:sz w:val="16"/>
      <w:szCs w:val="16"/>
    </w:rPr>
  </w:style>
  <w:style w:type="character" w:customStyle="1" w:styleId="ae">
    <w:name w:val="Текст у виносці Знак"/>
    <w:link w:val="ad"/>
    <w:rsid w:val="007D0EEA"/>
    <w:rPr>
      <w:rFonts w:ascii="Tahoma" w:hAnsi="Tahoma" w:cs="Tahoma"/>
      <w:sz w:val="16"/>
      <w:szCs w:val="16"/>
      <w:lang w:val="ru-RU" w:eastAsia="ru-RU"/>
    </w:rPr>
  </w:style>
  <w:style w:type="paragraph" w:customStyle="1" w:styleId="110">
    <w:name w:val="Без интервала11"/>
    <w:rsid w:val="004F3D71"/>
    <w:rPr>
      <w:rFonts w:ascii="Calibri" w:hAnsi="Calibri"/>
      <w:sz w:val="22"/>
      <w:szCs w:val="22"/>
      <w:lang w:val="uk-UA" w:eastAsia="uk-UA"/>
    </w:rPr>
  </w:style>
  <w:style w:type="paragraph" w:styleId="af">
    <w:name w:val="header"/>
    <w:basedOn w:val="a"/>
    <w:link w:val="af0"/>
    <w:uiPriority w:val="99"/>
    <w:unhideWhenUsed/>
    <w:rsid w:val="00AA7DA0"/>
    <w:pPr>
      <w:tabs>
        <w:tab w:val="center" w:pos="4677"/>
        <w:tab w:val="right" w:pos="9355"/>
      </w:tabs>
    </w:pPr>
  </w:style>
  <w:style w:type="character" w:customStyle="1" w:styleId="af0">
    <w:name w:val="Верхній колонтитул Знак"/>
    <w:basedOn w:val="a0"/>
    <w:link w:val="af"/>
    <w:uiPriority w:val="99"/>
    <w:rsid w:val="00AA7D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5635">
      <w:bodyDiv w:val="1"/>
      <w:marLeft w:val="0"/>
      <w:marRight w:val="0"/>
      <w:marTop w:val="0"/>
      <w:marBottom w:val="0"/>
      <w:divBdr>
        <w:top w:val="none" w:sz="0" w:space="0" w:color="auto"/>
        <w:left w:val="none" w:sz="0" w:space="0" w:color="auto"/>
        <w:bottom w:val="none" w:sz="0" w:space="0" w:color="auto"/>
        <w:right w:val="none" w:sz="0" w:space="0" w:color="auto"/>
      </w:divBdr>
    </w:div>
    <w:div w:id="105347014">
      <w:bodyDiv w:val="1"/>
      <w:marLeft w:val="0"/>
      <w:marRight w:val="0"/>
      <w:marTop w:val="0"/>
      <w:marBottom w:val="0"/>
      <w:divBdr>
        <w:top w:val="none" w:sz="0" w:space="0" w:color="auto"/>
        <w:left w:val="none" w:sz="0" w:space="0" w:color="auto"/>
        <w:bottom w:val="none" w:sz="0" w:space="0" w:color="auto"/>
        <w:right w:val="none" w:sz="0" w:space="0" w:color="auto"/>
      </w:divBdr>
    </w:div>
    <w:div w:id="118845625">
      <w:bodyDiv w:val="1"/>
      <w:marLeft w:val="0"/>
      <w:marRight w:val="0"/>
      <w:marTop w:val="0"/>
      <w:marBottom w:val="0"/>
      <w:divBdr>
        <w:top w:val="none" w:sz="0" w:space="0" w:color="auto"/>
        <w:left w:val="none" w:sz="0" w:space="0" w:color="auto"/>
        <w:bottom w:val="none" w:sz="0" w:space="0" w:color="auto"/>
        <w:right w:val="none" w:sz="0" w:space="0" w:color="auto"/>
      </w:divBdr>
    </w:div>
    <w:div w:id="126632886">
      <w:bodyDiv w:val="1"/>
      <w:marLeft w:val="0"/>
      <w:marRight w:val="0"/>
      <w:marTop w:val="0"/>
      <w:marBottom w:val="0"/>
      <w:divBdr>
        <w:top w:val="none" w:sz="0" w:space="0" w:color="auto"/>
        <w:left w:val="none" w:sz="0" w:space="0" w:color="auto"/>
        <w:bottom w:val="none" w:sz="0" w:space="0" w:color="auto"/>
        <w:right w:val="none" w:sz="0" w:space="0" w:color="auto"/>
      </w:divBdr>
    </w:div>
    <w:div w:id="317463675">
      <w:bodyDiv w:val="1"/>
      <w:marLeft w:val="0"/>
      <w:marRight w:val="0"/>
      <w:marTop w:val="0"/>
      <w:marBottom w:val="0"/>
      <w:divBdr>
        <w:top w:val="none" w:sz="0" w:space="0" w:color="auto"/>
        <w:left w:val="none" w:sz="0" w:space="0" w:color="auto"/>
        <w:bottom w:val="none" w:sz="0" w:space="0" w:color="auto"/>
        <w:right w:val="none" w:sz="0" w:space="0" w:color="auto"/>
      </w:divBdr>
    </w:div>
    <w:div w:id="414669989">
      <w:bodyDiv w:val="1"/>
      <w:marLeft w:val="0"/>
      <w:marRight w:val="0"/>
      <w:marTop w:val="0"/>
      <w:marBottom w:val="0"/>
      <w:divBdr>
        <w:top w:val="none" w:sz="0" w:space="0" w:color="auto"/>
        <w:left w:val="none" w:sz="0" w:space="0" w:color="auto"/>
        <w:bottom w:val="none" w:sz="0" w:space="0" w:color="auto"/>
        <w:right w:val="none" w:sz="0" w:space="0" w:color="auto"/>
      </w:divBdr>
    </w:div>
    <w:div w:id="544949627">
      <w:bodyDiv w:val="1"/>
      <w:marLeft w:val="0"/>
      <w:marRight w:val="0"/>
      <w:marTop w:val="0"/>
      <w:marBottom w:val="0"/>
      <w:divBdr>
        <w:top w:val="none" w:sz="0" w:space="0" w:color="auto"/>
        <w:left w:val="none" w:sz="0" w:space="0" w:color="auto"/>
        <w:bottom w:val="none" w:sz="0" w:space="0" w:color="auto"/>
        <w:right w:val="none" w:sz="0" w:space="0" w:color="auto"/>
      </w:divBdr>
    </w:div>
    <w:div w:id="571426630">
      <w:bodyDiv w:val="1"/>
      <w:marLeft w:val="0"/>
      <w:marRight w:val="0"/>
      <w:marTop w:val="0"/>
      <w:marBottom w:val="0"/>
      <w:divBdr>
        <w:top w:val="none" w:sz="0" w:space="0" w:color="auto"/>
        <w:left w:val="none" w:sz="0" w:space="0" w:color="auto"/>
        <w:bottom w:val="none" w:sz="0" w:space="0" w:color="auto"/>
        <w:right w:val="none" w:sz="0" w:space="0" w:color="auto"/>
      </w:divBdr>
    </w:div>
    <w:div w:id="658264086">
      <w:bodyDiv w:val="1"/>
      <w:marLeft w:val="0"/>
      <w:marRight w:val="0"/>
      <w:marTop w:val="0"/>
      <w:marBottom w:val="0"/>
      <w:divBdr>
        <w:top w:val="none" w:sz="0" w:space="0" w:color="auto"/>
        <w:left w:val="none" w:sz="0" w:space="0" w:color="auto"/>
        <w:bottom w:val="none" w:sz="0" w:space="0" w:color="auto"/>
        <w:right w:val="none" w:sz="0" w:space="0" w:color="auto"/>
      </w:divBdr>
    </w:div>
    <w:div w:id="758214103">
      <w:bodyDiv w:val="1"/>
      <w:marLeft w:val="0"/>
      <w:marRight w:val="0"/>
      <w:marTop w:val="0"/>
      <w:marBottom w:val="0"/>
      <w:divBdr>
        <w:top w:val="none" w:sz="0" w:space="0" w:color="auto"/>
        <w:left w:val="none" w:sz="0" w:space="0" w:color="auto"/>
        <w:bottom w:val="none" w:sz="0" w:space="0" w:color="auto"/>
        <w:right w:val="none" w:sz="0" w:space="0" w:color="auto"/>
      </w:divBdr>
    </w:div>
    <w:div w:id="817504054">
      <w:bodyDiv w:val="1"/>
      <w:marLeft w:val="0"/>
      <w:marRight w:val="0"/>
      <w:marTop w:val="0"/>
      <w:marBottom w:val="0"/>
      <w:divBdr>
        <w:top w:val="none" w:sz="0" w:space="0" w:color="auto"/>
        <w:left w:val="none" w:sz="0" w:space="0" w:color="auto"/>
        <w:bottom w:val="none" w:sz="0" w:space="0" w:color="auto"/>
        <w:right w:val="none" w:sz="0" w:space="0" w:color="auto"/>
      </w:divBdr>
    </w:div>
    <w:div w:id="887180052">
      <w:bodyDiv w:val="1"/>
      <w:marLeft w:val="0"/>
      <w:marRight w:val="0"/>
      <w:marTop w:val="0"/>
      <w:marBottom w:val="0"/>
      <w:divBdr>
        <w:top w:val="none" w:sz="0" w:space="0" w:color="auto"/>
        <w:left w:val="none" w:sz="0" w:space="0" w:color="auto"/>
        <w:bottom w:val="none" w:sz="0" w:space="0" w:color="auto"/>
        <w:right w:val="none" w:sz="0" w:space="0" w:color="auto"/>
      </w:divBdr>
    </w:div>
    <w:div w:id="923143466">
      <w:bodyDiv w:val="1"/>
      <w:marLeft w:val="0"/>
      <w:marRight w:val="0"/>
      <w:marTop w:val="0"/>
      <w:marBottom w:val="0"/>
      <w:divBdr>
        <w:top w:val="none" w:sz="0" w:space="0" w:color="auto"/>
        <w:left w:val="none" w:sz="0" w:space="0" w:color="auto"/>
        <w:bottom w:val="none" w:sz="0" w:space="0" w:color="auto"/>
        <w:right w:val="none" w:sz="0" w:space="0" w:color="auto"/>
      </w:divBdr>
    </w:div>
    <w:div w:id="1095520021">
      <w:bodyDiv w:val="1"/>
      <w:marLeft w:val="0"/>
      <w:marRight w:val="0"/>
      <w:marTop w:val="0"/>
      <w:marBottom w:val="0"/>
      <w:divBdr>
        <w:top w:val="none" w:sz="0" w:space="0" w:color="auto"/>
        <w:left w:val="none" w:sz="0" w:space="0" w:color="auto"/>
        <w:bottom w:val="none" w:sz="0" w:space="0" w:color="auto"/>
        <w:right w:val="none" w:sz="0" w:space="0" w:color="auto"/>
      </w:divBdr>
    </w:div>
    <w:div w:id="1126658770">
      <w:bodyDiv w:val="1"/>
      <w:marLeft w:val="0"/>
      <w:marRight w:val="0"/>
      <w:marTop w:val="0"/>
      <w:marBottom w:val="0"/>
      <w:divBdr>
        <w:top w:val="none" w:sz="0" w:space="0" w:color="auto"/>
        <w:left w:val="none" w:sz="0" w:space="0" w:color="auto"/>
        <w:bottom w:val="none" w:sz="0" w:space="0" w:color="auto"/>
        <w:right w:val="none" w:sz="0" w:space="0" w:color="auto"/>
      </w:divBdr>
    </w:div>
    <w:div w:id="1245871454">
      <w:bodyDiv w:val="1"/>
      <w:marLeft w:val="0"/>
      <w:marRight w:val="0"/>
      <w:marTop w:val="0"/>
      <w:marBottom w:val="0"/>
      <w:divBdr>
        <w:top w:val="none" w:sz="0" w:space="0" w:color="auto"/>
        <w:left w:val="none" w:sz="0" w:space="0" w:color="auto"/>
        <w:bottom w:val="none" w:sz="0" w:space="0" w:color="auto"/>
        <w:right w:val="none" w:sz="0" w:space="0" w:color="auto"/>
      </w:divBdr>
    </w:div>
    <w:div w:id="1251697123">
      <w:bodyDiv w:val="1"/>
      <w:marLeft w:val="0"/>
      <w:marRight w:val="0"/>
      <w:marTop w:val="0"/>
      <w:marBottom w:val="0"/>
      <w:divBdr>
        <w:top w:val="none" w:sz="0" w:space="0" w:color="auto"/>
        <w:left w:val="none" w:sz="0" w:space="0" w:color="auto"/>
        <w:bottom w:val="none" w:sz="0" w:space="0" w:color="auto"/>
        <w:right w:val="none" w:sz="0" w:space="0" w:color="auto"/>
      </w:divBdr>
    </w:div>
    <w:div w:id="1400012682">
      <w:bodyDiv w:val="1"/>
      <w:marLeft w:val="0"/>
      <w:marRight w:val="0"/>
      <w:marTop w:val="0"/>
      <w:marBottom w:val="0"/>
      <w:divBdr>
        <w:top w:val="none" w:sz="0" w:space="0" w:color="auto"/>
        <w:left w:val="none" w:sz="0" w:space="0" w:color="auto"/>
        <w:bottom w:val="none" w:sz="0" w:space="0" w:color="auto"/>
        <w:right w:val="none" w:sz="0" w:space="0" w:color="auto"/>
      </w:divBdr>
    </w:div>
    <w:div w:id="1487892568">
      <w:bodyDiv w:val="1"/>
      <w:marLeft w:val="0"/>
      <w:marRight w:val="0"/>
      <w:marTop w:val="0"/>
      <w:marBottom w:val="0"/>
      <w:divBdr>
        <w:top w:val="none" w:sz="0" w:space="0" w:color="auto"/>
        <w:left w:val="none" w:sz="0" w:space="0" w:color="auto"/>
        <w:bottom w:val="none" w:sz="0" w:space="0" w:color="auto"/>
        <w:right w:val="none" w:sz="0" w:space="0" w:color="auto"/>
      </w:divBdr>
    </w:div>
    <w:div w:id="1750689245">
      <w:bodyDiv w:val="1"/>
      <w:marLeft w:val="0"/>
      <w:marRight w:val="0"/>
      <w:marTop w:val="0"/>
      <w:marBottom w:val="0"/>
      <w:divBdr>
        <w:top w:val="none" w:sz="0" w:space="0" w:color="auto"/>
        <w:left w:val="none" w:sz="0" w:space="0" w:color="auto"/>
        <w:bottom w:val="none" w:sz="0" w:space="0" w:color="auto"/>
        <w:right w:val="none" w:sz="0" w:space="0" w:color="auto"/>
      </w:divBdr>
    </w:div>
    <w:div w:id="1752045080">
      <w:bodyDiv w:val="1"/>
      <w:marLeft w:val="0"/>
      <w:marRight w:val="0"/>
      <w:marTop w:val="0"/>
      <w:marBottom w:val="0"/>
      <w:divBdr>
        <w:top w:val="none" w:sz="0" w:space="0" w:color="auto"/>
        <w:left w:val="none" w:sz="0" w:space="0" w:color="auto"/>
        <w:bottom w:val="none" w:sz="0" w:space="0" w:color="auto"/>
        <w:right w:val="none" w:sz="0" w:space="0" w:color="auto"/>
      </w:divBdr>
    </w:div>
    <w:div w:id="1843005920">
      <w:bodyDiv w:val="1"/>
      <w:marLeft w:val="0"/>
      <w:marRight w:val="0"/>
      <w:marTop w:val="0"/>
      <w:marBottom w:val="0"/>
      <w:divBdr>
        <w:top w:val="none" w:sz="0" w:space="0" w:color="auto"/>
        <w:left w:val="none" w:sz="0" w:space="0" w:color="auto"/>
        <w:bottom w:val="none" w:sz="0" w:space="0" w:color="auto"/>
        <w:right w:val="none" w:sz="0" w:space="0" w:color="auto"/>
      </w:divBdr>
    </w:div>
    <w:div w:id="1889604214">
      <w:bodyDiv w:val="1"/>
      <w:marLeft w:val="0"/>
      <w:marRight w:val="0"/>
      <w:marTop w:val="0"/>
      <w:marBottom w:val="0"/>
      <w:divBdr>
        <w:top w:val="none" w:sz="0" w:space="0" w:color="auto"/>
        <w:left w:val="none" w:sz="0" w:space="0" w:color="auto"/>
        <w:bottom w:val="none" w:sz="0" w:space="0" w:color="auto"/>
        <w:right w:val="none" w:sz="0" w:space="0" w:color="auto"/>
      </w:divBdr>
    </w:div>
    <w:div w:id="1903516809">
      <w:bodyDiv w:val="1"/>
      <w:marLeft w:val="0"/>
      <w:marRight w:val="0"/>
      <w:marTop w:val="0"/>
      <w:marBottom w:val="0"/>
      <w:divBdr>
        <w:top w:val="none" w:sz="0" w:space="0" w:color="auto"/>
        <w:left w:val="none" w:sz="0" w:space="0" w:color="auto"/>
        <w:bottom w:val="none" w:sz="0" w:space="0" w:color="auto"/>
        <w:right w:val="none" w:sz="0" w:space="0" w:color="auto"/>
      </w:divBdr>
    </w:div>
    <w:div w:id="2008895990">
      <w:bodyDiv w:val="1"/>
      <w:marLeft w:val="0"/>
      <w:marRight w:val="0"/>
      <w:marTop w:val="0"/>
      <w:marBottom w:val="0"/>
      <w:divBdr>
        <w:top w:val="none" w:sz="0" w:space="0" w:color="auto"/>
        <w:left w:val="none" w:sz="0" w:space="0" w:color="auto"/>
        <w:bottom w:val="none" w:sz="0" w:space="0" w:color="auto"/>
        <w:right w:val="none" w:sz="0" w:space="0" w:color="auto"/>
      </w:divBdr>
    </w:div>
    <w:div w:id="20989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F90D3-C10B-4E1F-B64C-92145C4C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10</Pages>
  <Words>10583</Words>
  <Characters>6033</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ЗАТВЕРЖЕНО</vt:lpstr>
      <vt:lpstr>ЗАТВЕРЖЕНО</vt:lpstr>
    </vt:vector>
  </TitlesOfParts>
  <Company>MoBIL GROUP</Company>
  <LinksUpToDate>false</LinksUpToDate>
  <CharactersWithSpaces>16583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ЗАТВЕРЖЕНО</dc:title>
  <dc:creator>Admin</dc:creator>
  <cp:lastModifiedBy>ДМР</cp:lastModifiedBy>
  <cp:revision>18</cp:revision>
  <cp:lastPrinted>2021-07-13T05:44:00Z</cp:lastPrinted>
  <dcterms:created xsi:type="dcterms:W3CDTF">2021-07-13T12:01:00Z</dcterms:created>
  <dcterms:modified xsi:type="dcterms:W3CDTF">2021-07-28T12:32:00Z</dcterms:modified>
</cp:coreProperties>
</file>